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AD" w:rsidRDefault="00CD35AD" w:rsidP="00CD35AD">
      <w:pPr>
        <w:pStyle w:val="Heading1"/>
        <w:spacing w:before="209"/>
        <w:ind w:right="265"/>
      </w:pPr>
      <w:r>
        <w:t>ABSTRAK</w:t>
      </w:r>
    </w:p>
    <w:p w:rsidR="00CD35AD" w:rsidRDefault="00CD35AD" w:rsidP="00CD35AD">
      <w:pPr>
        <w:pStyle w:val="BodyText"/>
        <w:rPr>
          <w:b/>
        </w:rPr>
      </w:pPr>
    </w:p>
    <w:p w:rsidR="00CD35AD" w:rsidRDefault="00CD35AD" w:rsidP="00CD35AD">
      <w:pPr>
        <w:pStyle w:val="BodyText"/>
        <w:ind w:left="1848" w:hanging="1260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: BARANG GADAI TANPA BUKTI KEPEMILIKAN BERAKIBAT PEMBERI GADAI DAPAT DIPIDANA SEBAGAI PENADAH</w:t>
      </w:r>
    </w:p>
    <w:p w:rsidR="00CD35AD" w:rsidRDefault="00CD35AD" w:rsidP="00CD35AD">
      <w:pPr>
        <w:pStyle w:val="BodyText"/>
        <w:tabs>
          <w:tab w:val="left" w:pos="2817"/>
          <w:tab w:val="left" w:pos="3784"/>
          <w:tab w:val="left" w:pos="4926"/>
          <w:tab w:val="left" w:pos="6375"/>
          <w:tab w:val="left" w:pos="7399"/>
          <w:tab w:val="left" w:pos="8459"/>
        </w:tabs>
        <w:ind w:left="1848" w:right="177"/>
      </w:pPr>
      <w:r>
        <w:t>(</w:t>
      </w:r>
      <w:proofErr w:type="spellStart"/>
      <w:r>
        <w:t>Studi</w:t>
      </w:r>
      <w:proofErr w:type="spellEnd"/>
      <w:r>
        <w:tab/>
      </w:r>
      <w:proofErr w:type="spellStart"/>
      <w:r>
        <w:t>Kasus</w:t>
      </w:r>
      <w:proofErr w:type="spellEnd"/>
      <w:r>
        <w:tab/>
      </w:r>
      <w:proofErr w:type="spellStart"/>
      <w:r>
        <w:t>Putusan</w:t>
      </w:r>
      <w:proofErr w:type="spellEnd"/>
      <w:r>
        <w:tab/>
      </w:r>
      <w:proofErr w:type="spellStart"/>
      <w:r>
        <w:t>Pengadilan</w:t>
      </w:r>
      <w:proofErr w:type="spellEnd"/>
      <w:r>
        <w:tab/>
      </w:r>
      <w:proofErr w:type="spellStart"/>
      <w:r>
        <w:t>Tinggi</w:t>
      </w:r>
      <w:proofErr w:type="spellEnd"/>
      <w:r>
        <w:tab/>
      </w:r>
      <w:proofErr w:type="spellStart"/>
      <w:r>
        <w:t>Nomor</w:t>
      </w:r>
      <w:proofErr w:type="spellEnd"/>
      <w:r>
        <w:tab/>
      </w:r>
      <w:r>
        <w:rPr>
          <w:spacing w:val="-17"/>
        </w:rPr>
        <w:t xml:space="preserve">: </w:t>
      </w:r>
      <w:r>
        <w:t>08/PID.B/2018/PTR)</w:t>
      </w:r>
    </w:p>
    <w:p w:rsidR="00CD35AD" w:rsidRDefault="00CD35AD" w:rsidP="00CD35AD">
      <w:pPr>
        <w:pStyle w:val="BodyText"/>
      </w:pPr>
    </w:p>
    <w:p w:rsidR="00CD35AD" w:rsidRDefault="00CD35AD" w:rsidP="00CD35AD">
      <w:pPr>
        <w:pStyle w:val="BodyText"/>
        <w:ind w:left="588" w:right="174"/>
        <w:jc w:val="both"/>
      </w:pPr>
      <w:proofErr w:type="spellStart"/>
      <w:r>
        <w:t>Seseorang</w:t>
      </w:r>
      <w:proofErr w:type="spellEnd"/>
      <w:r>
        <w:t xml:space="preserve"> yang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,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normal </w:t>
      </w:r>
      <w:proofErr w:type="spellStart"/>
      <w:r>
        <w:t>pasaran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dibelinya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pasaran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penyidikan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penadahan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480 </w:t>
      </w:r>
      <w:proofErr w:type="spellStart"/>
      <w:r>
        <w:t>Kitab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dipidanakan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480 KUHP.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penadahan</w:t>
      </w:r>
      <w:proofErr w:type="spellEnd"/>
      <w:r>
        <w:t xml:space="preserve"> unit </w:t>
      </w:r>
      <w:proofErr w:type="spellStart"/>
      <w:r>
        <w:t>sepeda</w:t>
      </w:r>
      <w:proofErr w:type="spellEnd"/>
      <w:r>
        <w:t xml:space="preserve"> motor yang </w:t>
      </w:r>
      <w:proofErr w:type="spellStart"/>
      <w:r>
        <w:t>kasusnya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diputus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Riau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Putusan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:08/PID.B/2018/PTR.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bahas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: 1) </w:t>
      </w:r>
      <w:proofErr w:type="spellStart"/>
      <w:r>
        <w:t>Bagaimana</w:t>
      </w:r>
      <w:proofErr w:type="spellEnd"/>
      <w:r>
        <w:t xml:space="preserve"> motif </w:t>
      </w:r>
      <w:proofErr w:type="spellStart"/>
      <w:r>
        <w:t>gadai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dikatagorikan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penadahan</w:t>
      </w:r>
      <w:proofErr w:type="spellEnd"/>
      <w:r>
        <w:t xml:space="preserve">; </w:t>
      </w:r>
      <w:proofErr w:type="spellStart"/>
      <w:r>
        <w:t>dan</w:t>
      </w:r>
      <w:proofErr w:type="spellEnd"/>
      <w:r>
        <w:t xml:space="preserve"> 2)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pemidanaan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penadahan</w:t>
      </w:r>
      <w:proofErr w:type="spellEnd"/>
      <w:r>
        <w:t xml:space="preserve"> yang </w:t>
      </w:r>
      <w:proofErr w:type="spellStart"/>
      <w:r>
        <w:t>bermotif</w:t>
      </w:r>
      <w:proofErr w:type="spellEnd"/>
      <w:r>
        <w:t xml:space="preserve"> </w:t>
      </w:r>
      <w:proofErr w:type="spellStart"/>
      <w:r>
        <w:t>gadai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Putusan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08/PID.B/2018/PTR.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yuridis</w:t>
      </w:r>
      <w:proofErr w:type="spellEnd"/>
      <w:r>
        <w:t xml:space="preserve"> </w:t>
      </w:r>
      <w:proofErr w:type="spellStart"/>
      <w:r>
        <w:t>normatif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tekstual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problematika</w:t>
      </w:r>
      <w:proofErr w:type="spellEnd"/>
      <w:r>
        <w:t xml:space="preserve"> </w:t>
      </w:r>
      <w:proofErr w:type="spellStart"/>
      <w:r>
        <w:t>filosofis</w:t>
      </w:r>
      <w:proofErr w:type="spellEnd"/>
      <w:r>
        <w:t xml:space="preserve">, </w:t>
      </w:r>
      <w:proofErr w:type="spellStart"/>
      <w:r>
        <w:t>sosiologis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yuridis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data </w:t>
      </w:r>
      <w:proofErr w:type="spellStart"/>
      <w:r>
        <w:t>sekunder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primer (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), </w:t>
      </w:r>
      <w:proofErr w:type="spellStart"/>
      <w:r>
        <w:t>sekunder</w:t>
      </w:r>
      <w:proofErr w:type="spellEnd"/>
      <w:r>
        <w:t xml:space="preserve"> (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, </w:t>
      </w:r>
      <w:proofErr w:type="spellStart"/>
      <w:r>
        <w:t>jurnal-jurnal</w:t>
      </w:r>
      <w:proofErr w:type="spellEnd"/>
      <w:r>
        <w:t xml:space="preserve">,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hasil-hasil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tersier</w:t>
      </w:r>
      <w:proofErr w:type="spellEnd"/>
      <w:r>
        <w:t xml:space="preserve"> (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, </w:t>
      </w:r>
      <w:proofErr w:type="spellStart"/>
      <w:r>
        <w:t>ensiklopedia</w:t>
      </w:r>
      <w:proofErr w:type="spellEnd"/>
      <w:r>
        <w:t>).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motif </w:t>
      </w:r>
      <w:proofErr w:type="spellStart"/>
      <w:r>
        <w:t>gadai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dikatagorikan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penadahan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: a)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gadai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curian</w:t>
      </w:r>
      <w:proofErr w:type="spellEnd"/>
      <w:r>
        <w:t xml:space="preserve">,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480 KUHP,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barangsiapa</w:t>
      </w:r>
      <w:proofErr w:type="spellEnd"/>
      <w:r>
        <w:t xml:space="preserve"> yang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, yang </w:t>
      </w:r>
      <w:proofErr w:type="spellStart"/>
      <w:r>
        <w:t>diketahuinya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patut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disangkanya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>;</w:t>
      </w:r>
    </w:p>
    <w:p w:rsidR="00CD35AD" w:rsidRDefault="00CD35AD" w:rsidP="00CD35AD">
      <w:pPr>
        <w:pStyle w:val="ListParagraph"/>
        <w:numPr>
          <w:ilvl w:val="0"/>
          <w:numId w:val="1"/>
        </w:numPr>
        <w:tabs>
          <w:tab w:val="left" w:pos="850"/>
        </w:tabs>
        <w:spacing w:before="2"/>
        <w:ind w:right="176" w:firstLine="0"/>
        <w:rPr>
          <w:sz w:val="24"/>
        </w:rPr>
      </w:pPr>
      <w:proofErr w:type="spellStart"/>
      <w:r>
        <w:rPr>
          <w:sz w:val="24"/>
        </w:rPr>
        <w:t>Membeli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Pasal</w:t>
      </w:r>
      <w:proofErr w:type="spellEnd"/>
      <w:r>
        <w:rPr>
          <w:sz w:val="24"/>
        </w:rPr>
        <w:t xml:space="preserve"> 480 ke-1 </w:t>
      </w:r>
      <w:proofErr w:type="spellStart"/>
      <w:r>
        <w:rPr>
          <w:sz w:val="24"/>
        </w:rPr>
        <w:t>huruf</w:t>
      </w:r>
      <w:proofErr w:type="spellEnd"/>
      <w:r>
        <w:rPr>
          <w:sz w:val="24"/>
        </w:rPr>
        <w:t xml:space="preserve"> e KUHP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hukuman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penjara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selama-lamanya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sebanyak-banyaknya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Rp</w:t>
      </w:r>
      <w:proofErr w:type="spellEnd"/>
      <w:r>
        <w:rPr>
          <w:sz w:val="24"/>
        </w:rPr>
        <w:t xml:space="preserve">. 900,-, </w:t>
      </w:r>
      <w:proofErr w:type="spellStart"/>
      <w:r>
        <w:rPr>
          <w:sz w:val="24"/>
        </w:rPr>
        <w:t>dihukum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sekongkol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barangsiapa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membeli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menyewa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tukar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gadai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hadiah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hendak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menjual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menukarkan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menggadaikan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membawa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menyimpan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menyembunyikan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barang</w:t>
      </w:r>
      <w:proofErr w:type="spellEnd"/>
      <w:r>
        <w:rPr>
          <w:sz w:val="24"/>
        </w:rPr>
        <w:t xml:space="preserve">, yang </w:t>
      </w:r>
      <w:proofErr w:type="spellStart"/>
      <w:r>
        <w:rPr>
          <w:sz w:val="24"/>
        </w:rPr>
        <w:t>diketahuinya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disangkanya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kejahatan</w:t>
      </w:r>
      <w:proofErr w:type="spellEnd"/>
      <w:r>
        <w:rPr>
          <w:sz w:val="24"/>
        </w:rPr>
        <w:t>.</w:t>
      </w:r>
    </w:p>
    <w:p w:rsidR="00CD35AD" w:rsidRDefault="00CD35AD" w:rsidP="00CD35AD">
      <w:pPr>
        <w:pStyle w:val="BodyText"/>
      </w:pPr>
    </w:p>
    <w:p w:rsidR="00CD35AD" w:rsidRPr="0098275B" w:rsidRDefault="00CD35AD" w:rsidP="00CD35AD">
      <w:pPr>
        <w:pStyle w:val="BodyText"/>
        <w:ind w:left="588"/>
        <w:jc w:val="both"/>
        <w:rPr>
          <w:i/>
        </w:rPr>
      </w:pPr>
      <w:proofErr w:type="spellStart"/>
      <w:r w:rsidRPr="0098275B">
        <w:rPr>
          <w:i/>
        </w:rPr>
        <w:t>Kata</w:t>
      </w:r>
      <w:proofErr w:type="spellEnd"/>
      <w:r w:rsidRPr="0098275B">
        <w:rPr>
          <w:i/>
        </w:rPr>
        <w:t xml:space="preserve"> </w:t>
      </w:r>
      <w:proofErr w:type="spellStart"/>
      <w:r w:rsidRPr="0098275B">
        <w:rPr>
          <w:i/>
        </w:rPr>
        <w:t>kunci</w:t>
      </w:r>
      <w:proofErr w:type="spellEnd"/>
      <w:r w:rsidRPr="0098275B">
        <w:rPr>
          <w:i/>
        </w:rPr>
        <w:t xml:space="preserve"> : </w:t>
      </w:r>
      <w:proofErr w:type="spellStart"/>
      <w:r w:rsidRPr="0098275B">
        <w:rPr>
          <w:i/>
        </w:rPr>
        <w:t>Barang</w:t>
      </w:r>
      <w:proofErr w:type="spellEnd"/>
      <w:r w:rsidRPr="0098275B">
        <w:rPr>
          <w:i/>
        </w:rPr>
        <w:t xml:space="preserve"> </w:t>
      </w:r>
      <w:proofErr w:type="spellStart"/>
      <w:r w:rsidRPr="0098275B">
        <w:rPr>
          <w:i/>
        </w:rPr>
        <w:t>gadai</w:t>
      </w:r>
      <w:proofErr w:type="spellEnd"/>
      <w:r w:rsidRPr="0098275B">
        <w:rPr>
          <w:i/>
        </w:rPr>
        <w:t xml:space="preserve">, </w:t>
      </w:r>
      <w:proofErr w:type="spellStart"/>
      <w:r w:rsidRPr="0098275B">
        <w:rPr>
          <w:i/>
        </w:rPr>
        <w:t>tanpa</w:t>
      </w:r>
      <w:proofErr w:type="spellEnd"/>
      <w:r w:rsidRPr="0098275B">
        <w:rPr>
          <w:i/>
        </w:rPr>
        <w:t xml:space="preserve"> </w:t>
      </w:r>
      <w:proofErr w:type="spellStart"/>
      <w:r w:rsidRPr="0098275B">
        <w:rPr>
          <w:i/>
        </w:rPr>
        <w:t>bukti</w:t>
      </w:r>
      <w:proofErr w:type="spellEnd"/>
      <w:r w:rsidRPr="0098275B">
        <w:rPr>
          <w:i/>
        </w:rPr>
        <w:t xml:space="preserve">, </w:t>
      </w:r>
      <w:proofErr w:type="spellStart"/>
      <w:r w:rsidRPr="0098275B">
        <w:rPr>
          <w:i/>
        </w:rPr>
        <w:t>penadahan</w:t>
      </w:r>
      <w:proofErr w:type="spellEnd"/>
    </w:p>
    <w:p w:rsidR="007A1961" w:rsidRDefault="007A1961"/>
    <w:sectPr w:rsidR="007A1961" w:rsidSect="007A1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74DE"/>
    <w:multiLevelType w:val="hybridMultilevel"/>
    <w:tmpl w:val="A1689F3E"/>
    <w:lvl w:ilvl="0" w:tplc="0409000F">
      <w:start w:val="2"/>
      <w:numFmt w:val="lowerLetter"/>
      <w:lvlText w:val="%1)"/>
      <w:lvlJc w:val="left"/>
      <w:pPr>
        <w:ind w:left="58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940" w:hanging="361"/>
      </w:pPr>
      <w:rPr>
        <w:rFonts w:hint="default"/>
        <w:spacing w:val="-1"/>
        <w:w w:val="99"/>
        <w:sz w:val="24"/>
        <w:szCs w:val="24"/>
        <w:lang w:eastAsia="en-US" w:bidi="ar-SA"/>
      </w:rPr>
    </w:lvl>
    <w:lvl w:ilvl="2" w:tplc="0409001B">
      <w:numFmt w:val="bullet"/>
      <w:lvlText w:val="•"/>
      <w:lvlJc w:val="left"/>
      <w:pPr>
        <w:ind w:left="2691" w:hanging="361"/>
      </w:pPr>
      <w:rPr>
        <w:rFonts w:hint="default"/>
        <w:lang w:eastAsia="en-US" w:bidi="ar-SA"/>
      </w:rPr>
    </w:lvl>
    <w:lvl w:ilvl="3" w:tplc="0409000F">
      <w:numFmt w:val="bullet"/>
      <w:lvlText w:val="•"/>
      <w:lvlJc w:val="left"/>
      <w:pPr>
        <w:ind w:left="3443" w:hanging="361"/>
      </w:pPr>
      <w:rPr>
        <w:rFonts w:hint="default"/>
        <w:lang w:eastAsia="en-US" w:bidi="ar-SA"/>
      </w:rPr>
    </w:lvl>
    <w:lvl w:ilvl="4" w:tplc="04090019">
      <w:numFmt w:val="bullet"/>
      <w:lvlText w:val="•"/>
      <w:lvlJc w:val="left"/>
      <w:pPr>
        <w:ind w:left="4195" w:hanging="361"/>
      </w:pPr>
      <w:rPr>
        <w:rFonts w:hint="default"/>
        <w:lang w:eastAsia="en-US" w:bidi="ar-SA"/>
      </w:rPr>
    </w:lvl>
    <w:lvl w:ilvl="5" w:tplc="0409001B">
      <w:numFmt w:val="bullet"/>
      <w:lvlText w:val="•"/>
      <w:lvlJc w:val="left"/>
      <w:pPr>
        <w:ind w:left="4947" w:hanging="361"/>
      </w:pPr>
      <w:rPr>
        <w:rFonts w:hint="default"/>
        <w:lang w:eastAsia="en-US" w:bidi="ar-SA"/>
      </w:rPr>
    </w:lvl>
    <w:lvl w:ilvl="6" w:tplc="0409000F">
      <w:numFmt w:val="bullet"/>
      <w:lvlText w:val="•"/>
      <w:lvlJc w:val="left"/>
      <w:pPr>
        <w:ind w:left="5699" w:hanging="361"/>
      </w:pPr>
      <w:rPr>
        <w:rFonts w:hint="default"/>
        <w:lang w:eastAsia="en-US" w:bidi="ar-SA"/>
      </w:rPr>
    </w:lvl>
    <w:lvl w:ilvl="7" w:tplc="04090019">
      <w:numFmt w:val="bullet"/>
      <w:lvlText w:val="•"/>
      <w:lvlJc w:val="left"/>
      <w:pPr>
        <w:ind w:left="6450" w:hanging="361"/>
      </w:pPr>
      <w:rPr>
        <w:rFonts w:hint="default"/>
        <w:lang w:eastAsia="en-US" w:bidi="ar-SA"/>
      </w:rPr>
    </w:lvl>
    <w:lvl w:ilvl="8" w:tplc="0409001B">
      <w:numFmt w:val="bullet"/>
      <w:lvlText w:val="•"/>
      <w:lvlJc w:val="left"/>
      <w:pPr>
        <w:ind w:left="7202" w:hanging="36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D35AD"/>
    <w:rsid w:val="007A1961"/>
    <w:rsid w:val="00CD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61"/>
  </w:style>
  <w:style w:type="paragraph" w:styleId="Heading1">
    <w:name w:val="heading 1"/>
    <w:basedOn w:val="Normal"/>
    <w:link w:val="Heading1Char"/>
    <w:qFormat/>
    <w:rsid w:val="00CD35AD"/>
    <w:pPr>
      <w:widowControl w:val="0"/>
      <w:autoSpaceDE w:val="0"/>
      <w:autoSpaceDN w:val="0"/>
      <w:spacing w:after="0" w:line="240" w:lineRule="auto"/>
      <w:ind w:left="67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5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CD3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35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5AD"/>
    <w:pPr>
      <w:widowControl w:val="0"/>
      <w:autoSpaceDE w:val="0"/>
      <w:autoSpaceDN w:val="0"/>
      <w:spacing w:after="0" w:line="240" w:lineRule="auto"/>
      <w:ind w:left="588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2022-05-19T09:45:00Z</dcterms:created>
  <dcterms:modified xsi:type="dcterms:W3CDTF">2022-05-19T09:45:00Z</dcterms:modified>
</cp:coreProperties>
</file>