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DF" w:rsidRPr="00C103DF" w:rsidRDefault="00BC41B5" w:rsidP="00C103DF">
      <w:pPr>
        <w:pStyle w:val="Heading"/>
        <w:rPr>
          <w:rFonts w:ascii="Times New Roman" w:hAnsi="Times New Roman" w:cs="Times New Roman"/>
          <w:sz w:val="24"/>
          <w:szCs w:val="24"/>
        </w:rPr>
      </w:pPr>
      <w:bookmarkStart w:id="0" w:name="_Hlk136567248"/>
      <w:r>
        <w:rPr>
          <w:rFonts w:ascii="Times New Roman" w:hAnsi="Times New Roman" w:cs="Times New Roman"/>
          <w:sz w:val="24"/>
          <w:szCs w:val="24"/>
        </w:rPr>
        <w:t>IMPLEMENTASI DAN EFEKTVITAS PERLINDUNGAN HUKUM BAGI KORBAN KEKERASAN SEKSUAL SETELAH BERLAKUNYA UU KEKERASAN SEKSUAL</w:t>
      </w:r>
    </w:p>
    <w:p w:rsidR="00BB75B0" w:rsidRDefault="00C103DF" w:rsidP="00C103DF">
      <w:pPr>
        <w:pStyle w:val="Heading"/>
        <w:rPr>
          <w:rFonts w:ascii="Times New Roman" w:hAnsi="Times New Roman" w:cs="Times New Roman"/>
          <w:sz w:val="24"/>
          <w:szCs w:val="24"/>
        </w:rPr>
      </w:pPr>
      <w:r w:rsidRPr="00C103DF">
        <w:rPr>
          <w:rFonts w:ascii="Times New Roman" w:hAnsi="Times New Roman" w:cs="Times New Roman"/>
          <w:sz w:val="24"/>
          <w:szCs w:val="24"/>
        </w:rPr>
        <w:t>STUDI KASUS DI KOTA MAKASAR</w:t>
      </w:r>
    </w:p>
    <w:p w:rsidR="00C103DF" w:rsidRPr="00C103DF" w:rsidRDefault="00C103DF" w:rsidP="00C103DF">
      <w:pPr>
        <w:rPr>
          <w:lang w:val="en-US"/>
        </w:rPr>
      </w:pPr>
    </w:p>
    <w:p w:rsidR="00D87583" w:rsidRPr="00BC41B5" w:rsidRDefault="00D87583" w:rsidP="00676B4D">
      <w:pPr>
        <w:pStyle w:val="Heading"/>
        <w:rPr>
          <w:rFonts w:ascii="Times New Roman" w:hAnsi="Times New Roman" w:cs="Times New Roman"/>
          <w:sz w:val="28"/>
          <w:szCs w:val="24"/>
        </w:rPr>
      </w:pPr>
      <w:bookmarkStart w:id="1" w:name="_GoBack"/>
      <w:r w:rsidRPr="00BC41B5">
        <w:rPr>
          <w:rFonts w:ascii="Times New Roman" w:hAnsi="Times New Roman" w:cs="Times New Roman"/>
          <w:sz w:val="24"/>
        </w:rPr>
        <w:t xml:space="preserve">Risco nur </w:t>
      </w:r>
      <w:proofErr w:type="gramStart"/>
      <w:r w:rsidRPr="00BC41B5">
        <w:rPr>
          <w:rFonts w:ascii="Times New Roman" w:hAnsi="Times New Roman" w:cs="Times New Roman"/>
          <w:sz w:val="24"/>
        </w:rPr>
        <w:t>huda</w:t>
      </w:r>
      <w:proofErr w:type="gramEnd"/>
      <w:r w:rsidRPr="00BC41B5">
        <w:rPr>
          <w:rFonts w:ascii="Times New Roman" w:hAnsi="Times New Roman" w:cs="Times New Roman"/>
          <w:sz w:val="24"/>
        </w:rPr>
        <w:t xml:space="preserve"> saputra </w:t>
      </w:r>
    </w:p>
    <w:bookmarkEnd w:id="1"/>
    <w:p w:rsidR="00BC41B5" w:rsidRDefault="00BC41B5" w:rsidP="00BC41B5">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BC41B5" w:rsidRPr="00BC41B5" w:rsidRDefault="00BC41B5" w:rsidP="00BC41B5">
      <w:pPr>
        <w:rPr>
          <w:lang w:val="en-US"/>
        </w:rPr>
      </w:pPr>
    </w:p>
    <w:p w:rsidR="00D87583" w:rsidRDefault="00D87583" w:rsidP="00676B4D">
      <w:pPr>
        <w:pStyle w:val="Heading"/>
        <w:rPr>
          <w:rFonts w:ascii="Times New Roman" w:hAnsi="Times New Roman" w:cs="Times New Roman"/>
          <w:sz w:val="24"/>
          <w:szCs w:val="24"/>
        </w:rPr>
      </w:pPr>
      <w:r w:rsidRPr="00D87583">
        <w:rPr>
          <w:rFonts w:ascii="Times New Roman" w:hAnsi="Times New Roman" w:cs="Times New Roman"/>
          <w:sz w:val="24"/>
          <w:szCs w:val="24"/>
        </w:rPr>
        <w:t xml:space="preserve">Wiend Sakti Myharto </w:t>
      </w:r>
    </w:p>
    <w:p w:rsidR="00BC41B5" w:rsidRDefault="00BC41B5" w:rsidP="00BC41B5">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BB75B0" w:rsidRPr="002518DC" w:rsidRDefault="00BB75B0" w:rsidP="008C036F">
      <w:pPr>
        <w:pStyle w:val="Body"/>
        <w:spacing w:after="0" w:line="360" w:lineRule="auto"/>
        <w:rPr>
          <w:rFonts w:ascii="Times New Roman" w:eastAsia="Times New Roman" w:hAnsi="Times New Roman" w:cs="Times New Roman"/>
          <w:sz w:val="24"/>
          <w:szCs w:val="24"/>
          <w:lang w:val="en-US"/>
        </w:rPr>
      </w:pPr>
    </w:p>
    <w:p w:rsidR="00BB75B0" w:rsidRPr="002518DC" w:rsidRDefault="00BB75B0" w:rsidP="00BC41B5">
      <w:pPr>
        <w:pStyle w:val="Body"/>
        <w:keepNext/>
        <w:pBdr>
          <w:bottom w:val="single" w:sz="4" w:space="0" w:color="000000"/>
        </w:pBdr>
        <w:spacing w:after="0" w:line="24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A8623F" w:rsidRPr="00A8623F" w:rsidRDefault="00A8623F" w:rsidP="00BC41B5">
      <w:pPr>
        <w:pStyle w:val="Body"/>
        <w:spacing w:after="0" w:line="240" w:lineRule="auto"/>
        <w:jc w:val="both"/>
        <w:rPr>
          <w:rFonts w:ascii="Times New Roman" w:hAnsi="Times New Roman" w:cs="Times New Roman"/>
          <w:i/>
          <w:iCs/>
          <w:sz w:val="24"/>
          <w:szCs w:val="24"/>
        </w:rPr>
      </w:pPr>
      <w:r w:rsidRPr="00A8623F">
        <w:rPr>
          <w:rFonts w:ascii="Times New Roman" w:hAnsi="Times New Roman" w:cs="Times New Roman"/>
          <w:i/>
          <w:iCs/>
          <w:sz w:val="24"/>
          <w:szCs w:val="24"/>
        </w:rPr>
        <w:t xml:space="preserve">Indonesia is a legal country that abides by the principles of law. Legal protection refers to a more specific term than general legal protection. Recently, sexual violence has become a frequent topic of discussion, both in real life and in cyberspace. Sexual violence incidents in schools have dealt a serious blow to the Indonesian educational community. According to the Symphony PPA, from 2021 to her March 17, 2022, there were 8,478 incidents of violence against women, of which 1,272 were sexual assault incidents. Furthermore, out of 11,952 cases of violence against children, 7,004 (58.6%) were cases of sexual violence. The protection and consideration of the interests of victims of sexual violence is a very important aspect and must be taken into account in criminal law and social policy. The author is therefore interested in conducting more in-depth research on the legal protection of victims of sexual violence following the passing of his Law No. 12 of 2022 on Sexual Violence Crimes. Entitled Implementation and Effectiveness of Legal Protection for Victims of Sexual Violence </w:t>
      </w:r>
      <w:proofErr w:type="gramStart"/>
      <w:r w:rsidRPr="00A8623F">
        <w:rPr>
          <w:rFonts w:ascii="Times New Roman" w:hAnsi="Times New Roman" w:cs="Times New Roman"/>
          <w:i/>
          <w:iCs/>
          <w:sz w:val="24"/>
          <w:szCs w:val="24"/>
        </w:rPr>
        <w:t>After</w:t>
      </w:r>
      <w:proofErr w:type="gramEnd"/>
      <w:r w:rsidRPr="00A8623F">
        <w:rPr>
          <w:rFonts w:ascii="Times New Roman" w:hAnsi="Times New Roman" w:cs="Times New Roman"/>
          <w:i/>
          <w:iCs/>
          <w:sz w:val="24"/>
          <w:szCs w:val="24"/>
        </w:rPr>
        <w:t xml:space="preserve"> Identificat</w:t>
      </w:r>
      <w:r>
        <w:rPr>
          <w:rFonts w:ascii="Times New Roman" w:hAnsi="Times New Roman" w:cs="Times New Roman"/>
          <w:i/>
          <w:iCs/>
          <w:sz w:val="24"/>
          <w:szCs w:val="24"/>
        </w:rPr>
        <w:t xml:space="preserve">ion of Acts of Sexual Violence: </w:t>
      </w:r>
      <w:r w:rsidRPr="00A8623F">
        <w:rPr>
          <w:rFonts w:ascii="Times New Roman" w:hAnsi="Times New Roman" w:cs="Times New Roman"/>
          <w:i/>
          <w:iCs/>
          <w:sz w:val="24"/>
          <w:szCs w:val="24"/>
        </w:rPr>
        <w:t>Makassar city case study.</w:t>
      </w:r>
    </w:p>
    <w:p w:rsidR="001F0D49" w:rsidRDefault="00A8623F" w:rsidP="00BC41B5">
      <w:pPr>
        <w:pStyle w:val="Body"/>
        <w:spacing w:after="0" w:line="240" w:lineRule="auto"/>
        <w:jc w:val="both"/>
        <w:rPr>
          <w:rFonts w:ascii="Times New Roman" w:hAnsi="Times New Roman" w:cs="Times New Roman"/>
          <w:i/>
          <w:iCs/>
          <w:sz w:val="24"/>
          <w:szCs w:val="24"/>
        </w:rPr>
      </w:pPr>
      <w:proofErr w:type="gramStart"/>
      <w:r>
        <w:rPr>
          <w:rFonts w:ascii="Times New Roman" w:hAnsi="Times New Roman" w:cs="Times New Roman"/>
          <w:i/>
          <w:iCs/>
          <w:sz w:val="24"/>
          <w:szCs w:val="24"/>
        </w:rPr>
        <w:t>keyword</w:t>
      </w:r>
      <w:proofErr w:type="gramEnd"/>
      <w:r>
        <w:rPr>
          <w:rFonts w:ascii="Times New Roman" w:hAnsi="Times New Roman" w:cs="Times New Roman"/>
          <w:i/>
          <w:iCs/>
          <w:sz w:val="24"/>
          <w:szCs w:val="24"/>
        </w:rPr>
        <w:t xml:space="preserve">: </w:t>
      </w:r>
      <w:r w:rsidRPr="00A8623F">
        <w:rPr>
          <w:rFonts w:ascii="Times New Roman" w:hAnsi="Times New Roman" w:cs="Times New Roman"/>
          <w:i/>
          <w:iCs/>
          <w:sz w:val="24"/>
          <w:szCs w:val="24"/>
        </w:rPr>
        <w:t>Sexual violence, crime and legal protection. </w:t>
      </w:r>
    </w:p>
    <w:p w:rsidR="00A8623F" w:rsidRPr="00A8623F" w:rsidRDefault="00A8623F" w:rsidP="00BC41B5">
      <w:pPr>
        <w:pStyle w:val="Body"/>
        <w:spacing w:after="0" w:line="240" w:lineRule="auto"/>
        <w:jc w:val="both"/>
        <w:rPr>
          <w:rFonts w:ascii="Times New Roman" w:hAnsi="Times New Roman" w:cs="Times New Roman"/>
          <w:i/>
          <w:iCs/>
          <w:sz w:val="24"/>
          <w:szCs w:val="24"/>
        </w:rPr>
      </w:pPr>
    </w:p>
    <w:bookmarkEnd w:id="0"/>
    <w:p w:rsidR="009A379C" w:rsidRDefault="005060F4" w:rsidP="00BC41B5">
      <w:pPr>
        <w:pBdr>
          <w:bottom w:val="single" w:sz="6" w:space="1"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rsidR="00EC0990" w:rsidRPr="00EC0990" w:rsidRDefault="00EC0990" w:rsidP="00BC41B5">
      <w:pPr>
        <w:pStyle w:val="Body"/>
        <w:spacing w:after="0" w:line="240" w:lineRule="auto"/>
        <w:jc w:val="both"/>
        <w:rPr>
          <w:rFonts w:ascii="Times New Roman" w:hAnsi="Times New Roman" w:cs="Times New Roman"/>
          <w:sz w:val="24"/>
          <w:szCs w:val="24"/>
        </w:rPr>
      </w:pPr>
      <w:proofErr w:type="gramStart"/>
      <w:r w:rsidRPr="00EC0990">
        <w:rPr>
          <w:rStyle w:val="sw"/>
          <w:rFonts w:ascii="Times New Roman" w:hAnsi="Times New Roman" w:cs="Times New Roman"/>
          <w:sz w:val="24"/>
          <w:szCs w:val="24"/>
        </w:rPr>
        <w:t>Indonesia</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adalah</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negara</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hukum</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yang</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menganut</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asas-asas</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hukumnya.</w:t>
      </w:r>
      <w:proofErr w:type="gramEnd"/>
      <w:r w:rsidRPr="00EC0990">
        <w:rPr>
          <w:rFonts w:ascii="Times New Roman" w:hAnsi="Times New Roman" w:cs="Times New Roman"/>
          <w:sz w:val="24"/>
          <w:szCs w:val="24"/>
        </w:rPr>
        <w:t xml:space="preserve"> </w:t>
      </w:r>
      <w:proofErr w:type="gramStart"/>
      <w:r w:rsidRPr="00EC0990">
        <w:rPr>
          <w:rStyle w:val="sw"/>
          <w:rFonts w:ascii="Times New Roman" w:hAnsi="Times New Roman" w:cs="Times New Roman"/>
          <w:sz w:val="24"/>
          <w:szCs w:val="24"/>
        </w:rPr>
        <w:t>Perlindungan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hukum</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merupakan</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istilah</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yang</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lebih</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tepat</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dari</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perlindungan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hukum</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pada</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umumnya.</w:t>
      </w:r>
      <w:proofErr w:type="gramEnd"/>
      <w:r w:rsidRPr="00EC0990">
        <w:rPr>
          <w:rFonts w:ascii="Times New Roman" w:hAnsi="Times New Roman" w:cs="Times New Roman"/>
          <w:sz w:val="24"/>
          <w:szCs w:val="24"/>
        </w:rPr>
        <w:t xml:space="preserve"> </w:t>
      </w:r>
      <w:proofErr w:type="gramStart"/>
      <w:r w:rsidRPr="00EC0990">
        <w:rPr>
          <w:rStyle w:val="sw"/>
          <w:rFonts w:ascii="Times New Roman" w:hAnsi="Times New Roman" w:cs="Times New Roman"/>
          <w:sz w:val="24"/>
          <w:szCs w:val="24"/>
        </w:rPr>
        <w:t>Kekerasan</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seksual</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menjadi</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topik</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yang</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sering</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diperbincangkan</w:t>
      </w:r>
      <w:r w:rsidRPr="00EC0990">
        <w:rPr>
          <w:rStyle w:val="sw"/>
          <w:rFonts w:ascii="Times New Roman" w:hAnsi="Times New Roman" w:cs="Times New Roman"/>
          <w:sz w:val="24"/>
          <w:szCs w:val="24"/>
        </w:rPr>
        <w:t>.</w:t>
      </w:r>
      <w:proofErr w:type="gramEnd"/>
      <w:r w:rsidRPr="00EC0990">
        <w:rPr>
          <w:rFonts w:ascii="Times New Roman" w:hAnsi="Times New Roman" w:cs="Times New Roman"/>
          <w:sz w:val="24"/>
          <w:szCs w:val="24"/>
        </w:rPr>
        <w:t xml:space="preserve"> </w:t>
      </w:r>
      <w:proofErr w:type="gramStart"/>
      <w:r w:rsidRPr="00EC0990">
        <w:rPr>
          <w:rStyle w:val="sw"/>
          <w:rFonts w:ascii="Times New Roman" w:hAnsi="Times New Roman" w:cs="Times New Roman"/>
          <w:sz w:val="24"/>
          <w:szCs w:val="24"/>
        </w:rPr>
        <w:t>Kasus</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kekerasan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seksual</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di</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sekolah</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menjadi</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pukulan</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telak</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bagi</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dunia</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pendidikan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di</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Indonesia.</w:t>
      </w:r>
      <w:proofErr w:type="gramEnd"/>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Dalam</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acara</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Simfoni</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PPA</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2021</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hingga</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17</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Maret</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2022,</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tercatat</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sebanyak</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8.478</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tindak</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kekerasan</w:t>
      </w:r>
      <w:r w:rsidRPr="00EC0990">
        <w:rPr>
          <w:rFonts w:ascii="Times New Roman" w:hAnsi="Times New Roman" w:cs="Times New Roman"/>
          <w:sz w:val="24"/>
          <w:szCs w:val="24"/>
        </w:rPr>
        <w:t xml:space="preserve"> </w:t>
      </w:r>
      <w:r w:rsidR="000E078C">
        <w:rPr>
          <w:rStyle w:val="sw"/>
          <w:rFonts w:ascii="Times New Roman" w:hAnsi="Times New Roman" w:cs="Times New Roman"/>
          <w:sz w:val="24"/>
          <w:szCs w:val="24"/>
          <w:lang w:val="id-ID"/>
        </w:rPr>
        <w:t>kepada</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perempuan,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1.272</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merupakan</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tindak</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seksual.</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Selain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itu,</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dari</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11.952</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kasus</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kekerasan</w:t>
      </w:r>
      <w:r w:rsidRPr="00EC0990">
        <w:rPr>
          <w:rFonts w:ascii="Times New Roman" w:hAnsi="Times New Roman" w:cs="Times New Roman"/>
          <w:sz w:val="24"/>
          <w:szCs w:val="24"/>
        </w:rPr>
        <w:t xml:space="preserve"> </w:t>
      </w:r>
      <w:r w:rsidR="000E078C">
        <w:rPr>
          <w:rStyle w:val="sw"/>
          <w:rFonts w:ascii="Times New Roman" w:hAnsi="Times New Roman" w:cs="Times New Roman"/>
          <w:sz w:val="24"/>
          <w:szCs w:val="24"/>
          <w:lang w:val="id-ID"/>
        </w:rPr>
        <w:t>kepada</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anak,</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7.004</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kasus</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(58</w:t>
      </w:r>
      <w:proofErr w:type="gramStart"/>
      <w:r w:rsidRPr="00EC0990">
        <w:rPr>
          <w:rStyle w:val="sw"/>
          <w:rFonts w:ascii="Times New Roman" w:hAnsi="Times New Roman" w:cs="Times New Roman"/>
          <w:sz w:val="24"/>
          <w:szCs w:val="24"/>
        </w:rPr>
        <w:t>,6</w:t>
      </w:r>
      <w:proofErr w:type="gramEnd"/>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persen)</w:t>
      </w:r>
      <w:r w:rsidRPr="00EC0990">
        <w:rPr>
          <w:rFonts w:ascii="Times New Roman" w:hAnsi="Times New Roman" w:cs="Times New Roman"/>
          <w:sz w:val="24"/>
          <w:szCs w:val="24"/>
        </w:rPr>
        <w:t xml:space="preserve"> </w:t>
      </w:r>
      <w:r w:rsidR="000E078C">
        <w:rPr>
          <w:rStyle w:val="sw"/>
          <w:rFonts w:ascii="Times New Roman" w:hAnsi="Times New Roman" w:cs="Times New Roman"/>
          <w:sz w:val="24"/>
          <w:szCs w:val="24"/>
          <w:lang w:val="id-ID"/>
        </w:rPr>
        <w:t>ialah</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kekerasan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seksual.</w:t>
      </w:r>
      <w:r w:rsidRPr="00EC0990">
        <w:rPr>
          <w:rFonts w:ascii="Times New Roman" w:hAnsi="Times New Roman" w:cs="Times New Roman"/>
          <w:sz w:val="24"/>
          <w:szCs w:val="24"/>
        </w:rPr>
        <w:t xml:space="preserve"> </w:t>
      </w:r>
      <w:proofErr w:type="gramStart"/>
      <w:r w:rsidRPr="00EC0990">
        <w:rPr>
          <w:rStyle w:val="sw"/>
          <w:rFonts w:ascii="Times New Roman" w:hAnsi="Times New Roman" w:cs="Times New Roman"/>
          <w:sz w:val="24"/>
          <w:szCs w:val="24"/>
        </w:rPr>
        <w:t>Perlindungan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dan</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pertimbangan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kepentingan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korban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kekerasan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seksual</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merupakan</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pertimbangan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yang</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sangat</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penting</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dan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harus</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lastRenderedPageBreak/>
        <w:t>diperhatikan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dalam</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peradilan</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pidana</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dan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kebijakan</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sosial.</w:t>
      </w:r>
      <w:proofErr w:type="gramEnd"/>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Oleh</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karena</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itu,</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penulis</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tertarik</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melakukan</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kajian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lebih</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mendalam</w:t>
      </w:r>
      <w:r w:rsidR="000E078C">
        <w:rPr>
          <w:rFonts w:ascii="Times New Roman" w:hAnsi="Times New Roman" w:cs="Times New Roman"/>
          <w:sz w:val="24"/>
          <w:szCs w:val="24"/>
          <w:lang w:val="id-ID"/>
        </w:rPr>
        <w:t xml:space="preserve"> perihal</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perlindungan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hukum</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bagi</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korban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kekerasan</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seksual</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pasca</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pengesahan</w:t>
      </w:r>
      <w:r w:rsidRPr="00EC0990">
        <w:rPr>
          <w:rFonts w:ascii="Times New Roman" w:hAnsi="Times New Roman" w:cs="Times New Roman"/>
          <w:sz w:val="24"/>
          <w:szCs w:val="24"/>
        </w:rPr>
        <w:t xml:space="preserve"> </w:t>
      </w:r>
      <w:r w:rsidR="000E078C">
        <w:rPr>
          <w:rStyle w:val="sw"/>
          <w:rFonts w:ascii="Times New Roman" w:hAnsi="Times New Roman" w:cs="Times New Roman"/>
          <w:sz w:val="24"/>
          <w:szCs w:val="24"/>
          <w:lang w:val="id-ID"/>
        </w:rPr>
        <w:t>UU</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Tindak</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Pidana</w:t>
      </w:r>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Kekerasan</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Seksual</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No</w:t>
      </w:r>
      <w:r w:rsidR="000E078C">
        <w:rPr>
          <w:rStyle w:val="sw"/>
          <w:rFonts w:ascii="Times New Roman" w:hAnsi="Times New Roman" w:cs="Times New Roman"/>
          <w:bCs/>
          <w:sz w:val="24"/>
          <w:szCs w:val="24"/>
          <w:lang w:val="id-ID"/>
        </w:rPr>
        <w:t xml:space="preserve"> </w:t>
      </w:r>
      <w:r w:rsidRPr="00EC0990">
        <w:rPr>
          <w:rStyle w:val="sw"/>
          <w:rFonts w:ascii="Times New Roman" w:hAnsi="Times New Roman" w:cs="Times New Roman"/>
          <w:bCs/>
          <w:sz w:val="24"/>
          <w:szCs w:val="24"/>
        </w:rPr>
        <w:t>12</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Tahun</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2022</w:t>
      </w:r>
      <w:r w:rsidRPr="00EC0990">
        <w:rPr>
          <w:rFonts w:ascii="Times New Roman" w:hAnsi="Times New Roman" w:cs="Times New Roman"/>
          <w:sz w:val="24"/>
          <w:szCs w:val="24"/>
        </w:rPr>
        <w:t xml:space="preserve"> </w:t>
      </w:r>
      <w:r w:rsidR="000E078C">
        <w:rPr>
          <w:rStyle w:val="sw"/>
          <w:rFonts w:ascii="Times New Roman" w:hAnsi="Times New Roman" w:cs="Times New Roman"/>
          <w:bCs/>
          <w:sz w:val="24"/>
          <w:szCs w:val="24"/>
          <w:lang w:val="id-ID"/>
        </w:rPr>
        <w:t>ber</w:t>
      </w:r>
      <w:r w:rsidRPr="00EC0990">
        <w:rPr>
          <w:rStyle w:val="sw"/>
          <w:rFonts w:ascii="Times New Roman" w:hAnsi="Times New Roman" w:cs="Times New Roman"/>
          <w:bCs/>
          <w:sz w:val="24"/>
          <w:szCs w:val="24"/>
        </w:rPr>
        <w:t>judul</w:t>
      </w:r>
      <w:r w:rsidRPr="00EC0990">
        <w:rPr>
          <w:rFonts w:ascii="Times New Roman" w:hAnsi="Times New Roman" w:cs="Times New Roman"/>
          <w:sz w:val="24"/>
          <w:szCs w:val="24"/>
        </w:rPr>
        <w:t xml:space="preserve"> </w:t>
      </w:r>
      <w:r w:rsidR="000E078C">
        <w:rPr>
          <w:rFonts w:ascii="Times New Roman" w:hAnsi="Times New Roman" w:cs="Times New Roman"/>
          <w:sz w:val="24"/>
          <w:szCs w:val="24"/>
          <w:lang w:val="id-ID"/>
        </w:rPr>
        <w:t>“</w:t>
      </w:r>
      <w:r w:rsidRPr="00EC0990">
        <w:rPr>
          <w:rStyle w:val="sw"/>
          <w:rFonts w:ascii="Times New Roman" w:hAnsi="Times New Roman" w:cs="Times New Roman"/>
          <w:bCs/>
          <w:sz w:val="24"/>
          <w:szCs w:val="24"/>
        </w:rPr>
        <w:t>Implementasi</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dan</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Efektifitas</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Perlindungan</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Hukum</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Bagi</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korban</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kekerasan</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seksual</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menurut</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ketentuan</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hukum</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pidana</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terhadap</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kekerasan</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seksual:</w:t>
      </w:r>
      <w:r w:rsidR="00155265">
        <w:rPr>
          <w:rFonts w:ascii="Times New Roman" w:hAnsi="Times New Roman" w:cs="Times New Roman"/>
          <w:sz w:val="24"/>
          <w:szCs w:val="24"/>
        </w:rPr>
        <w:t xml:space="preserve"> </w:t>
      </w:r>
      <w:r w:rsidRPr="00EC0990">
        <w:rPr>
          <w:rStyle w:val="sw"/>
          <w:rFonts w:ascii="Times New Roman" w:hAnsi="Times New Roman" w:cs="Times New Roman"/>
          <w:sz w:val="24"/>
          <w:szCs w:val="24"/>
        </w:rPr>
        <w:t>Studi</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kasus</w:t>
      </w:r>
      <w:r w:rsidRPr="00EC0990">
        <w:rPr>
          <w:rFonts w:ascii="Times New Roman" w:hAnsi="Times New Roman" w:cs="Times New Roman"/>
          <w:sz w:val="24"/>
          <w:szCs w:val="24"/>
        </w:rPr>
        <w:t xml:space="preserve"> </w:t>
      </w:r>
      <w:r w:rsidRPr="00EC0990">
        <w:rPr>
          <w:rStyle w:val="sw"/>
          <w:rFonts w:ascii="Times New Roman" w:hAnsi="Times New Roman" w:cs="Times New Roman"/>
          <w:bCs/>
          <w:sz w:val="24"/>
          <w:szCs w:val="24"/>
        </w:rPr>
        <w:t>di</w:t>
      </w:r>
      <w:r w:rsidRPr="00EC0990">
        <w:rPr>
          <w:rFonts w:ascii="Times New Roman" w:hAnsi="Times New Roman" w:cs="Times New Roman"/>
          <w:sz w:val="24"/>
          <w:szCs w:val="24"/>
        </w:rPr>
        <w:t xml:space="preserve"> </w:t>
      </w:r>
      <w:proofErr w:type="gramStart"/>
      <w:r w:rsidRPr="00EC0990">
        <w:rPr>
          <w:rStyle w:val="sw"/>
          <w:rFonts w:ascii="Times New Roman" w:hAnsi="Times New Roman" w:cs="Times New Roman"/>
          <w:bCs/>
          <w:sz w:val="24"/>
          <w:szCs w:val="24"/>
        </w:rPr>
        <w:t>kota</w:t>
      </w:r>
      <w:proofErr w:type="gramEnd"/>
      <w:r w:rsidRPr="00EC0990">
        <w:rPr>
          <w:rFonts w:ascii="Times New Roman" w:hAnsi="Times New Roman" w:cs="Times New Roman"/>
          <w:sz w:val="24"/>
          <w:szCs w:val="24"/>
        </w:rPr>
        <w:t xml:space="preserve"> </w:t>
      </w:r>
      <w:r w:rsidRPr="00EC0990">
        <w:rPr>
          <w:rStyle w:val="sw"/>
          <w:rFonts w:ascii="Times New Roman" w:hAnsi="Times New Roman" w:cs="Times New Roman"/>
          <w:sz w:val="24"/>
          <w:szCs w:val="24"/>
        </w:rPr>
        <w:t>Makassar</w:t>
      </w:r>
      <w:r w:rsidR="000E078C">
        <w:rPr>
          <w:rStyle w:val="sw"/>
          <w:rFonts w:ascii="Times New Roman" w:hAnsi="Times New Roman" w:cs="Times New Roman"/>
          <w:sz w:val="24"/>
          <w:szCs w:val="24"/>
          <w:lang w:val="id-ID"/>
        </w:rPr>
        <w:t>”.</w:t>
      </w:r>
      <w:r w:rsidRPr="00EC0990">
        <w:rPr>
          <w:rFonts w:ascii="Times New Roman" w:hAnsi="Times New Roman" w:cs="Times New Roman"/>
          <w:sz w:val="24"/>
          <w:szCs w:val="24"/>
        </w:rPr>
        <w:t> </w:t>
      </w:r>
    </w:p>
    <w:p w:rsidR="00BB75B0" w:rsidRPr="00310270" w:rsidRDefault="00BB75B0" w:rsidP="00BC41B5">
      <w:pPr>
        <w:pStyle w:val="Body"/>
        <w:spacing w:after="0" w:line="240" w:lineRule="auto"/>
        <w:jc w:val="both"/>
        <w:rPr>
          <w:rFonts w:ascii="Times New Roman" w:hAnsi="Times New Roman" w:cs="Times New Roman"/>
          <w:iCs/>
          <w:sz w:val="24"/>
          <w:szCs w:val="24"/>
          <w:lang w:val="en-US"/>
        </w:rPr>
      </w:pPr>
      <w:r w:rsidRPr="00BC41B5">
        <w:rPr>
          <w:rFonts w:ascii="Times New Roman" w:hAnsi="Times New Roman" w:cs="Times New Roman"/>
          <w:b/>
          <w:sz w:val="24"/>
          <w:szCs w:val="24"/>
          <w:lang w:val="en-US"/>
        </w:rPr>
        <w:t>Kata Kunci</w:t>
      </w:r>
      <w:r w:rsidRPr="00310270">
        <w:rPr>
          <w:rFonts w:ascii="Times New Roman" w:hAnsi="Times New Roman" w:cs="Times New Roman"/>
          <w:sz w:val="24"/>
          <w:szCs w:val="24"/>
          <w:lang w:val="en-US"/>
        </w:rPr>
        <w:t xml:space="preserve">: </w:t>
      </w:r>
      <w:r w:rsidR="00C87739">
        <w:rPr>
          <w:rFonts w:ascii="Times New Roman" w:hAnsi="Times New Roman" w:cs="Times New Roman"/>
          <w:sz w:val="24"/>
          <w:szCs w:val="24"/>
          <w:lang w:val="en-US"/>
        </w:rPr>
        <w:t>Kekerasan Seksual</w:t>
      </w:r>
      <w:r w:rsidRPr="00310270">
        <w:rPr>
          <w:rFonts w:ascii="Times New Roman" w:hAnsi="Times New Roman" w:cs="Times New Roman"/>
          <w:sz w:val="24"/>
          <w:szCs w:val="24"/>
          <w:lang w:val="en-US"/>
        </w:rPr>
        <w:t xml:space="preserve">, </w:t>
      </w:r>
      <w:r w:rsidR="00C87739">
        <w:rPr>
          <w:rFonts w:ascii="Times New Roman" w:hAnsi="Times New Roman" w:cs="Times New Roman"/>
          <w:sz w:val="24"/>
          <w:szCs w:val="24"/>
          <w:lang w:val="en-US"/>
        </w:rPr>
        <w:t>Tindak</w:t>
      </w:r>
      <w:r w:rsidR="00725F04">
        <w:rPr>
          <w:rFonts w:ascii="Times New Roman" w:hAnsi="Times New Roman" w:cs="Times New Roman"/>
          <w:sz w:val="24"/>
          <w:szCs w:val="24"/>
          <w:lang w:val="en-US"/>
        </w:rPr>
        <w:t xml:space="preserve"> Pidana</w:t>
      </w:r>
      <w:r w:rsidRPr="00310270">
        <w:rPr>
          <w:rFonts w:ascii="Times New Roman" w:hAnsi="Times New Roman" w:cs="Times New Roman"/>
          <w:sz w:val="24"/>
          <w:szCs w:val="24"/>
          <w:lang w:val="en-US"/>
        </w:rPr>
        <w:t xml:space="preserve">, </w:t>
      </w:r>
      <w:r w:rsidR="00C87739">
        <w:rPr>
          <w:rFonts w:ascii="Times New Roman" w:hAnsi="Times New Roman" w:cs="Times New Roman"/>
          <w:sz w:val="24"/>
          <w:szCs w:val="24"/>
          <w:lang w:val="en-US"/>
        </w:rPr>
        <w:t>Perlindungan Hukum</w:t>
      </w:r>
      <w:r w:rsidRPr="00310270">
        <w:rPr>
          <w:rFonts w:ascii="Times New Roman" w:hAnsi="Times New Roman" w:cs="Times New Roman"/>
          <w:sz w:val="24"/>
          <w:szCs w:val="24"/>
          <w:lang w:val="en-US"/>
        </w:rPr>
        <w:t>.</w:t>
      </w:r>
    </w:p>
    <w:p w:rsidR="00BB75B0" w:rsidRPr="002518DC" w:rsidRDefault="00BB75B0" w:rsidP="008C036F">
      <w:pPr>
        <w:pStyle w:val="Body"/>
        <w:spacing w:after="0" w:line="360" w:lineRule="auto"/>
        <w:jc w:val="both"/>
        <w:rPr>
          <w:rFonts w:ascii="Times New Roman" w:eastAsia="Times New Roman" w:hAnsi="Times New Roman" w:cs="Times New Roman"/>
          <w:sz w:val="24"/>
          <w:szCs w:val="24"/>
          <w:lang w:val="en-US"/>
        </w:rPr>
      </w:pPr>
    </w:p>
    <w:p w:rsidR="00BB75B0" w:rsidRPr="002518DC" w:rsidRDefault="00BB75B0" w:rsidP="00BC41B5">
      <w:pPr>
        <w:pStyle w:val="Heading3"/>
        <w:keepLines w:val="0"/>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rsidR="00B2635C" w:rsidRDefault="00A1038F" w:rsidP="00155265">
      <w:pPr>
        <w:pStyle w:val="Body"/>
        <w:spacing w:after="0" w:line="360" w:lineRule="auto"/>
        <w:ind w:firstLine="567"/>
        <w:jc w:val="both"/>
        <w:rPr>
          <w:rFonts w:ascii="Times New Roman" w:hAnsi="Times New Roman" w:cs="Times New Roman"/>
          <w:sz w:val="24"/>
          <w:szCs w:val="24"/>
        </w:rPr>
      </w:pPr>
      <w:proofErr w:type="gramStart"/>
      <w:r w:rsidRPr="00A1038F">
        <w:rPr>
          <w:rFonts w:ascii="Times New Roman" w:hAnsi="Times New Roman" w:cs="Times New Roman"/>
          <w:sz w:val="24"/>
          <w:szCs w:val="24"/>
        </w:rPr>
        <w:t xml:space="preserve">Indonesia </w:t>
      </w:r>
      <w:r w:rsidR="000E078C">
        <w:rPr>
          <w:rFonts w:ascii="Times New Roman" w:hAnsi="Times New Roman" w:cs="Times New Roman"/>
          <w:sz w:val="24"/>
          <w:szCs w:val="24"/>
          <w:lang w:val="id-ID"/>
        </w:rPr>
        <w:t>ialah</w:t>
      </w:r>
      <w:r w:rsidRPr="00A1038F">
        <w:rPr>
          <w:rFonts w:ascii="Times New Roman" w:hAnsi="Times New Roman" w:cs="Times New Roman"/>
          <w:sz w:val="24"/>
          <w:szCs w:val="24"/>
        </w:rPr>
        <w:t xml:space="preserve"> negara hukum yang menjunjung tinggi prinsip-prinsip hukumnya.</w:t>
      </w:r>
      <w:proofErr w:type="gramEnd"/>
      <w:r w:rsidR="001F0750">
        <w:rPr>
          <w:rFonts w:ascii="Times New Roman" w:hAnsi="Times New Roman" w:cs="Times New Roman"/>
          <w:sz w:val="24"/>
          <w:szCs w:val="24"/>
        </w:rPr>
        <w:t xml:space="preserve"> </w:t>
      </w:r>
      <w:proofErr w:type="gramStart"/>
      <w:r w:rsidRPr="00A1038F">
        <w:rPr>
          <w:rFonts w:ascii="Times New Roman" w:hAnsi="Times New Roman" w:cs="Times New Roman"/>
          <w:sz w:val="24"/>
          <w:szCs w:val="24"/>
        </w:rPr>
        <w:t>(Arianto, 2010).</w:t>
      </w:r>
      <w:proofErr w:type="gramEnd"/>
      <w:r w:rsidRPr="00A1038F">
        <w:rPr>
          <w:rFonts w:ascii="Times New Roman" w:hAnsi="Times New Roman" w:cs="Times New Roman"/>
          <w:sz w:val="24"/>
          <w:szCs w:val="24"/>
        </w:rPr>
        <w:t xml:space="preserve"> Setelah mencapai kemerdekaan, Indonesia telah menyadari pentingnya melakukan perubahan pada hukum pidana yang diwariskan oleh pemerintah kolonial, agar sesuai dengan kebutuhan dan kesadaran hukum negara serta masyarakat Indonesia yang telah merdeka</w:t>
      </w:r>
      <w:r w:rsidR="00676B4D">
        <w:rPr>
          <w:rFonts w:ascii="Times New Roman" w:hAnsi="Times New Roman" w:cs="Times New Roman"/>
          <w:sz w:val="24"/>
          <w:szCs w:val="24"/>
        </w:rPr>
        <w:t xml:space="preserve"> </w:t>
      </w:r>
      <w:r w:rsidR="00D021F4">
        <w:rPr>
          <w:rFonts w:ascii="Times New Roman" w:hAnsi="Times New Roman" w:cs="Times New Roman"/>
          <w:sz w:val="24"/>
          <w:szCs w:val="24"/>
        </w:rPr>
        <w:fldChar w:fldCharType="begin" w:fldLock="1"/>
      </w:r>
      <w:r w:rsidR="003926A9">
        <w:rPr>
          <w:rFonts w:ascii="Times New Roman" w:hAnsi="Times New Roman" w:cs="Times New Roman"/>
          <w:sz w:val="24"/>
          <w:szCs w:val="24"/>
        </w:rPr>
        <w:instrText>ADDIN CSL_CITATION {"citationItems":[{"id":"ITEM-1","itemData":{"abstract":"Pembaharuan KUHP sedang berjalan, walaupun tertatih. Asas legalitas salah satu bagian penting yang mendapat perhatian. Asas legalitas dalam Pasal 1 (1) KUHP menganut ajaran legalistik formal yang kurang sesuai dengan nilai-nilai yang hidup di masyarakat Indonesia yang juga mengakui hukum adat/hukum tidak tertulis, yang sesuai dengan ajaran legalistik material. Pembaharuan hukum pidana ini perlu juga didasarkan pada studi komparatif dengan hukum pidana (asas legalitas) dengan hukum pidana Islam (jinayah). Bagaimanapun harus diakui, bahwa hukum pidana Islam (jinayah) merupakan hukum syariah yang diyakini keberadaannya oleh mayoritas penduduk Indonesia, sehingga apabila pembaharuan hukum pidana yang sedang berlangsung sesuai dengan hukum pidana Islam (jinayah), akan lebih acceptable dalam pemberlakuannya di masyarakat.","author":[{"dropping-particle":"","family":"Iksan","given":"Muchamad","non-dropping-particle":"","parse-names":false,"suffix":""}],"container-title":"Jurnal Serambi Hukum","id":"ITEM-1","issue":"01","issued":{"date-parts":[["2017"]]},"page":"1-26","title":"Asas Legalitas Dalam Hukum Pidana :","type":"article-journal","volume":"11"},"uris":["http://www.mendeley.com/documents/?uuid=5078be06-7d98-496e-9d3b-318bb01b9d2d"]}],"mendeley":{"formattedCitation":"(Iksan, 2017)","plainTextFormattedCitation":"(Iksan, 2017)","previouslyFormattedCitation":"(Iksan, 2017)"},"properties":{"noteIndex":0},"schema":"https://github.com/citation-style-language/schema/raw/master/csl-citation.json"}</w:instrText>
      </w:r>
      <w:r w:rsidR="00D021F4">
        <w:rPr>
          <w:rFonts w:ascii="Times New Roman" w:hAnsi="Times New Roman" w:cs="Times New Roman"/>
          <w:sz w:val="24"/>
          <w:szCs w:val="24"/>
        </w:rPr>
        <w:fldChar w:fldCharType="separate"/>
      </w:r>
      <w:r w:rsidR="00676B4D" w:rsidRPr="00676B4D">
        <w:rPr>
          <w:rFonts w:ascii="Times New Roman" w:hAnsi="Times New Roman" w:cs="Times New Roman"/>
          <w:noProof/>
          <w:sz w:val="24"/>
          <w:szCs w:val="24"/>
        </w:rPr>
        <w:t>(Iksan, 2017)</w:t>
      </w:r>
      <w:r w:rsidR="00D021F4">
        <w:rPr>
          <w:rFonts w:ascii="Times New Roman" w:hAnsi="Times New Roman" w:cs="Times New Roman"/>
          <w:sz w:val="24"/>
          <w:szCs w:val="24"/>
        </w:rPr>
        <w:fldChar w:fldCharType="end"/>
      </w:r>
      <w:r w:rsidRPr="00A1038F">
        <w:rPr>
          <w:rFonts w:ascii="Times New Roman" w:hAnsi="Times New Roman" w:cs="Times New Roman"/>
          <w:sz w:val="24"/>
          <w:szCs w:val="24"/>
        </w:rPr>
        <w:t>.</w:t>
      </w:r>
      <w:r>
        <w:rPr>
          <w:rFonts w:ascii="Times New Roman" w:hAnsi="Times New Roman" w:cs="Times New Roman"/>
          <w:sz w:val="24"/>
          <w:szCs w:val="24"/>
        </w:rPr>
        <w:t xml:space="preserve"> </w:t>
      </w:r>
      <w:r w:rsidR="00155265">
        <w:rPr>
          <w:rFonts w:ascii="Times New Roman" w:hAnsi="Times New Roman" w:cs="Times New Roman"/>
          <w:sz w:val="24"/>
          <w:szCs w:val="24"/>
        </w:rPr>
        <w:t xml:space="preserve"> </w:t>
      </w:r>
      <w:proofErr w:type="gramStart"/>
      <w:r w:rsidR="00B2635C">
        <w:rPr>
          <w:rFonts w:ascii="Times New Roman" w:hAnsi="Times New Roman" w:cs="Times New Roman"/>
          <w:sz w:val="24"/>
          <w:szCs w:val="24"/>
        </w:rPr>
        <w:t>H</w:t>
      </w:r>
      <w:r w:rsidR="00B2635C" w:rsidRPr="00B2635C">
        <w:rPr>
          <w:rFonts w:ascii="Times New Roman" w:hAnsi="Times New Roman" w:cs="Times New Roman"/>
          <w:sz w:val="24"/>
          <w:szCs w:val="24"/>
        </w:rPr>
        <w:t xml:space="preserve">ukum </w:t>
      </w:r>
      <w:r w:rsidR="00B2635C">
        <w:rPr>
          <w:rFonts w:ascii="Times New Roman" w:hAnsi="Times New Roman" w:cs="Times New Roman"/>
          <w:sz w:val="24"/>
          <w:szCs w:val="24"/>
        </w:rPr>
        <w:t xml:space="preserve">dalam fungsinya </w:t>
      </w:r>
      <w:r w:rsidR="00B2635C" w:rsidRPr="00B2635C">
        <w:rPr>
          <w:rFonts w:ascii="Times New Roman" w:hAnsi="Times New Roman" w:cs="Times New Roman"/>
          <w:sz w:val="24"/>
          <w:szCs w:val="24"/>
        </w:rPr>
        <w:t>adalah</w:t>
      </w:r>
      <w:r w:rsidR="00B2635C">
        <w:rPr>
          <w:rFonts w:ascii="Times New Roman" w:hAnsi="Times New Roman" w:cs="Times New Roman"/>
          <w:sz w:val="24"/>
          <w:szCs w:val="24"/>
        </w:rPr>
        <w:t xml:space="preserve"> untuk</w:t>
      </w:r>
      <w:r w:rsidR="00B2635C" w:rsidRPr="00B2635C">
        <w:rPr>
          <w:rFonts w:ascii="Times New Roman" w:hAnsi="Times New Roman" w:cs="Times New Roman"/>
          <w:sz w:val="24"/>
          <w:szCs w:val="24"/>
        </w:rPr>
        <w:t xml:space="preserve"> melindungi kepentingan manusia sehingga kepentingan tersebut terjaga.</w:t>
      </w:r>
      <w:proofErr w:type="gramEnd"/>
      <w:r w:rsidR="00B2635C" w:rsidRPr="00B2635C">
        <w:rPr>
          <w:rFonts w:ascii="Times New Roman" w:hAnsi="Times New Roman" w:cs="Times New Roman"/>
          <w:sz w:val="24"/>
          <w:szCs w:val="24"/>
        </w:rPr>
        <w:t xml:space="preserve"> Untuk memastikan perlindungan yang efektif, pelaksanaan hukum harus dilakukan dengan profesionalisme, menjaga agar proses hukum berjalan secara normal, harmonis, dan tertib</w:t>
      </w:r>
      <w:r w:rsidR="00E36718">
        <w:rPr>
          <w:rFonts w:ascii="Times New Roman" w:hAnsi="Times New Roman" w:cs="Times New Roman"/>
          <w:sz w:val="24"/>
          <w:szCs w:val="24"/>
        </w:rPr>
        <w:t xml:space="preserve"> </w:t>
      </w:r>
      <w:r w:rsidR="00D021F4">
        <w:rPr>
          <w:rFonts w:ascii="Times New Roman" w:hAnsi="Times New Roman" w:cs="Times New Roman"/>
          <w:sz w:val="24"/>
          <w:szCs w:val="24"/>
        </w:rPr>
        <w:fldChar w:fldCharType="begin" w:fldLock="1"/>
      </w:r>
      <w:r w:rsidR="00E36718">
        <w:rPr>
          <w:rFonts w:ascii="Times New Roman" w:hAnsi="Times New Roman" w:cs="Times New Roman"/>
          <w:sz w:val="24"/>
          <w:szCs w:val="24"/>
        </w:rPr>
        <w:instrText>ADDIN CSL_CITATION {"citationItems":[{"id":"ITEM-1","itemData":{"DOI":"10.30598/belovol6issue1page48-59","ISSN":"2460-6820","abstract":"Perlindungan hukum sangatlah penting dan berpengaruh terhadap keadilan bagi seluruh warga Negara Indonesia. Menurut pandangan konsep restorative justice penanganan kejahatan yang terjadi bukan hanya menjadi tanggung jawab negara akan tetapi juga merupakan tanggung jawab masyarakat. Oleh karena itu konsep restorative justice dibangun berdasarkan pengertian bahwa kejahatan yang telah menimbulkan kerugian harus dipulihkan kembali baik kerugian yang diderita oleh korban maupun kerugian yang ditanggung oleh masyarakat. Beragam persoalan sensitif menimpa kehidupan kaum perempuan, antaranya kejahatan kekerasan seksual (sexual violence) dan pelecehan seksual (sexual harassment). Perempuan sangat rentan menjadi korban kejahatan (victim of crime) di bidang kesusilaan. Perlindungan adalah betuk dari salah satu tindakan untuk mencegah terjadinya penindasan terhadap perempuan secara berkepanjangan. Upaya lembaga perlindungan hukum atau lembaga advokasi dalam menciptakan penegakan hukum yang baik sangat membutuhkan faktor- faktor penunjang agar terciptanya perlindungan hukum tersebut dengan baik dan efektif.","author":[{"dropping-particle":"","family":"Wadjo","given":"Hadibah Zachra","non-dropping-particle":"","parse-names":false,"suffix":""},{"dropping-particle":"","family":"Saimima","given":"Judy Marria","non-dropping-particle":"","parse-names":false,"suffix":""}],"container-title":"Jurnal Belo","id":"ITEM-1","issue":"1","issued":{"date-parts":[["2020"]]},"page":"48-59","title":"Perlindungan Hukum Terhadap Korban Kekerasan Seksual Dalam Rangka Mewujudkan Keadilan Restoratif","type":"article-journal","volume":"6"},"uris":["http://www.mendeley.com/documents/?uuid=a088e8ee-c410-4e97-9c16-b3e87143eda6"]}],"mendeley":{"formattedCitation":"(Wadjo &amp; Saimima, 2020)","plainTextFormattedCitation":"(Wadjo &amp; Saimima, 2020)","previouslyFormattedCitation":"(Wadjo &amp; Saimima, 2020)"},"properties":{"noteIndex":0},"schema":"https://github.com/citation-style-language/schema/raw/master/csl-citation.json"}</w:instrText>
      </w:r>
      <w:r w:rsidR="00D021F4">
        <w:rPr>
          <w:rFonts w:ascii="Times New Roman" w:hAnsi="Times New Roman" w:cs="Times New Roman"/>
          <w:sz w:val="24"/>
          <w:szCs w:val="24"/>
        </w:rPr>
        <w:fldChar w:fldCharType="separate"/>
      </w:r>
      <w:r w:rsidR="00E36718" w:rsidRPr="00E36718">
        <w:rPr>
          <w:rFonts w:ascii="Times New Roman" w:hAnsi="Times New Roman" w:cs="Times New Roman"/>
          <w:noProof/>
          <w:sz w:val="24"/>
          <w:szCs w:val="24"/>
        </w:rPr>
        <w:t>(Wadjo &amp; Saimima, 2020)</w:t>
      </w:r>
      <w:r w:rsidR="00D021F4">
        <w:rPr>
          <w:rFonts w:ascii="Times New Roman" w:hAnsi="Times New Roman" w:cs="Times New Roman"/>
          <w:sz w:val="24"/>
          <w:szCs w:val="24"/>
        </w:rPr>
        <w:fldChar w:fldCharType="end"/>
      </w:r>
      <w:r w:rsidR="00E36718">
        <w:rPr>
          <w:rFonts w:ascii="Times New Roman" w:hAnsi="Times New Roman" w:cs="Times New Roman"/>
          <w:sz w:val="24"/>
          <w:szCs w:val="24"/>
        </w:rPr>
        <w:t xml:space="preserve">. </w:t>
      </w:r>
      <w:r w:rsidR="00B2635C">
        <w:rPr>
          <w:rFonts w:ascii="Times New Roman" w:hAnsi="Times New Roman" w:cs="Times New Roman"/>
          <w:sz w:val="24"/>
          <w:szCs w:val="24"/>
        </w:rPr>
        <w:t xml:space="preserve"> </w:t>
      </w:r>
      <w:proofErr w:type="gramStart"/>
      <w:r w:rsidR="00B2635C" w:rsidRPr="00B2635C">
        <w:rPr>
          <w:rFonts w:ascii="Times New Roman" w:hAnsi="Times New Roman" w:cs="Times New Roman"/>
          <w:sz w:val="24"/>
          <w:szCs w:val="24"/>
        </w:rPr>
        <w:t>Perlindungan hukum memiliki peranan penting menjamin keadilan bagi semua warga Negara Indonesia.</w:t>
      </w:r>
      <w:proofErr w:type="gramEnd"/>
      <w:r w:rsidR="00B2635C" w:rsidRPr="00B2635C">
        <w:rPr>
          <w:rFonts w:ascii="Times New Roman" w:hAnsi="Times New Roman" w:cs="Times New Roman"/>
          <w:sz w:val="24"/>
          <w:szCs w:val="24"/>
        </w:rPr>
        <w:t xml:space="preserve"> </w:t>
      </w:r>
      <w:proofErr w:type="gramStart"/>
      <w:r w:rsidR="00B2635C" w:rsidRPr="00B2635C">
        <w:rPr>
          <w:rFonts w:ascii="Times New Roman" w:hAnsi="Times New Roman" w:cs="Times New Roman"/>
          <w:sz w:val="24"/>
          <w:szCs w:val="24"/>
        </w:rPr>
        <w:t xml:space="preserve">Pasal 1 ayat 3 </w:t>
      </w:r>
      <w:r w:rsidR="000E078C">
        <w:rPr>
          <w:rFonts w:ascii="Times New Roman" w:hAnsi="Times New Roman" w:cs="Times New Roman"/>
          <w:sz w:val="24"/>
          <w:szCs w:val="24"/>
          <w:lang w:val="id-ID"/>
        </w:rPr>
        <w:t>UUD RI</w:t>
      </w:r>
      <w:r w:rsidR="00B2635C" w:rsidRPr="00B2635C">
        <w:rPr>
          <w:rFonts w:ascii="Times New Roman" w:hAnsi="Times New Roman" w:cs="Times New Roman"/>
          <w:sz w:val="24"/>
          <w:szCs w:val="24"/>
        </w:rPr>
        <w:t xml:space="preserve"> Tahun 1945 menetapkan bahwa</w:t>
      </w:r>
      <w:r w:rsidR="000E078C">
        <w:rPr>
          <w:rFonts w:ascii="Times New Roman" w:hAnsi="Times New Roman" w:cs="Times New Roman"/>
          <w:sz w:val="24"/>
          <w:szCs w:val="24"/>
          <w:lang w:val="id-ID"/>
        </w:rPr>
        <w:t>sanya</w:t>
      </w:r>
      <w:r w:rsidR="00B2635C" w:rsidRPr="00B2635C">
        <w:rPr>
          <w:rFonts w:ascii="Times New Roman" w:hAnsi="Times New Roman" w:cs="Times New Roman"/>
          <w:sz w:val="24"/>
          <w:szCs w:val="24"/>
        </w:rPr>
        <w:t xml:space="preserve"> </w:t>
      </w:r>
      <w:r w:rsidR="000E078C">
        <w:rPr>
          <w:rFonts w:ascii="Times New Roman" w:hAnsi="Times New Roman" w:cs="Times New Roman"/>
          <w:sz w:val="24"/>
          <w:szCs w:val="24"/>
          <w:lang w:val="id-ID"/>
        </w:rPr>
        <w:t>“</w:t>
      </w:r>
      <w:r w:rsidR="00B2635C" w:rsidRPr="00B2635C">
        <w:rPr>
          <w:rFonts w:ascii="Times New Roman" w:hAnsi="Times New Roman" w:cs="Times New Roman"/>
          <w:sz w:val="24"/>
          <w:szCs w:val="24"/>
        </w:rPr>
        <w:t>Indonesia adalah negara hukum.</w:t>
      </w:r>
      <w:proofErr w:type="gramEnd"/>
      <w:r w:rsidR="00B2635C" w:rsidRPr="00B2635C">
        <w:rPr>
          <w:rFonts w:ascii="Times New Roman" w:hAnsi="Times New Roman" w:cs="Times New Roman"/>
          <w:sz w:val="24"/>
          <w:szCs w:val="24"/>
        </w:rPr>
        <w:t xml:space="preserve"> </w:t>
      </w:r>
      <w:proofErr w:type="gramStart"/>
      <w:r w:rsidR="00B2635C" w:rsidRPr="00B2635C">
        <w:rPr>
          <w:rFonts w:ascii="Times New Roman" w:hAnsi="Times New Roman" w:cs="Times New Roman"/>
          <w:sz w:val="24"/>
          <w:szCs w:val="24"/>
        </w:rPr>
        <w:t xml:space="preserve">Dengan demikian, seluruh aspek kehidupan negara didasarkan pada prinsip-prinsip </w:t>
      </w:r>
      <w:r w:rsidR="000E078C">
        <w:rPr>
          <w:rFonts w:ascii="Times New Roman" w:hAnsi="Times New Roman" w:cs="Times New Roman"/>
          <w:sz w:val="24"/>
          <w:szCs w:val="24"/>
        </w:rPr>
        <w:t>hokum</w:t>
      </w:r>
      <w:r w:rsidR="000E078C">
        <w:rPr>
          <w:rFonts w:ascii="Times New Roman" w:hAnsi="Times New Roman" w:cs="Times New Roman"/>
          <w:sz w:val="24"/>
          <w:szCs w:val="24"/>
          <w:lang w:val="id-ID"/>
        </w:rPr>
        <w:t>”</w:t>
      </w:r>
      <w:r w:rsidR="00B2635C" w:rsidRPr="00B2635C">
        <w:rPr>
          <w:rFonts w:ascii="Times New Roman" w:hAnsi="Times New Roman" w:cs="Times New Roman"/>
          <w:sz w:val="24"/>
          <w:szCs w:val="24"/>
        </w:rPr>
        <w:t>.</w:t>
      </w:r>
      <w:proofErr w:type="gramEnd"/>
      <w:r w:rsidR="00676B4D">
        <w:rPr>
          <w:rFonts w:ascii="Times New Roman" w:hAnsi="Times New Roman" w:cs="Times New Roman"/>
          <w:sz w:val="24"/>
          <w:szCs w:val="24"/>
        </w:rPr>
        <w:t xml:space="preserve"> </w:t>
      </w:r>
      <w:r w:rsidR="00D021F4">
        <w:rPr>
          <w:rFonts w:ascii="Times New Roman" w:hAnsi="Times New Roman" w:cs="Times New Roman"/>
          <w:sz w:val="24"/>
          <w:szCs w:val="24"/>
        </w:rPr>
        <w:fldChar w:fldCharType="begin" w:fldLock="1"/>
      </w:r>
      <w:r w:rsidR="00676B4D">
        <w:rPr>
          <w:rFonts w:ascii="Times New Roman" w:hAnsi="Times New Roman" w:cs="Times New Roman"/>
          <w:sz w:val="24"/>
          <w:szCs w:val="24"/>
        </w:rPr>
        <w:instrText>ADDIN CSL_CITATION {"citationItems":[{"id":"ITEM-1","itemData":{"DOI":"10.24252/ad.v1i2.34207","abstract":"… macam bentuk kekerasan seksual yang sudah … kekerasan seksual dan melihat sejauh mana efektivitas penegakan hukum pasca pengesahan undang-undang kekerasan seksual …","author":[{"dropping-particle":"","family":"Risal","given":"M C","non-dropping-particle":"","parse-names":false,"suffix":""}],"container-title":"Al Daulah: Jurnal Hukum Pidana dan …","id":"ITEM-1","issue":"1","issued":{"date-parts":[["2022"]]},"page":"75-93","title":"Perlindungan Hukum Terhadap Korban Kekerasan Seksual Pasca Pengesahan Undang-Undang Tindak Pidana Kekerasan Seksual: Penerapan dan Efektivitas","type":"article-journal","volume":"11"},"uris":["http://www.mendeley.com/documents/?uuid=90c66746-d055-4fc4-b574-983b479ffd7e"]}],"mendeley":{"formattedCitation":"(Risal, 2022)","plainTextFormattedCitation":"(Risal, 2022)","previouslyFormattedCitation":"(Risal, 2022)"},"properties":{"noteIndex":0},"schema":"https://github.com/citation-style-language/schema/raw/master/csl-citation.json"}</w:instrText>
      </w:r>
      <w:r w:rsidR="00D021F4">
        <w:rPr>
          <w:rFonts w:ascii="Times New Roman" w:hAnsi="Times New Roman" w:cs="Times New Roman"/>
          <w:sz w:val="24"/>
          <w:szCs w:val="24"/>
        </w:rPr>
        <w:fldChar w:fldCharType="separate"/>
      </w:r>
      <w:proofErr w:type="gramStart"/>
      <w:r w:rsidR="00676B4D" w:rsidRPr="00676B4D">
        <w:rPr>
          <w:rFonts w:ascii="Times New Roman" w:hAnsi="Times New Roman" w:cs="Times New Roman"/>
          <w:noProof/>
          <w:sz w:val="24"/>
          <w:szCs w:val="24"/>
        </w:rPr>
        <w:t>(Risal, 2022)</w:t>
      </w:r>
      <w:r w:rsidR="00D021F4">
        <w:rPr>
          <w:rFonts w:ascii="Times New Roman" w:hAnsi="Times New Roman" w:cs="Times New Roman"/>
          <w:sz w:val="24"/>
          <w:szCs w:val="24"/>
        </w:rPr>
        <w:fldChar w:fldCharType="end"/>
      </w:r>
      <w:r w:rsidR="00676B4D">
        <w:rPr>
          <w:rFonts w:ascii="Times New Roman" w:hAnsi="Times New Roman" w:cs="Times New Roman"/>
          <w:sz w:val="24"/>
          <w:szCs w:val="24"/>
        </w:rPr>
        <w:t>.</w:t>
      </w:r>
      <w:proofErr w:type="gramEnd"/>
    </w:p>
    <w:p w:rsidR="00B2635C" w:rsidRDefault="00B2635C" w:rsidP="008C036F">
      <w:pPr>
        <w:pStyle w:val="Body"/>
        <w:spacing w:after="0" w:line="360" w:lineRule="auto"/>
        <w:ind w:firstLine="567"/>
        <w:jc w:val="both"/>
        <w:rPr>
          <w:rFonts w:ascii="Times New Roman" w:hAnsi="Times New Roman" w:cs="Times New Roman"/>
          <w:sz w:val="24"/>
          <w:szCs w:val="24"/>
        </w:rPr>
      </w:pPr>
      <w:r w:rsidRPr="00B2635C">
        <w:rPr>
          <w:rFonts w:ascii="Times New Roman" w:hAnsi="Times New Roman" w:cs="Times New Roman"/>
          <w:sz w:val="24"/>
          <w:szCs w:val="24"/>
        </w:rPr>
        <w:t>Perlindungan hukum mengacu pada konsep yang lebih spesifik dari perlindungan hukum secara umum</w:t>
      </w:r>
      <w:r w:rsidR="00E36718">
        <w:rPr>
          <w:rFonts w:ascii="Times New Roman" w:hAnsi="Times New Roman" w:cs="Times New Roman"/>
          <w:sz w:val="24"/>
          <w:szCs w:val="24"/>
        </w:rPr>
        <w:t xml:space="preserve"> </w:t>
      </w:r>
      <w:r w:rsidR="00D021F4">
        <w:rPr>
          <w:rFonts w:ascii="Times New Roman" w:hAnsi="Times New Roman" w:cs="Times New Roman"/>
          <w:sz w:val="24"/>
          <w:szCs w:val="24"/>
        </w:rPr>
        <w:fldChar w:fldCharType="begin" w:fldLock="1"/>
      </w:r>
      <w:r w:rsidR="00E36718">
        <w:rPr>
          <w:rFonts w:ascii="Times New Roman" w:hAnsi="Times New Roman" w:cs="Times New Roman"/>
          <w:sz w:val="24"/>
          <w:szCs w:val="24"/>
        </w:rPr>
        <w:instrText>ADDIN CSL_CITATION {"citationItems":[{"id":"ITEM-1","itemData":{"DOI":"10.35194/jj.v1i1.1115","ISSN":"2774-3764","abstract":"Aparat penegak hukum memberikan sanksi yang setimpal bagi pelaku tindak pidana kekerasan seksual tersebut, sehingga supremasi hukum benar- benar ditegakkan dan tercipta ketertiban dalam masyarakat. Sanksi diharapkan memberikan efek jera bagi pelaku tindak pidana kekerasan seksual sehingga tidak akan mengulangi perbuatannya serta mencegah orang lain agar tidak melakukan tindak pidana tersebut karena suatu ancaman sanksi yang cukup berat. Tujuan penelitian untuk mengetahui 1)  Anak menjadi korban tindak pidana kekerasan seksual. 2) Dampak anak sebagai korban tindak pidana kekerasan seksual 3) Upaya menanggulangi tindak pidana kekerasan seksual terhadap anak dikaji menurut Hukum Pidana Indonesia. Pendekatan yuridis adalah pendekatan yang memakai kaidah-kaidah serta perundang-undangan yang berkaitan dengan masalah yang diteliti, memakai data primer dengan dukungan data sekunder. Hasil penelitian adalah sebagai berikut upaya  menanggulangi tindak pidana kekerasan seksual terhadap anak dikaji menurut hukum pidana indonesia adalah Peran Orang Tua, memegang peranan penting dalam menjaga anak-anak dari ancaman kekerasan seksual,   keterlibatan   orang   tua   terhadap   proses  penanganan kekerasan seksual yang dialami anaknya baik itu penanganan secara hukum maupun penanganan pemulihan secara psikologis layanan psikologis bagi anak maupun bagi orang tua. Peran Masyarakat, penanganan kekerasan seksual terhadap anak, perlu adanya peran serta masyakarat, dengan memerhatikan aspek pencegahan yang melibatkan warga dan juga melibatkan anak-anak, yang bertujuan memberikan perlindungan pada anak di tingkat akar rumput. Peran Negara, rehabilitasi medis tersebut adalah proses kegiatan pengobatan secara terpadu dengan memulihkan kondisi fisik anak, anak korban dan atau anak saksi. Rehabilitasi sosial adalah proses kegiatan pemulihan secara terpadu, baik fisik, mental maupun sosial, agar anak korban, dan atau anak saksi dapat kembali melaksanakan fungsi sosial dalam kehidupan di masyarakat.","author":[{"dropping-particle":"","family":"Rizqian","given":"Irvan","non-dropping-particle":"","parse-names":false,"suffix":""}],"container-title":"Journal Justiciabelen (Jj)","id":"ITEM-1","issue":"1","issued":{"date-parts":[["2021"]]},"page":"51","title":"Upaya Perlindungan Hukum Terhadap Anak Sebagai Korban Tindak Pidana Kekerasan Seksual Dikaji Menurut Hukum Pidana Indonesia","type":"article-journal","volume":"1"},"uris":["http://www.mendeley.com/documents/?uuid=84fdd4e2-7010-4f9f-a1aa-029dd5756670"]}],"mendeley":{"formattedCitation":"(Rizqian, 2021)","plainTextFormattedCitation":"(Rizqian, 2021)","previouslyFormattedCitation":"(Rizqian, 2021)"},"properties":{"noteIndex":0},"schema":"https://github.com/citation-style-language/schema/raw/master/csl-citation.json"}</w:instrText>
      </w:r>
      <w:r w:rsidR="00D021F4">
        <w:rPr>
          <w:rFonts w:ascii="Times New Roman" w:hAnsi="Times New Roman" w:cs="Times New Roman"/>
          <w:sz w:val="24"/>
          <w:szCs w:val="24"/>
        </w:rPr>
        <w:fldChar w:fldCharType="separate"/>
      </w:r>
      <w:r w:rsidR="00E36718" w:rsidRPr="00E36718">
        <w:rPr>
          <w:rFonts w:ascii="Times New Roman" w:hAnsi="Times New Roman" w:cs="Times New Roman"/>
          <w:noProof/>
          <w:sz w:val="24"/>
          <w:szCs w:val="24"/>
        </w:rPr>
        <w:t>(Rizqian, 2021)</w:t>
      </w:r>
      <w:r w:rsidR="00D021F4">
        <w:rPr>
          <w:rFonts w:ascii="Times New Roman" w:hAnsi="Times New Roman" w:cs="Times New Roman"/>
          <w:sz w:val="24"/>
          <w:szCs w:val="24"/>
        </w:rPr>
        <w:fldChar w:fldCharType="end"/>
      </w:r>
      <w:r w:rsidRPr="00B2635C">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F650EE" w:rsidRPr="00F650EE">
        <w:rPr>
          <w:rFonts w:ascii="Times New Roman" w:hAnsi="Times New Roman" w:cs="Times New Roman"/>
          <w:sz w:val="24"/>
          <w:szCs w:val="24"/>
        </w:rPr>
        <w:t xml:space="preserve">Perlindungan hukum mencakup hak </w:t>
      </w:r>
      <w:r w:rsidR="000E078C">
        <w:rPr>
          <w:rFonts w:ascii="Times New Roman" w:hAnsi="Times New Roman" w:cs="Times New Roman"/>
          <w:sz w:val="24"/>
          <w:szCs w:val="24"/>
          <w:lang w:val="id-ID"/>
        </w:rPr>
        <w:t>juga</w:t>
      </w:r>
      <w:r w:rsidR="00F650EE" w:rsidRPr="00F650EE">
        <w:rPr>
          <w:rFonts w:ascii="Times New Roman" w:hAnsi="Times New Roman" w:cs="Times New Roman"/>
          <w:sz w:val="24"/>
          <w:szCs w:val="24"/>
        </w:rPr>
        <w:t xml:space="preserve"> kewajiban dimiliki individu </w:t>
      </w:r>
      <w:r w:rsidR="000E078C">
        <w:rPr>
          <w:rFonts w:ascii="Times New Roman" w:hAnsi="Times New Roman" w:cs="Times New Roman"/>
          <w:sz w:val="24"/>
          <w:szCs w:val="24"/>
          <w:lang w:val="id-ID"/>
        </w:rPr>
        <w:t>menjadi</w:t>
      </w:r>
      <w:r w:rsidR="00F650EE" w:rsidRPr="00F650EE">
        <w:rPr>
          <w:rFonts w:ascii="Times New Roman" w:hAnsi="Times New Roman" w:cs="Times New Roman"/>
          <w:sz w:val="24"/>
          <w:szCs w:val="24"/>
        </w:rPr>
        <w:t xml:space="preserve"> subjek hukum dan berhubungan</w:t>
      </w:r>
      <w:r w:rsidR="000E078C">
        <w:rPr>
          <w:rFonts w:ascii="Times New Roman" w:hAnsi="Times New Roman" w:cs="Times New Roman"/>
          <w:sz w:val="24"/>
          <w:szCs w:val="24"/>
          <w:lang w:val="id-ID"/>
        </w:rPr>
        <w:t xml:space="preserve"> pada</w:t>
      </w:r>
      <w:r w:rsidR="00F650EE" w:rsidRPr="00F650EE">
        <w:rPr>
          <w:rFonts w:ascii="Times New Roman" w:hAnsi="Times New Roman" w:cs="Times New Roman"/>
          <w:sz w:val="24"/>
          <w:szCs w:val="24"/>
        </w:rPr>
        <w:t xml:space="preserve"> sesama manusia </w:t>
      </w:r>
      <w:r w:rsidR="000E078C">
        <w:rPr>
          <w:rFonts w:ascii="Times New Roman" w:hAnsi="Times New Roman" w:cs="Times New Roman"/>
          <w:sz w:val="24"/>
          <w:szCs w:val="24"/>
          <w:lang w:val="id-ID"/>
        </w:rPr>
        <w:t>juga</w:t>
      </w:r>
      <w:r w:rsidR="00F650EE" w:rsidRPr="00F650EE">
        <w:rPr>
          <w:rFonts w:ascii="Times New Roman" w:hAnsi="Times New Roman" w:cs="Times New Roman"/>
          <w:sz w:val="24"/>
          <w:szCs w:val="24"/>
        </w:rPr>
        <w:t xml:space="preserve"> lingkungannya.</w:t>
      </w:r>
      <w:proofErr w:type="gramEnd"/>
      <w:r w:rsidR="00F650EE" w:rsidRPr="00F650EE">
        <w:rPr>
          <w:rFonts w:ascii="Times New Roman" w:hAnsi="Times New Roman" w:cs="Times New Roman"/>
          <w:sz w:val="24"/>
          <w:szCs w:val="24"/>
        </w:rPr>
        <w:t xml:space="preserve"> </w:t>
      </w:r>
      <w:r w:rsidR="000E078C">
        <w:rPr>
          <w:rFonts w:ascii="Times New Roman" w:hAnsi="Times New Roman" w:cs="Times New Roman"/>
          <w:sz w:val="24"/>
          <w:szCs w:val="24"/>
          <w:lang w:val="id-ID"/>
        </w:rPr>
        <w:t xml:space="preserve">Menjadi </w:t>
      </w:r>
      <w:r w:rsidR="00F650EE" w:rsidRPr="00F650EE">
        <w:rPr>
          <w:rFonts w:ascii="Times New Roman" w:hAnsi="Times New Roman" w:cs="Times New Roman"/>
          <w:sz w:val="24"/>
          <w:szCs w:val="24"/>
        </w:rPr>
        <w:t xml:space="preserve">subyek hukum, manusia memiliki hak </w:t>
      </w:r>
      <w:r w:rsidR="000E078C">
        <w:rPr>
          <w:rFonts w:ascii="Times New Roman" w:hAnsi="Times New Roman" w:cs="Times New Roman"/>
          <w:sz w:val="24"/>
          <w:szCs w:val="24"/>
          <w:lang w:val="id-ID"/>
        </w:rPr>
        <w:t xml:space="preserve">juga </w:t>
      </w:r>
      <w:r w:rsidR="00F650EE" w:rsidRPr="00F650EE">
        <w:rPr>
          <w:rFonts w:ascii="Times New Roman" w:hAnsi="Times New Roman" w:cs="Times New Roman"/>
          <w:sz w:val="24"/>
          <w:szCs w:val="24"/>
        </w:rPr>
        <w:t xml:space="preserve">kewajiban melakukan perbuatan hukum. Dengan demikian, tanpa kecuali, semua perbuatan manusia tunduk pada hukum  </w:t>
      </w:r>
      <w:r w:rsidR="00D021F4">
        <w:rPr>
          <w:rFonts w:ascii="Times New Roman" w:hAnsi="Times New Roman" w:cs="Times New Roman"/>
          <w:sz w:val="24"/>
          <w:szCs w:val="24"/>
        </w:rPr>
        <w:fldChar w:fldCharType="begin" w:fldLock="1"/>
      </w:r>
      <w:r w:rsidR="00676B4D">
        <w:rPr>
          <w:rFonts w:ascii="Times New Roman" w:hAnsi="Times New Roman" w:cs="Times New Roman"/>
          <w:sz w:val="24"/>
          <w:szCs w:val="24"/>
        </w:rPr>
        <w:instrText>ADDIN CSL_CITATION {"citationItems":[{"id":"ITEM-1","itemData":{"author":[{"dropping-particle":"","family":"Nyoman Gede Arya T. Putra, Jimmy Pello","given":"Karolus Kopong Medan","non-dropping-particle":"","parse-names":false,"suffix":""}],"container-title":"Yuriska : Jurnal Ilmu Hukum","id":"ITEM-1","issue":"2","issued":{"date-parts":[["2020"]]},"page":"104-116","title":"Yuriska : Jurnal Ilmu Hukum Efektivitas Perlindungan Hukum Terhadap Anak Korban Kekerasan Seksual","type":"article-journal","volume":"12"},"uris":["http://www.mendeley.com/documents/?uuid=68cb2ad4-d081-49d5-bc9f-08f6458be5d8"]}],"mendeley":{"formattedCitation":"(Nyoman Gede Arya T. Putra, Jimmy Pello, 2020)","plainTextFormattedCitation":"(Nyoman Gede Arya T. Putra, Jimmy Pello, 2020)","previouslyFormattedCitation":"(Nyoman Gede Arya T. Putra, Jimmy Pello, 2020)"},"properties":{"noteIndex":0},"schema":"https://github.com/citation-style-language/schema/raw/master/csl-citation.json"}</w:instrText>
      </w:r>
      <w:r w:rsidR="00D021F4">
        <w:rPr>
          <w:rFonts w:ascii="Times New Roman" w:hAnsi="Times New Roman" w:cs="Times New Roman"/>
          <w:sz w:val="24"/>
          <w:szCs w:val="24"/>
        </w:rPr>
        <w:fldChar w:fldCharType="separate"/>
      </w:r>
      <w:r w:rsidR="00D87583" w:rsidRPr="00D87583">
        <w:rPr>
          <w:rFonts w:ascii="Times New Roman" w:hAnsi="Times New Roman" w:cs="Times New Roman"/>
          <w:noProof/>
          <w:sz w:val="24"/>
          <w:szCs w:val="24"/>
        </w:rPr>
        <w:t>(Nyoman Gede Arya T. Putra, Jimmy Pello, 2020)</w:t>
      </w:r>
      <w:r w:rsidR="00D021F4">
        <w:rPr>
          <w:rFonts w:ascii="Times New Roman" w:hAnsi="Times New Roman" w:cs="Times New Roman"/>
          <w:sz w:val="24"/>
          <w:szCs w:val="24"/>
        </w:rPr>
        <w:fldChar w:fldCharType="end"/>
      </w:r>
      <w:r w:rsidRPr="00B2635C">
        <w:rPr>
          <w:rFonts w:ascii="Times New Roman" w:hAnsi="Times New Roman" w:cs="Times New Roman"/>
          <w:sz w:val="24"/>
          <w:szCs w:val="24"/>
        </w:rPr>
        <w:t>.</w:t>
      </w:r>
      <w:r>
        <w:rPr>
          <w:rFonts w:ascii="Times New Roman" w:hAnsi="Times New Roman" w:cs="Times New Roman"/>
          <w:sz w:val="24"/>
          <w:szCs w:val="24"/>
        </w:rPr>
        <w:t xml:space="preserve"> </w:t>
      </w:r>
    </w:p>
    <w:p w:rsidR="00D26A9B" w:rsidRDefault="00D26A9B" w:rsidP="008C036F">
      <w:pPr>
        <w:pStyle w:val="Body"/>
        <w:spacing w:after="0" w:line="360" w:lineRule="auto"/>
        <w:ind w:firstLine="567"/>
        <w:jc w:val="both"/>
        <w:rPr>
          <w:rFonts w:ascii="Times New Roman" w:hAnsi="Times New Roman" w:cs="Times New Roman"/>
          <w:sz w:val="24"/>
          <w:szCs w:val="24"/>
        </w:rPr>
      </w:pPr>
      <w:proofErr w:type="gramStart"/>
      <w:r w:rsidRPr="00D26A9B">
        <w:rPr>
          <w:rFonts w:ascii="Times New Roman" w:hAnsi="Times New Roman" w:cs="Times New Roman"/>
          <w:sz w:val="24"/>
          <w:szCs w:val="24"/>
        </w:rPr>
        <w:t xml:space="preserve">Belakangan ini, Kekerasan Seksual telah menjadi perbincangan yang sering dibahas baik di kehidupan nyata </w:t>
      </w:r>
      <w:r w:rsidR="000E078C">
        <w:rPr>
          <w:rFonts w:ascii="Times New Roman" w:hAnsi="Times New Roman" w:cs="Times New Roman"/>
          <w:sz w:val="24"/>
          <w:szCs w:val="24"/>
          <w:lang w:val="id-ID"/>
        </w:rPr>
        <w:t>juga</w:t>
      </w:r>
      <w:r w:rsidRPr="00D26A9B">
        <w:rPr>
          <w:rFonts w:ascii="Times New Roman" w:hAnsi="Times New Roman" w:cs="Times New Roman"/>
          <w:sz w:val="24"/>
          <w:szCs w:val="24"/>
        </w:rPr>
        <w:t xml:space="preserve"> dalam dunia maya.</w:t>
      </w:r>
      <w:proofErr w:type="gramEnd"/>
      <w:r w:rsidRPr="00D26A9B">
        <w:rPr>
          <w:rFonts w:ascii="Times New Roman" w:hAnsi="Times New Roman" w:cs="Times New Roman"/>
          <w:sz w:val="24"/>
          <w:szCs w:val="24"/>
        </w:rPr>
        <w:t xml:space="preserve"> </w:t>
      </w:r>
      <w:proofErr w:type="gramStart"/>
      <w:r w:rsidRPr="00D26A9B">
        <w:rPr>
          <w:rFonts w:ascii="Times New Roman" w:hAnsi="Times New Roman" w:cs="Times New Roman"/>
          <w:sz w:val="24"/>
          <w:szCs w:val="24"/>
        </w:rPr>
        <w:t>Kasus kekerasan seksual di sekolah menjadi pukulan menghantam dunia pendidikan di Indonesia.</w:t>
      </w:r>
      <w:proofErr w:type="gramEnd"/>
      <w:r w:rsidR="001F0750">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(Indrayati dkk, 2018).</w:t>
      </w:r>
      <w:proofErr w:type="gramEnd"/>
      <w:r>
        <w:rPr>
          <w:rFonts w:ascii="Times New Roman" w:hAnsi="Times New Roman" w:cs="Times New Roman"/>
          <w:sz w:val="24"/>
          <w:szCs w:val="24"/>
        </w:rPr>
        <w:t xml:space="preserve"> </w:t>
      </w:r>
      <w:r w:rsidRPr="00D26A9B">
        <w:rPr>
          <w:rFonts w:ascii="Times New Roman" w:hAnsi="Times New Roman" w:cs="Times New Roman"/>
          <w:sz w:val="24"/>
          <w:szCs w:val="24"/>
        </w:rPr>
        <w:t>Isu kekerasan seksual telah menjadi topik perbincangan yang sudah berlangsung lama di kalangan masyarakat Indonesia</w:t>
      </w:r>
      <w:r w:rsidR="00E36718">
        <w:rPr>
          <w:rFonts w:ascii="Times New Roman" w:hAnsi="Times New Roman" w:cs="Times New Roman"/>
          <w:sz w:val="24"/>
          <w:szCs w:val="24"/>
        </w:rPr>
        <w:t xml:space="preserve"> </w:t>
      </w:r>
      <w:r w:rsidR="00D021F4">
        <w:rPr>
          <w:rFonts w:ascii="Times New Roman" w:hAnsi="Times New Roman" w:cs="Times New Roman"/>
          <w:sz w:val="24"/>
          <w:szCs w:val="24"/>
        </w:rPr>
        <w:fldChar w:fldCharType="begin" w:fldLock="1"/>
      </w:r>
      <w:r w:rsidR="00E36718">
        <w:rPr>
          <w:rFonts w:ascii="Times New Roman" w:hAnsi="Times New Roman" w:cs="Times New Roman"/>
          <w:sz w:val="24"/>
          <w:szCs w:val="24"/>
        </w:rPr>
        <w:instrText>ADDIN CSL_CITATION {"citationItems":[{"id":"ITEM-1","itemData":{"DOI":"10.46930/ojsuda.v28i1.464","ISSN":"0852-7296","abstract":"Every child who is a victim in a crime of sexual violence or rape, at the trial stage the child victim must be a witness. The victim must repeat the story or incident that he experienced before the panel of judges, prosecutors of the defendant's lawyer and the defendant himself. The victim must not be positioned in a depressed state, both physically and psychologically. When the victim becomes a witness, the victim is treated as well as possible, in the sense that he must not be feared by outsiders both psychologically and psychologically","author":[{"dropping-particle":"","family":"Suryandi","given":"Dody","non-dropping-particle":"","parse-names":false,"suffix":""},{"dropping-particle":"","family":"Hutabarat","given":"Nike","non-dropping-particle":"","parse-names":false,"suffix":""},{"dropping-particle":"","family":"Pamungkas","given":"Hartono","non-dropping-particle":"","parse-names":false,"suffix":""}],"container-title":"Jurnal Darma Agung","id":"ITEM-1","issue":"1","issued":{"date-parts":[["2020"]]},"page":"84","title":"Penerapan Sanksi Pidana Terhadap Pelaku Tindak Pidana Kekerasan Seksual Terhadap Anak","type":"article-journal","volume":"28"},"uris":["http://www.mendeley.com/documents/?uuid=ce3cd41d-abab-4864-b3f3-fe13f27f48a5"]}],"mendeley":{"formattedCitation":"(Suryandi et al., 2020)","plainTextFormattedCitation":"(Suryandi et al., 2020)","previouslyFormattedCitation":"(Suryandi et al., 2020)"},"properties":{"noteIndex":0},"schema":"https://github.com/citation-style-language/schema/raw/master/csl-citation.json"}</w:instrText>
      </w:r>
      <w:r w:rsidR="00D021F4">
        <w:rPr>
          <w:rFonts w:ascii="Times New Roman" w:hAnsi="Times New Roman" w:cs="Times New Roman"/>
          <w:sz w:val="24"/>
          <w:szCs w:val="24"/>
        </w:rPr>
        <w:fldChar w:fldCharType="separate"/>
      </w:r>
      <w:r w:rsidR="00E36718" w:rsidRPr="00E36718">
        <w:rPr>
          <w:rFonts w:ascii="Times New Roman" w:hAnsi="Times New Roman" w:cs="Times New Roman"/>
          <w:noProof/>
          <w:sz w:val="24"/>
          <w:szCs w:val="24"/>
        </w:rPr>
        <w:t>(Suryandi et al., 2020)</w:t>
      </w:r>
      <w:r w:rsidR="00D021F4">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26A9B">
        <w:rPr>
          <w:rFonts w:ascii="Times New Roman" w:hAnsi="Times New Roman" w:cs="Times New Roman"/>
          <w:sz w:val="24"/>
          <w:szCs w:val="24"/>
        </w:rPr>
        <w:t xml:space="preserve">Di Indonesia, istilah pelecehan seksual sudah menjadi familiar </w:t>
      </w:r>
      <w:r w:rsidR="000E078C">
        <w:rPr>
          <w:rFonts w:ascii="Times New Roman" w:hAnsi="Times New Roman" w:cs="Times New Roman"/>
          <w:sz w:val="24"/>
          <w:szCs w:val="24"/>
          <w:lang w:val="id-ID"/>
        </w:rPr>
        <w:t>sebab</w:t>
      </w:r>
      <w:r w:rsidR="000E078C">
        <w:rPr>
          <w:rFonts w:ascii="Times New Roman" w:hAnsi="Times New Roman" w:cs="Times New Roman"/>
          <w:sz w:val="24"/>
          <w:szCs w:val="24"/>
        </w:rPr>
        <w:t xml:space="preserve"> hampir </w:t>
      </w:r>
      <w:r w:rsidRPr="00D26A9B">
        <w:rPr>
          <w:rFonts w:ascii="Times New Roman" w:hAnsi="Times New Roman" w:cs="Times New Roman"/>
          <w:sz w:val="24"/>
          <w:szCs w:val="24"/>
        </w:rPr>
        <w:t>tiap tahun terjadi kasus pelecehan seksual</w:t>
      </w:r>
      <w:r w:rsidR="00E36718">
        <w:rPr>
          <w:rFonts w:ascii="Times New Roman" w:hAnsi="Times New Roman" w:cs="Times New Roman"/>
          <w:sz w:val="24"/>
          <w:szCs w:val="24"/>
        </w:rPr>
        <w:t xml:space="preserve"> </w:t>
      </w:r>
      <w:r w:rsidR="00D021F4">
        <w:rPr>
          <w:rFonts w:ascii="Times New Roman" w:hAnsi="Times New Roman" w:cs="Times New Roman"/>
          <w:sz w:val="24"/>
          <w:szCs w:val="24"/>
        </w:rPr>
        <w:fldChar w:fldCharType="begin" w:fldLock="1"/>
      </w:r>
      <w:r w:rsidR="00E36718">
        <w:rPr>
          <w:rFonts w:ascii="Times New Roman" w:hAnsi="Times New Roman" w:cs="Times New Roman"/>
          <w:sz w:val="24"/>
          <w:szCs w:val="24"/>
        </w:rPr>
        <w:instrText>ADDIN CSL_CITATION {"citationItems":[{"id":"ITEM-1","itemData":{"DOI":"10.14710/jphi.v4i1.61-72","abstract":"Kekerasan seksual merupakan isu yang telah lama menjadi perbincangan di tengah masyarakat Indonesia. Di Indonesia sendiri, kata pelecehan seksual sudah tidak asing karena hampir setiap tahunnya kasus pelecehan seksual terjadi.Permasalahan kekerasan seksual sudah sering terdengar di telinga masyarakat Indonesia. Namun, hukum Indonesia belum sepenuhnya memberikan konsekuensi hukum yang tegas bagi pelaku dan perlindungan bagi korban, oleh karena itu tujuan penelitian ini untuk mengetahui bagaimana perlindungan hukum bagi korban. Penelitian ini menggunakan metode penelitian hukum normatif yang merupakan bagian dari tipology penelitian doctrinal. Pendekatan penelitian yang digunakan adalah pendekatan perundang-undangan dan pendekatan konseptual. Hasil penelitian ini menunjukkan bahwa rancangan hukum pidana untuk kasus kekerasan seksual menjadi suatu hal yang urgensi, mengingat maraknya kasus kekerasan seksual di Indonesia. Pembuatan udang-undang yang melindungi korban kekerasan seksual, penyelesaian terhadap kasus kekerasan seksual dan perlindungan terhadap korban kasus kekerasan seksual dapat dijalankan dengan baik.","author":[{"dropping-particle":"","family":"Paradiaz","given":"Rosania","non-dropping-particle":"","parse-names":false,"suffix":""},{"dropping-particle":"","family":"Soponyono","given":"Eko","non-dropping-particle":"","parse-names":false,"suffix":""}],"container-title":"Jurnal Pembangunan Hukum Indonesia","id":"ITEM-1","issue":"1","issued":{"date-parts":[["2022"]]},"page":"61-72","title":"Perlindungan Hukum Terhadap Korban Pelecehan Seksual","type":"article-journal","volume":"4"},"uris":["http://www.mendeley.com/documents/?uuid=bbcfc4ed-d13b-489a-bf55-2a9c7f71be53"]}],"mendeley":{"formattedCitation":"(Paradiaz &amp; Soponyono, 2022)","plainTextFormattedCitation":"(Paradiaz &amp; Soponyono, 2022)","previouslyFormattedCitation":"(Paradiaz &amp; Soponyono, 2022)"},"properties":{"noteIndex":0},"schema":"https://github.com/citation-style-language/schema/raw/master/csl-citation.json"}</w:instrText>
      </w:r>
      <w:r w:rsidR="00D021F4">
        <w:rPr>
          <w:rFonts w:ascii="Times New Roman" w:hAnsi="Times New Roman" w:cs="Times New Roman"/>
          <w:sz w:val="24"/>
          <w:szCs w:val="24"/>
        </w:rPr>
        <w:fldChar w:fldCharType="separate"/>
      </w:r>
      <w:r w:rsidR="00E36718" w:rsidRPr="00E36718">
        <w:rPr>
          <w:rFonts w:ascii="Times New Roman" w:hAnsi="Times New Roman" w:cs="Times New Roman"/>
          <w:noProof/>
          <w:sz w:val="24"/>
          <w:szCs w:val="24"/>
        </w:rPr>
        <w:t>(Paradiaz &amp; Soponyono, 2022)</w:t>
      </w:r>
      <w:r w:rsidR="00D021F4">
        <w:rPr>
          <w:rFonts w:ascii="Times New Roman" w:hAnsi="Times New Roman" w:cs="Times New Roman"/>
          <w:sz w:val="24"/>
          <w:szCs w:val="24"/>
        </w:rPr>
        <w:fldChar w:fldCharType="end"/>
      </w:r>
      <w:r w:rsidR="00E36718">
        <w:rPr>
          <w:rFonts w:ascii="Times New Roman" w:hAnsi="Times New Roman" w:cs="Times New Roman"/>
          <w:sz w:val="24"/>
          <w:szCs w:val="24"/>
        </w:rPr>
        <w:t xml:space="preserve">. </w:t>
      </w:r>
    </w:p>
    <w:p w:rsidR="00D26A9B" w:rsidRDefault="00D26A9B" w:rsidP="008C036F">
      <w:pPr>
        <w:pStyle w:val="Body"/>
        <w:spacing w:after="0" w:line="360" w:lineRule="auto"/>
        <w:ind w:firstLine="567"/>
        <w:jc w:val="both"/>
        <w:rPr>
          <w:rFonts w:ascii="Times New Roman" w:hAnsi="Times New Roman" w:cs="Times New Roman"/>
          <w:sz w:val="24"/>
          <w:szCs w:val="24"/>
        </w:rPr>
      </w:pPr>
      <w:r w:rsidRPr="00D26A9B">
        <w:rPr>
          <w:rFonts w:ascii="Times New Roman" w:hAnsi="Times New Roman" w:cs="Times New Roman"/>
          <w:sz w:val="24"/>
          <w:szCs w:val="24"/>
        </w:rPr>
        <w:t>Kekerasan</w:t>
      </w:r>
      <w:r>
        <w:rPr>
          <w:rFonts w:ascii="Times New Roman" w:hAnsi="Times New Roman" w:cs="Times New Roman"/>
          <w:sz w:val="24"/>
          <w:szCs w:val="24"/>
        </w:rPr>
        <w:t xml:space="preserve"> seksual</w:t>
      </w:r>
      <w:r w:rsidRPr="00D26A9B">
        <w:rPr>
          <w:rFonts w:ascii="Times New Roman" w:hAnsi="Times New Roman" w:cs="Times New Roman"/>
          <w:sz w:val="24"/>
          <w:szCs w:val="24"/>
        </w:rPr>
        <w:t xml:space="preserve">, baik dalam lingkup rumah tangga </w:t>
      </w:r>
      <w:r w:rsidR="000E078C">
        <w:rPr>
          <w:rFonts w:ascii="Times New Roman" w:hAnsi="Times New Roman" w:cs="Times New Roman"/>
          <w:sz w:val="24"/>
          <w:szCs w:val="24"/>
          <w:lang w:val="id-ID"/>
        </w:rPr>
        <w:t>juga</w:t>
      </w:r>
      <w:r w:rsidRPr="00D26A9B">
        <w:rPr>
          <w:rFonts w:ascii="Times New Roman" w:hAnsi="Times New Roman" w:cs="Times New Roman"/>
          <w:sz w:val="24"/>
          <w:szCs w:val="24"/>
        </w:rPr>
        <w:t xml:space="preserve"> masyarakat, </w:t>
      </w:r>
      <w:r w:rsidR="000E078C">
        <w:rPr>
          <w:rFonts w:ascii="Times New Roman" w:hAnsi="Times New Roman" w:cs="Times New Roman"/>
          <w:sz w:val="24"/>
          <w:szCs w:val="24"/>
          <w:lang w:val="id-ID"/>
        </w:rPr>
        <w:t>yakni</w:t>
      </w:r>
      <w:r w:rsidRPr="00D26A9B">
        <w:rPr>
          <w:rFonts w:ascii="Times New Roman" w:hAnsi="Times New Roman" w:cs="Times New Roman"/>
          <w:sz w:val="24"/>
          <w:szCs w:val="24"/>
        </w:rPr>
        <w:t xml:space="preserve"> penganiayaan fisik atau</w:t>
      </w:r>
      <w:r w:rsidR="000E078C">
        <w:rPr>
          <w:rFonts w:ascii="Times New Roman" w:hAnsi="Times New Roman" w:cs="Times New Roman"/>
          <w:sz w:val="24"/>
          <w:szCs w:val="24"/>
          <w:lang w:val="id-ID"/>
        </w:rPr>
        <w:t>pun</w:t>
      </w:r>
      <w:r w:rsidRPr="00D26A9B">
        <w:rPr>
          <w:rFonts w:ascii="Times New Roman" w:hAnsi="Times New Roman" w:cs="Times New Roman"/>
          <w:sz w:val="24"/>
          <w:szCs w:val="24"/>
        </w:rPr>
        <w:t xml:space="preserve"> kekerasan seksual, menjadi isu yang sangat penting dan menantang saat ini.</w:t>
      </w:r>
      <w:r w:rsidR="00D021F4">
        <w:rPr>
          <w:rFonts w:ascii="Times New Roman" w:hAnsi="Times New Roman" w:cs="Times New Roman"/>
          <w:sz w:val="24"/>
          <w:szCs w:val="24"/>
        </w:rPr>
        <w:fldChar w:fldCharType="begin" w:fldLock="1"/>
      </w:r>
      <w:r w:rsidR="00676B4D">
        <w:rPr>
          <w:rFonts w:ascii="Times New Roman" w:hAnsi="Times New Roman" w:cs="Times New Roman"/>
          <w:sz w:val="24"/>
          <w:szCs w:val="24"/>
        </w:rPr>
        <w:instrText>ADDIN CSL_CITATION {"citationItems":[{"id":"ITEM-1","itemData":{"DOI":"10.24252/ad.v1i2.34207","abstract":"… macam bentuk kekerasan seksual yang sudah … kekerasan seksual dan melihat sejauh mana efektivitas penegakan hukum pasca pengesahan undang-undang kekerasan seksual …","author":[{"dropping-particle":"","family":"Risal","given":"M C","non-dropping-particle":"","parse-names":false,"suffix":""}],"container-title":"Al Daulah: Jurnal Hukum Pidana dan …","id":"ITEM-1","issue":"1","issued":{"date-parts":[["2022"]]},"page":"75-93","title":"Perlindungan Hukum Terhadap Korban Kekerasan Seksual Pasca Pengesahan Undang-Undang Tindak Pidana Kekerasan Seksual: Penerapan dan Efektivitas","type":"article-journal","volume":"11"},"uris":["http://www.mendeley.com/documents/?uuid=90c66746-d055-4fc4-b574-983b479ffd7e"]}],"mendeley":{"formattedCitation":"(Risal, 2022)","plainTextFormattedCitation":"(Risal, 2022)","previouslyFormattedCitation":"(Risal, 2022)"},"properties":{"noteIndex":0},"schema":"https://github.com/citation-style-language/schema/raw/master/csl-citation.json"}</w:instrText>
      </w:r>
      <w:r w:rsidR="00D021F4">
        <w:rPr>
          <w:rFonts w:ascii="Times New Roman" w:hAnsi="Times New Roman" w:cs="Times New Roman"/>
          <w:sz w:val="24"/>
          <w:szCs w:val="24"/>
        </w:rPr>
        <w:fldChar w:fldCharType="separate"/>
      </w:r>
      <w:proofErr w:type="gramStart"/>
      <w:r w:rsidR="00676B4D" w:rsidRPr="00676B4D">
        <w:rPr>
          <w:rFonts w:ascii="Times New Roman" w:hAnsi="Times New Roman" w:cs="Times New Roman"/>
          <w:noProof/>
          <w:sz w:val="24"/>
          <w:szCs w:val="24"/>
        </w:rPr>
        <w:t>(Risal, 2022)</w:t>
      </w:r>
      <w:r w:rsidR="00D021F4">
        <w:rPr>
          <w:rFonts w:ascii="Times New Roman" w:hAnsi="Times New Roman" w:cs="Times New Roman"/>
          <w:sz w:val="24"/>
          <w:szCs w:val="24"/>
        </w:rPr>
        <w:fldChar w:fldCharType="end"/>
      </w:r>
      <w:r w:rsidR="00676B4D">
        <w:rPr>
          <w:rFonts w:ascii="Times New Roman" w:hAnsi="Times New Roman" w:cs="Times New Roman"/>
          <w:sz w:val="24"/>
          <w:szCs w:val="24"/>
        </w:rPr>
        <w:t>.</w:t>
      </w:r>
      <w:proofErr w:type="gramEnd"/>
      <w:r w:rsidRPr="00D26A9B">
        <w:rPr>
          <w:rFonts w:ascii="Times New Roman" w:hAnsi="Times New Roman" w:cs="Times New Roman"/>
          <w:sz w:val="24"/>
          <w:szCs w:val="24"/>
        </w:rPr>
        <w:t xml:space="preserve"> </w:t>
      </w:r>
      <w:proofErr w:type="gramStart"/>
      <w:r w:rsidRPr="00D26A9B">
        <w:rPr>
          <w:rFonts w:ascii="Times New Roman" w:hAnsi="Times New Roman" w:cs="Times New Roman"/>
          <w:sz w:val="24"/>
          <w:szCs w:val="24"/>
        </w:rPr>
        <w:t xml:space="preserve">Kekerasan </w:t>
      </w:r>
      <w:r w:rsidR="000E078C">
        <w:rPr>
          <w:rFonts w:ascii="Times New Roman" w:hAnsi="Times New Roman" w:cs="Times New Roman"/>
          <w:sz w:val="24"/>
          <w:szCs w:val="24"/>
          <w:lang w:val="id-ID"/>
        </w:rPr>
        <w:t>kepada</w:t>
      </w:r>
      <w:r w:rsidRPr="00D26A9B">
        <w:rPr>
          <w:rFonts w:ascii="Times New Roman" w:hAnsi="Times New Roman" w:cs="Times New Roman"/>
          <w:sz w:val="24"/>
          <w:szCs w:val="24"/>
        </w:rPr>
        <w:t xml:space="preserve"> perempuan </w:t>
      </w:r>
      <w:r w:rsidR="000E078C">
        <w:rPr>
          <w:rFonts w:ascii="Times New Roman" w:hAnsi="Times New Roman" w:cs="Times New Roman"/>
          <w:sz w:val="24"/>
          <w:szCs w:val="24"/>
          <w:lang w:val="id-ID"/>
        </w:rPr>
        <w:t>ialah</w:t>
      </w:r>
      <w:r w:rsidRPr="00D26A9B">
        <w:rPr>
          <w:rFonts w:ascii="Times New Roman" w:hAnsi="Times New Roman" w:cs="Times New Roman"/>
          <w:sz w:val="24"/>
          <w:szCs w:val="24"/>
        </w:rPr>
        <w:t xml:space="preserve"> permasalahan yang krusial, banyak perempuan menjadi korban karena kerentanan dan keterbatasan mereka.</w:t>
      </w:r>
      <w:proofErr w:type="gramEnd"/>
      <w:r w:rsidRPr="00D26A9B">
        <w:rPr>
          <w:rFonts w:ascii="Times New Roman" w:hAnsi="Times New Roman" w:cs="Times New Roman"/>
          <w:sz w:val="24"/>
          <w:szCs w:val="24"/>
        </w:rPr>
        <w:t xml:space="preserve"> </w:t>
      </w:r>
      <w:proofErr w:type="gramStart"/>
      <w:r w:rsidRPr="00D26A9B">
        <w:rPr>
          <w:rFonts w:ascii="Times New Roman" w:hAnsi="Times New Roman" w:cs="Times New Roman"/>
          <w:sz w:val="24"/>
          <w:szCs w:val="24"/>
        </w:rPr>
        <w:t>terdapat</w:t>
      </w:r>
      <w:proofErr w:type="gramEnd"/>
      <w:r w:rsidRPr="00D26A9B">
        <w:rPr>
          <w:rFonts w:ascii="Times New Roman" w:hAnsi="Times New Roman" w:cs="Times New Roman"/>
          <w:sz w:val="24"/>
          <w:szCs w:val="24"/>
        </w:rPr>
        <w:t xml:space="preserve"> peningkatan kecenderungan kasus kekerasan yang melibatkan anak-anak, baik di keluarga, lingkungan masyarakat, </w:t>
      </w:r>
      <w:r w:rsidR="000E078C">
        <w:rPr>
          <w:rFonts w:ascii="Times New Roman" w:hAnsi="Times New Roman" w:cs="Times New Roman"/>
          <w:sz w:val="24"/>
          <w:szCs w:val="24"/>
          <w:lang w:val="id-ID"/>
        </w:rPr>
        <w:t>juga</w:t>
      </w:r>
      <w:r w:rsidRPr="00D26A9B">
        <w:rPr>
          <w:rFonts w:ascii="Times New Roman" w:hAnsi="Times New Roman" w:cs="Times New Roman"/>
          <w:sz w:val="24"/>
          <w:szCs w:val="24"/>
        </w:rPr>
        <w:t xml:space="preserve"> di sekolah. Pada tahun 2018, terdapat peningkatan 14% dalam laporan kasus kekerasan terhadap perempuan dibandingkan tahun sebelumnya</w:t>
      </w:r>
      <w:r w:rsidR="00D021F4">
        <w:rPr>
          <w:rFonts w:ascii="Times New Roman" w:hAnsi="Times New Roman" w:cs="Times New Roman"/>
          <w:sz w:val="24"/>
          <w:szCs w:val="24"/>
        </w:rPr>
        <w:fldChar w:fldCharType="begin" w:fldLock="1"/>
      </w:r>
      <w:r w:rsidR="00E36718">
        <w:rPr>
          <w:rFonts w:ascii="Times New Roman" w:hAnsi="Times New Roman" w:cs="Times New Roman"/>
          <w:sz w:val="24"/>
          <w:szCs w:val="24"/>
        </w:rPr>
        <w:instrText>ADDIN CSL_CITATION {"citationItems":[{"id":"ITEM-1","itemData":{"ISSN":"2721-8325","author":[{"dropping-particle":"","family":"Syuha Maisytho Probilla, Andi Najemi","given":"Aga Anum Prayudi","non-dropping-particle":"","parse-names":false,"suffix":""}],"container-title":"PAMPAS Journal Of CFriminal Law","id":"ITEM-1","issue":"1","issued":{"date-parts":[["2021"]]},"page":"30-44","title":"Perlindungan Korban Melalui Kompensasi Dalam Peradilan Pidana Anak","type":"article-journal","volume":"2"},"uris":["http://www.mendeley.com/documents/?uuid=ace20721-7d4a-439e-82b2-6ef016f7b0e3"]}],"mendeley":{"formattedCitation":"(Syuha Maisytho Probilla, Andi Najemi, 2021)","plainTextFormattedCitation":"(Syuha Maisytho Probilla, Andi Najemi, 2021)","previouslyFormattedCitation":"(Syuha Maisytho Probilla, Andi Najemi, 2021)"},"properties":{"noteIndex":0},"schema":"https://github.com/citation-style-language/schema/raw/master/csl-citation.json"}</w:instrText>
      </w:r>
      <w:r w:rsidR="00D021F4">
        <w:rPr>
          <w:rFonts w:ascii="Times New Roman" w:hAnsi="Times New Roman" w:cs="Times New Roman"/>
          <w:sz w:val="24"/>
          <w:szCs w:val="24"/>
        </w:rPr>
        <w:fldChar w:fldCharType="separate"/>
      </w:r>
      <w:r w:rsidR="003926A9" w:rsidRPr="003926A9">
        <w:rPr>
          <w:rFonts w:ascii="Times New Roman" w:hAnsi="Times New Roman" w:cs="Times New Roman"/>
          <w:noProof/>
          <w:sz w:val="24"/>
          <w:szCs w:val="24"/>
        </w:rPr>
        <w:t>(Syuha Maisytho Probilla, Andi Najemi, 2021)</w:t>
      </w:r>
      <w:r w:rsidR="00D021F4">
        <w:rPr>
          <w:rFonts w:ascii="Times New Roman" w:hAnsi="Times New Roman" w:cs="Times New Roman"/>
          <w:sz w:val="24"/>
          <w:szCs w:val="24"/>
        </w:rPr>
        <w:fldChar w:fldCharType="end"/>
      </w:r>
      <w:r w:rsidRPr="00D26A9B">
        <w:rPr>
          <w:rFonts w:ascii="Times New Roman" w:hAnsi="Times New Roman" w:cs="Times New Roman"/>
          <w:sz w:val="24"/>
          <w:szCs w:val="24"/>
        </w:rPr>
        <w:t>.</w:t>
      </w:r>
    </w:p>
    <w:p w:rsidR="00D26A9B" w:rsidRDefault="00F650EE" w:rsidP="008C036F">
      <w:pPr>
        <w:pStyle w:val="Body"/>
        <w:spacing w:after="0" w:line="360" w:lineRule="auto"/>
        <w:ind w:firstLine="567"/>
        <w:jc w:val="both"/>
        <w:rPr>
          <w:rFonts w:ascii="Times New Roman" w:hAnsi="Times New Roman" w:cs="Times New Roman"/>
          <w:sz w:val="24"/>
          <w:szCs w:val="24"/>
        </w:rPr>
      </w:pPr>
      <w:proofErr w:type="gramStart"/>
      <w:r w:rsidRPr="00F650EE">
        <w:rPr>
          <w:rFonts w:ascii="Times New Roman" w:hAnsi="Times New Roman" w:cs="Times New Roman"/>
          <w:sz w:val="24"/>
          <w:szCs w:val="24"/>
        </w:rPr>
        <w:t xml:space="preserve">Pada tahun 2019, CATAHU (Catatan Hak Asasi Manusia Tahunan) mencatat insiden kekerasan </w:t>
      </w:r>
      <w:r w:rsidR="000E078C">
        <w:rPr>
          <w:rFonts w:ascii="Times New Roman" w:hAnsi="Times New Roman" w:cs="Times New Roman"/>
          <w:sz w:val="24"/>
          <w:szCs w:val="24"/>
          <w:lang w:val="id-ID"/>
        </w:rPr>
        <w:t>kepada</w:t>
      </w:r>
      <w:r w:rsidRPr="00F650EE">
        <w:rPr>
          <w:rFonts w:ascii="Times New Roman" w:hAnsi="Times New Roman" w:cs="Times New Roman"/>
          <w:sz w:val="24"/>
          <w:szCs w:val="24"/>
        </w:rPr>
        <w:t xml:space="preserve"> perempuan </w:t>
      </w:r>
      <w:r w:rsidR="000E078C">
        <w:rPr>
          <w:rFonts w:ascii="Times New Roman" w:hAnsi="Times New Roman" w:cs="Times New Roman"/>
          <w:sz w:val="24"/>
          <w:szCs w:val="24"/>
          <w:lang w:val="id-ID"/>
        </w:rPr>
        <w:t>juga</w:t>
      </w:r>
      <w:r w:rsidRPr="00F650EE">
        <w:rPr>
          <w:rFonts w:ascii="Times New Roman" w:hAnsi="Times New Roman" w:cs="Times New Roman"/>
          <w:sz w:val="24"/>
          <w:szCs w:val="24"/>
        </w:rPr>
        <w:t xml:space="preserve"> anak perempuan dilaporkan pada tahun 2018.</w:t>
      </w:r>
      <w:proofErr w:type="gramEnd"/>
      <w:r w:rsidRPr="00F650EE">
        <w:rPr>
          <w:rFonts w:ascii="Times New Roman" w:hAnsi="Times New Roman" w:cs="Times New Roman"/>
          <w:sz w:val="24"/>
          <w:szCs w:val="24"/>
        </w:rPr>
        <w:t xml:space="preserve"> </w:t>
      </w:r>
      <w:proofErr w:type="gramStart"/>
      <w:r w:rsidRPr="00F650EE">
        <w:rPr>
          <w:rFonts w:ascii="Times New Roman" w:hAnsi="Times New Roman" w:cs="Times New Roman"/>
          <w:sz w:val="24"/>
          <w:szCs w:val="24"/>
        </w:rPr>
        <w:t>Temuan mencakup pola dan tren kekerasan yang spesifik.</w:t>
      </w:r>
      <w:proofErr w:type="gramEnd"/>
      <w:r w:rsidRPr="00F650EE">
        <w:rPr>
          <w:rFonts w:ascii="Times New Roman" w:hAnsi="Times New Roman" w:cs="Times New Roman"/>
          <w:sz w:val="24"/>
          <w:szCs w:val="24"/>
        </w:rPr>
        <w:t xml:space="preserve"> </w:t>
      </w:r>
      <w:proofErr w:type="gramStart"/>
      <w:r w:rsidRPr="00F650EE">
        <w:rPr>
          <w:rFonts w:ascii="Times New Roman" w:hAnsi="Times New Roman" w:cs="Times New Roman"/>
          <w:sz w:val="24"/>
          <w:szCs w:val="24"/>
        </w:rPr>
        <w:t>Kekerasan ditemukan terjadi di ruang pribadi di mana korban dan pelaku menikah, terkait atau dalam beberapa hubungan dekat lainnya.</w:t>
      </w:r>
      <w:proofErr w:type="gramEnd"/>
      <w:r w:rsidRPr="00F650EE">
        <w:rPr>
          <w:rFonts w:ascii="Times New Roman" w:hAnsi="Times New Roman" w:cs="Times New Roman"/>
          <w:sz w:val="24"/>
          <w:szCs w:val="24"/>
        </w:rPr>
        <w:t xml:space="preserve"> </w:t>
      </w:r>
      <w:proofErr w:type="gramStart"/>
      <w:r w:rsidRPr="00F650EE">
        <w:rPr>
          <w:rFonts w:ascii="Times New Roman" w:hAnsi="Times New Roman" w:cs="Times New Roman"/>
          <w:sz w:val="24"/>
          <w:szCs w:val="24"/>
        </w:rPr>
        <w:t>Perkosaan dalam perkawinan dan inses (perkosaan oleh kerabat sedarah) masih dilaporkan dalam jumlah besar pada tahun 2018, yaitu 1.071 kasus per tahun.</w:t>
      </w:r>
      <w:proofErr w:type="gramEnd"/>
      <w:r w:rsidRPr="00F650EE">
        <w:rPr>
          <w:rFonts w:ascii="Times New Roman" w:hAnsi="Times New Roman" w:cs="Times New Roman"/>
          <w:sz w:val="24"/>
          <w:szCs w:val="24"/>
        </w:rPr>
        <w:t xml:space="preserve"> Pengaduan tentang kekerasan dalam hubungan pacaran juga dilaporkan ke lembaga negara, dan dari total 2.073 kasus, 1.750 kasus terutama melibatkan kekerasan seksual. Kekerasan berbasis dunia maya juga marak terjadi </w:t>
      </w:r>
      <w:r w:rsidR="000E078C">
        <w:rPr>
          <w:rFonts w:ascii="Times New Roman" w:hAnsi="Times New Roman" w:cs="Times New Roman"/>
          <w:sz w:val="24"/>
          <w:szCs w:val="24"/>
          <w:lang w:val="id-ID"/>
        </w:rPr>
        <w:t>di</w:t>
      </w:r>
      <w:r w:rsidRPr="00F650EE">
        <w:rPr>
          <w:rFonts w:ascii="Times New Roman" w:hAnsi="Times New Roman" w:cs="Times New Roman"/>
          <w:sz w:val="24"/>
          <w:szCs w:val="24"/>
        </w:rPr>
        <w:t xml:space="preserve"> tahun 2018, begitu pula kekerasan seksual di depan umum  </w:t>
      </w:r>
      <w:r w:rsidR="00D021F4">
        <w:rPr>
          <w:rFonts w:ascii="Times New Roman" w:hAnsi="Times New Roman" w:cs="Times New Roman"/>
          <w:sz w:val="24"/>
          <w:szCs w:val="24"/>
        </w:rPr>
        <w:fldChar w:fldCharType="begin" w:fldLock="1"/>
      </w:r>
      <w:r w:rsidR="00E36718">
        <w:rPr>
          <w:rFonts w:ascii="Times New Roman" w:hAnsi="Times New Roman" w:cs="Times New Roman"/>
          <w:sz w:val="24"/>
          <w:szCs w:val="24"/>
        </w:rPr>
        <w:instrText>ADDIN CSL_CITATION {"citationItems":[{"id":"ITEM-1","itemData":{"ISSN":"2721-8325","author":[{"dropping-particle":"","family":"Syuha Maisytho Probilla, Andi Najemi","given":"Aga Anum Prayudi","non-dropping-particle":"","parse-names":false,"suffix":""}],"container-title":"PAMPAS Journal Of CFriminal Law","id":"ITEM-1","issue":"1","issued":{"date-parts":[["2021"]]},"page":"30-44","title":"Perlindungan Korban Melalui Kompensasi Dalam Peradilan Pidana Anak","type":"article-journal","volume":"2"},"uris":["http://www.mendeley.com/documents/?uuid=ace20721-7d4a-439e-82b2-6ef016f7b0e3"]}],"mendeley":{"formattedCitation":"(Syuha Maisytho Probilla, Andi Najemi, 2021)","plainTextFormattedCitation":"(Syuha Maisytho Probilla, Andi Najemi, 2021)","previouslyFormattedCitation":"(Syuha Maisytho Probilla, Andi Najemi, 2021)"},"properties":{"noteIndex":0},"schema":"https://github.com/citation-style-language/schema/raw/master/csl-citation.json"}</w:instrText>
      </w:r>
      <w:r w:rsidR="00D021F4">
        <w:rPr>
          <w:rFonts w:ascii="Times New Roman" w:hAnsi="Times New Roman" w:cs="Times New Roman"/>
          <w:sz w:val="24"/>
          <w:szCs w:val="24"/>
        </w:rPr>
        <w:fldChar w:fldCharType="separate"/>
      </w:r>
      <w:r w:rsidR="00E36718" w:rsidRPr="00E36718">
        <w:rPr>
          <w:rFonts w:ascii="Times New Roman" w:hAnsi="Times New Roman" w:cs="Times New Roman"/>
          <w:noProof/>
          <w:sz w:val="24"/>
          <w:szCs w:val="24"/>
        </w:rPr>
        <w:t>(Syuha Maisytho Probilla, Andi Najemi, 2021)</w:t>
      </w:r>
      <w:r w:rsidR="00D021F4">
        <w:rPr>
          <w:rFonts w:ascii="Times New Roman" w:hAnsi="Times New Roman" w:cs="Times New Roman"/>
          <w:sz w:val="24"/>
          <w:szCs w:val="24"/>
        </w:rPr>
        <w:fldChar w:fldCharType="end"/>
      </w:r>
      <w:r w:rsidR="00D26A9B" w:rsidRPr="00D26A9B">
        <w:rPr>
          <w:rFonts w:ascii="Times New Roman" w:hAnsi="Times New Roman" w:cs="Times New Roman"/>
          <w:sz w:val="24"/>
          <w:szCs w:val="24"/>
        </w:rPr>
        <w:t>.</w:t>
      </w:r>
    </w:p>
    <w:p w:rsidR="00721228" w:rsidRDefault="00155265" w:rsidP="008C036F">
      <w:pPr>
        <w:pStyle w:val="Body"/>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Kasus</w:t>
      </w:r>
      <w:r w:rsidR="00721228" w:rsidRPr="00721228">
        <w:rPr>
          <w:rFonts w:ascii="Times New Roman" w:hAnsi="Times New Roman" w:cs="Times New Roman"/>
          <w:sz w:val="24"/>
          <w:szCs w:val="24"/>
        </w:rPr>
        <w:t xml:space="preserve"> kekerasan seksual terjadi di berbagai daerah dapat dikatakan sebagai fenomena yang hanya terlihat sebagian kecilnya.</w:t>
      </w:r>
      <w:proofErr w:type="gramEnd"/>
      <w:r w:rsidR="00721228" w:rsidRPr="00721228">
        <w:rPr>
          <w:rFonts w:ascii="Times New Roman" w:hAnsi="Times New Roman" w:cs="Times New Roman"/>
          <w:sz w:val="24"/>
          <w:szCs w:val="24"/>
        </w:rPr>
        <w:t xml:space="preserve"> Berdasar data dari Sistem Informasi Online Perlindungan Perempuan dan Anak (Simfoni PPA) dari tahun 2021</w:t>
      </w:r>
      <w:r w:rsidR="000E078C">
        <w:rPr>
          <w:rFonts w:ascii="Times New Roman" w:hAnsi="Times New Roman" w:cs="Times New Roman"/>
          <w:sz w:val="24"/>
          <w:szCs w:val="24"/>
          <w:lang w:val="id-ID"/>
        </w:rPr>
        <w:t>-</w:t>
      </w:r>
      <w:r w:rsidR="00721228" w:rsidRPr="00721228">
        <w:rPr>
          <w:rFonts w:ascii="Times New Roman" w:hAnsi="Times New Roman" w:cs="Times New Roman"/>
          <w:sz w:val="24"/>
          <w:szCs w:val="24"/>
        </w:rPr>
        <w:t xml:space="preserve">17 Maret 2022, terdapat 8.478 kasus kekerasan </w:t>
      </w:r>
      <w:r w:rsidR="000E078C">
        <w:rPr>
          <w:rFonts w:ascii="Times New Roman" w:hAnsi="Times New Roman" w:cs="Times New Roman"/>
          <w:sz w:val="24"/>
          <w:szCs w:val="24"/>
          <w:lang w:val="id-ID"/>
        </w:rPr>
        <w:t xml:space="preserve">kepada </w:t>
      </w:r>
      <w:r w:rsidR="00721228" w:rsidRPr="00721228">
        <w:rPr>
          <w:rFonts w:ascii="Times New Roman" w:hAnsi="Times New Roman" w:cs="Times New Roman"/>
          <w:sz w:val="24"/>
          <w:szCs w:val="24"/>
        </w:rPr>
        <w:t xml:space="preserve">perempuan, di mana 1.272 </w:t>
      </w:r>
      <w:r w:rsidR="000E078C">
        <w:rPr>
          <w:rFonts w:ascii="Times New Roman" w:hAnsi="Times New Roman" w:cs="Times New Roman"/>
          <w:sz w:val="24"/>
          <w:szCs w:val="24"/>
          <w:lang w:val="id-ID"/>
        </w:rPr>
        <w:t>ialah</w:t>
      </w:r>
      <w:r w:rsidR="00721228" w:rsidRPr="00721228">
        <w:rPr>
          <w:rFonts w:ascii="Times New Roman" w:hAnsi="Times New Roman" w:cs="Times New Roman"/>
          <w:sz w:val="24"/>
          <w:szCs w:val="24"/>
        </w:rPr>
        <w:t xml:space="preserve"> kasus kekerasan seksual. Selain itu, dari 11.952 kasus kekerasan </w:t>
      </w:r>
      <w:r w:rsidR="00721228" w:rsidRPr="00721228">
        <w:rPr>
          <w:rFonts w:ascii="Times New Roman" w:hAnsi="Times New Roman" w:cs="Times New Roman"/>
          <w:sz w:val="24"/>
          <w:szCs w:val="24"/>
        </w:rPr>
        <w:lastRenderedPageBreak/>
        <w:t xml:space="preserve">terhadap anak, </w:t>
      </w:r>
      <w:r w:rsidR="000E078C">
        <w:rPr>
          <w:rFonts w:ascii="Times New Roman" w:hAnsi="Times New Roman" w:cs="Times New Roman"/>
          <w:sz w:val="24"/>
          <w:szCs w:val="24"/>
          <w:lang w:val="id-ID"/>
        </w:rPr>
        <w:t>yakni</w:t>
      </w:r>
      <w:r w:rsidR="00721228" w:rsidRPr="00721228">
        <w:rPr>
          <w:rFonts w:ascii="Times New Roman" w:hAnsi="Times New Roman" w:cs="Times New Roman"/>
          <w:sz w:val="24"/>
          <w:szCs w:val="24"/>
        </w:rPr>
        <w:t xml:space="preserve"> 7.004 kasus (58,6 persen) </w:t>
      </w:r>
      <w:r w:rsidR="000E078C">
        <w:rPr>
          <w:rFonts w:ascii="Times New Roman" w:hAnsi="Times New Roman" w:cs="Times New Roman"/>
          <w:sz w:val="24"/>
          <w:szCs w:val="24"/>
          <w:lang w:val="id-ID"/>
        </w:rPr>
        <w:t>ialah</w:t>
      </w:r>
      <w:r w:rsidR="00721228" w:rsidRPr="00721228">
        <w:rPr>
          <w:rFonts w:ascii="Times New Roman" w:hAnsi="Times New Roman" w:cs="Times New Roman"/>
          <w:sz w:val="24"/>
          <w:szCs w:val="24"/>
        </w:rPr>
        <w:t xml:space="preserve"> kasus kekerasan seksual</w:t>
      </w:r>
      <w:r w:rsidR="00F650EE">
        <w:rPr>
          <w:rFonts w:ascii="Times New Roman" w:hAnsi="Times New Roman" w:cs="Times New Roman"/>
          <w:sz w:val="24"/>
          <w:szCs w:val="24"/>
        </w:rPr>
        <w:t xml:space="preserve"> </w:t>
      </w:r>
      <w:r w:rsidR="00D021F4">
        <w:rPr>
          <w:rFonts w:ascii="Times New Roman" w:hAnsi="Times New Roman" w:cs="Times New Roman"/>
          <w:sz w:val="24"/>
          <w:szCs w:val="24"/>
        </w:rPr>
        <w:fldChar w:fldCharType="begin" w:fldLock="1"/>
      </w:r>
      <w:r w:rsidR="00F650EE">
        <w:rPr>
          <w:rFonts w:ascii="Times New Roman" w:hAnsi="Times New Roman" w:cs="Times New Roman"/>
          <w:sz w:val="24"/>
          <w:szCs w:val="24"/>
        </w:rPr>
        <w:instrText>ADDIN CSL_CITATION {"citationItems":[{"id":"ITEM-1","itemData":{"DOI":"10.31289/arbiter.v4i2.1379","abstract":"… pelayanan kesehatan dan fasilitas umum yang layak”, oleh sebab itu dibuatlah program untuk menjamin perlindungan … dengan kemampuan negara demi memberikan keringanan bagi …","author":[{"dropping-particle":"","family":"Samuel Manik, Aulia Rosa Nasution","given":"&amp; Arie Kartika","non-dropping-particle":"","parse-names":false,"suffix":""}],"container-title":"ARBITER: Jurnal Ilmiah Magister Hukum","id":"ITEM-1","issue":"2","issued":{"date-parts":[["2020"]]},"page":"193-206","title":"Penegakan Hukum Terhadap Pelaku Pelanggaran Lalu Lintas Akibat Kelalaian Yang Mengakibatkan Kematian (Studi Putusan Nomor: 241/Pid.sus/2018/PN.Mdn)","type":"article-journal","volume":"4"},"uris":["http://www.mendeley.com/documents/?uuid=dc96cb7b-7485-4f48-8e46-6363d473988e"]}],"mendeley":{"formattedCitation":"(Samuel Manik, Aulia Rosa Nasution, 2020)","plainTextFormattedCitation":"(Samuel Manik, Aulia Rosa Nasution, 2020)"},"properties":{"noteIndex":0},"schema":"https://github.com/citation-style-language/schema/raw/master/csl-citation.json"}</w:instrText>
      </w:r>
      <w:r w:rsidR="00D021F4">
        <w:rPr>
          <w:rFonts w:ascii="Times New Roman" w:hAnsi="Times New Roman" w:cs="Times New Roman"/>
          <w:sz w:val="24"/>
          <w:szCs w:val="24"/>
        </w:rPr>
        <w:fldChar w:fldCharType="separate"/>
      </w:r>
      <w:r w:rsidR="00F650EE" w:rsidRPr="00F650EE">
        <w:rPr>
          <w:rFonts w:ascii="Times New Roman" w:hAnsi="Times New Roman" w:cs="Times New Roman"/>
          <w:noProof/>
          <w:sz w:val="24"/>
          <w:szCs w:val="24"/>
        </w:rPr>
        <w:t>(Samuel Manik, Aulia Rosa Nasution, 2020)</w:t>
      </w:r>
      <w:r w:rsidR="00D021F4">
        <w:rPr>
          <w:rFonts w:ascii="Times New Roman" w:hAnsi="Times New Roman" w:cs="Times New Roman"/>
          <w:sz w:val="24"/>
          <w:szCs w:val="24"/>
        </w:rPr>
        <w:fldChar w:fldCharType="end"/>
      </w:r>
      <w:r w:rsidR="00E36718">
        <w:rPr>
          <w:rFonts w:ascii="Times New Roman" w:hAnsi="Times New Roman" w:cs="Times New Roman"/>
          <w:sz w:val="24"/>
          <w:szCs w:val="24"/>
        </w:rPr>
        <w:t xml:space="preserve"> </w:t>
      </w:r>
    </w:p>
    <w:p w:rsidR="00721228" w:rsidRDefault="00721228" w:rsidP="008C036F">
      <w:pPr>
        <w:pStyle w:val="Body"/>
        <w:spacing w:after="0" w:line="360" w:lineRule="auto"/>
        <w:ind w:firstLine="567"/>
        <w:jc w:val="both"/>
        <w:rPr>
          <w:rFonts w:ascii="Times New Roman" w:hAnsi="Times New Roman" w:cs="Times New Roman"/>
          <w:sz w:val="24"/>
          <w:szCs w:val="24"/>
        </w:rPr>
      </w:pPr>
      <w:proofErr w:type="gramStart"/>
      <w:r w:rsidRPr="00721228">
        <w:rPr>
          <w:rFonts w:ascii="Times New Roman" w:hAnsi="Times New Roman" w:cs="Times New Roman"/>
          <w:sz w:val="24"/>
          <w:szCs w:val="24"/>
        </w:rPr>
        <w:t xml:space="preserve">Berdasarkan rangkaian data kasus tersebut, penting bagi kita untuk memberikan perhatian dan komitmen bersama </w:t>
      </w:r>
      <w:r w:rsidR="000E078C">
        <w:rPr>
          <w:rFonts w:ascii="Times New Roman" w:hAnsi="Times New Roman" w:cs="Times New Roman"/>
          <w:sz w:val="24"/>
          <w:szCs w:val="24"/>
          <w:lang w:val="id-ID"/>
        </w:rPr>
        <w:t>guna</w:t>
      </w:r>
      <w:r w:rsidRPr="00721228">
        <w:rPr>
          <w:rFonts w:ascii="Times New Roman" w:hAnsi="Times New Roman" w:cs="Times New Roman"/>
          <w:sz w:val="24"/>
          <w:szCs w:val="24"/>
        </w:rPr>
        <w:t xml:space="preserve"> mengurangi tingkat kejahatan kekerasan seksual yang meningkat.</w:t>
      </w:r>
      <w:proofErr w:type="gramEnd"/>
      <w:r w:rsidRPr="00721228">
        <w:rPr>
          <w:rFonts w:ascii="Times New Roman" w:hAnsi="Times New Roman" w:cs="Times New Roman"/>
          <w:sz w:val="24"/>
          <w:szCs w:val="24"/>
        </w:rPr>
        <w:t xml:space="preserve"> </w:t>
      </w:r>
      <w:proofErr w:type="gramStart"/>
      <w:r w:rsidRPr="00721228">
        <w:rPr>
          <w:rFonts w:ascii="Times New Roman" w:hAnsi="Times New Roman" w:cs="Times New Roman"/>
          <w:sz w:val="24"/>
          <w:szCs w:val="24"/>
        </w:rPr>
        <w:t xml:space="preserve">Selama ini, </w:t>
      </w:r>
      <w:r w:rsidR="000E078C">
        <w:rPr>
          <w:rFonts w:ascii="Times New Roman" w:hAnsi="Times New Roman" w:cs="Times New Roman"/>
          <w:sz w:val="24"/>
          <w:szCs w:val="24"/>
        </w:rPr>
        <w:t>KUHP</w:t>
      </w:r>
      <w:r w:rsidRPr="00721228">
        <w:rPr>
          <w:rFonts w:ascii="Times New Roman" w:hAnsi="Times New Roman" w:cs="Times New Roman"/>
          <w:sz w:val="24"/>
          <w:szCs w:val="24"/>
        </w:rPr>
        <w:t xml:space="preserve"> Indonesia, acuan utama para praktisi hukum dalam menangani pelaku kekerasan seksual, memiliki beberapa kekurangan yang signifikan </w:t>
      </w:r>
      <w:r w:rsidR="000E078C">
        <w:rPr>
          <w:rFonts w:ascii="Times New Roman" w:hAnsi="Times New Roman" w:cs="Times New Roman"/>
          <w:sz w:val="24"/>
          <w:szCs w:val="24"/>
          <w:lang w:val="id-ID"/>
        </w:rPr>
        <w:t>di</w:t>
      </w:r>
      <w:r w:rsidRPr="00721228">
        <w:rPr>
          <w:rFonts w:ascii="Times New Roman" w:hAnsi="Times New Roman" w:cs="Times New Roman"/>
          <w:sz w:val="24"/>
          <w:szCs w:val="24"/>
        </w:rPr>
        <w:t xml:space="preserve"> perlindungan terhadap korban kekerasan seksual.</w:t>
      </w:r>
      <w:proofErr w:type="gramEnd"/>
      <w:r w:rsidRPr="00721228">
        <w:rPr>
          <w:rFonts w:ascii="Times New Roman" w:hAnsi="Times New Roman" w:cs="Times New Roman"/>
          <w:sz w:val="24"/>
          <w:szCs w:val="24"/>
        </w:rPr>
        <w:t xml:space="preserve"> Dalam konteks yuridis, korban belum mendapat</w:t>
      </w:r>
      <w:r w:rsidR="000E078C">
        <w:rPr>
          <w:rFonts w:ascii="Times New Roman" w:hAnsi="Times New Roman" w:cs="Times New Roman"/>
          <w:sz w:val="24"/>
          <w:szCs w:val="24"/>
          <w:lang w:val="id-ID"/>
        </w:rPr>
        <w:t xml:space="preserve"> </w:t>
      </w:r>
      <w:r w:rsidRPr="00721228">
        <w:rPr>
          <w:rFonts w:ascii="Times New Roman" w:hAnsi="Times New Roman" w:cs="Times New Roman"/>
          <w:sz w:val="24"/>
          <w:szCs w:val="24"/>
        </w:rPr>
        <w:t xml:space="preserve">perlindungan maksimal </w:t>
      </w:r>
      <w:r w:rsidR="000E078C">
        <w:rPr>
          <w:rFonts w:ascii="Times New Roman" w:hAnsi="Times New Roman" w:cs="Times New Roman"/>
          <w:sz w:val="24"/>
          <w:szCs w:val="24"/>
          <w:lang w:val="id-ID"/>
        </w:rPr>
        <w:t>juga</w:t>
      </w:r>
      <w:r w:rsidRPr="00721228">
        <w:rPr>
          <w:rFonts w:ascii="Times New Roman" w:hAnsi="Times New Roman" w:cs="Times New Roman"/>
          <w:sz w:val="24"/>
          <w:szCs w:val="24"/>
        </w:rPr>
        <w:t xml:space="preserve"> istimewa</w:t>
      </w:r>
      <w:r w:rsidR="00676B4D">
        <w:rPr>
          <w:rFonts w:ascii="Times New Roman" w:hAnsi="Times New Roman" w:cs="Times New Roman"/>
          <w:sz w:val="24"/>
          <w:szCs w:val="24"/>
        </w:rPr>
        <w:t xml:space="preserve"> </w:t>
      </w:r>
      <w:r w:rsidR="00D021F4">
        <w:rPr>
          <w:rFonts w:ascii="Times New Roman" w:hAnsi="Times New Roman" w:cs="Times New Roman"/>
          <w:sz w:val="24"/>
          <w:szCs w:val="24"/>
        </w:rPr>
        <w:fldChar w:fldCharType="begin" w:fldLock="1"/>
      </w:r>
      <w:r w:rsidR="00676B4D">
        <w:rPr>
          <w:rFonts w:ascii="Times New Roman" w:hAnsi="Times New Roman" w:cs="Times New Roman"/>
          <w:sz w:val="24"/>
          <w:szCs w:val="24"/>
        </w:rPr>
        <w:instrText>ADDIN CSL_CITATION {"citationItems":[{"id":"ITEM-1","itemData":{"DOI":"10.24252/ad.v1i2.34207","abstract":"… macam bentuk kekerasan seksual yang sudah … kekerasan seksual dan melihat sejauh mana efektivitas penegakan hukum pasca pengesahan undang-undang kekerasan seksual …","author":[{"dropping-particle":"","family":"Risal","given":"M C","non-dropping-particle":"","parse-names":false,"suffix":""}],"container-title":"Al Daulah: Jurnal Hukum Pidana dan …","id":"ITEM-1","issue":"1","issued":{"date-parts":[["2022"]]},"page":"75-93","title":"Perlindungan Hukum Terhadap Korban Kekerasan Seksual Pasca Pengesahan Undang-Undang Tindak Pidana Kekerasan Seksual: Penerapan dan Efektivitas","type":"article-journal","volume":"11"},"uris":["http://www.mendeley.com/documents/?uuid=90c66746-d055-4fc4-b574-983b479ffd7e"]}],"mendeley":{"formattedCitation":"(Risal, 2022)","plainTextFormattedCitation":"(Risal, 2022)","previouslyFormattedCitation":"(Risal, 2022)"},"properties":{"noteIndex":0},"schema":"https://github.com/citation-style-language/schema/raw/master/csl-citation.json"}</w:instrText>
      </w:r>
      <w:r w:rsidR="00D021F4">
        <w:rPr>
          <w:rFonts w:ascii="Times New Roman" w:hAnsi="Times New Roman" w:cs="Times New Roman"/>
          <w:sz w:val="24"/>
          <w:szCs w:val="24"/>
        </w:rPr>
        <w:fldChar w:fldCharType="separate"/>
      </w:r>
      <w:r w:rsidR="00676B4D" w:rsidRPr="00676B4D">
        <w:rPr>
          <w:rFonts w:ascii="Times New Roman" w:hAnsi="Times New Roman" w:cs="Times New Roman"/>
          <w:noProof/>
          <w:sz w:val="24"/>
          <w:szCs w:val="24"/>
        </w:rPr>
        <w:t>(Risal, 2022)</w:t>
      </w:r>
      <w:r w:rsidR="00D021F4">
        <w:rPr>
          <w:rFonts w:ascii="Times New Roman" w:hAnsi="Times New Roman" w:cs="Times New Roman"/>
          <w:sz w:val="24"/>
          <w:szCs w:val="24"/>
        </w:rPr>
        <w:fldChar w:fldCharType="end"/>
      </w:r>
      <w:r w:rsidR="00676B4D">
        <w:rPr>
          <w:rFonts w:ascii="Times New Roman" w:hAnsi="Times New Roman" w:cs="Times New Roman"/>
          <w:sz w:val="24"/>
          <w:szCs w:val="24"/>
        </w:rPr>
        <w:t xml:space="preserve">. </w:t>
      </w:r>
    </w:p>
    <w:p w:rsidR="00721228" w:rsidRDefault="00EF6F13" w:rsidP="008C036F">
      <w:pPr>
        <w:pStyle w:val="Body"/>
        <w:spacing w:after="0" w:line="360" w:lineRule="auto"/>
        <w:ind w:firstLine="567"/>
        <w:jc w:val="both"/>
        <w:rPr>
          <w:rFonts w:ascii="Times New Roman" w:hAnsi="Times New Roman" w:cs="Times New Roman"/>
          <w:sz w:val="24"/>
          <w:szCs w:val="24"/>
        </w:rPr>
      </w:pPr>
      <w:proofErr w:type="gramStart"/>
      <w:r w:rsidRPr="00EF6F13">
        <w:rPr>
          <w:rFonts w:ascii="Times New Roman" w:hAnsi="Times New Roman" w:cs="Times New Roman"/>
          <w:sz w:val="24"/>
          <w:szCs w:val="24"/>
        </w:rPr>
        <w:t xml:space="preserve">Ketentuan </w:t>
      </w:r>
      <w:r w:rsidR="000E078C">
        <w:rPr>
          <w:rFonts w:ascii="Times New Roman" w:hAnsi="Times New Roman" w:cs="Times New Roman"/>
          <w:sz w:val="24"/>
          <w:szCs w:val="24"/>
        </w:rPr>
        <w:t>KUHAP</w:t>
      </w:r>
      <w:r w:rsidRPr="00EF6F13">
        <w:rPr>
          <w:rFonts w:ascii="Times New Roman" w:hAnsi="Times New Roman" w:cs="Times New Roman"/>
          <w:sz w:val="24"/>
          <w:szCs w:val="24"/>
        </w:rPr>
        <w:t xml:space="preserve"> juga tidak sepenuhnya menghormati hak korban kekerasan seksual.</w:t>
      </w:r>
      <w:proofErr w:type="gramEnd"/>
      <w:r w:rsidRPr="00EF6F13">
        <w:rPr>
          <w:rFonts w:ascii="Times New Roman" w:hAnsi="Times New Roman" w:cs="Times New Roman"/>
          <w:sz w:val="24"/>
          <w:szCs w:val="24"/>
        </w:rPr>
        <w:t xml:space="preserve"> </w:t>
      </w:r>
      <w:r w:rsidR="000E078C">
        <w:rPr>
          <w:rFonts w:ascii="Times New Roman" w:hAnsi="Times New Roman" w:cs="Times New Roman"/>
          <w:sz w:val="24"/>
          <w:szCs w:val="24"/>
          <w:lang w:val="id-ID"/>
        </w:rPr>
        <w:t xml:space="preserve">Bila </w:t>
      </w:r>
      <w:r w:rsidRPr="00EF6F13">
        <w:rPr>
          <w:rFonts w:ascii="Times New Roman" w:hAnsi="Times New Roman" w:cs="Times New Roman"/>
          <w:sz w:val="24"/>
          <w:szCs w:val="24"/>
        </w:rPr>
        <w:t>dilihat dari ketentuan KUHAP terlihat bahwa</w:t>
      </w:r>
      <w:r w:rsidR="000E078C">
        <w:rPr>
          <w:rFonts w:ascii="Times New Roman" w:hAnsi="Times New Roman" w:cs="Times New Roman"/>
          <w:sz w:val="24"/>
          <w:szCs w:val="24"/>
          <w:lang w:val="id-ID"/>
        </w:rPr>
        <w:t>sanya</w:t>
      </w:r>
      <w:r w:rsidRPr="00EF6F13">
        <w:rPr>
          <w:rFonts w:ascii="Times New Roman" w:hAnsi="Times New Roman" w:cs="Times New Roman"/>
          <w:sz w:val="24"/>
          <w:szCs w:val="24"/>
        </w:rPr>
        <w:t xml:space="preserve"> jumlah tersangka </w:t>
      </w:r>
      <w:r w:rsidR="000E078C">
        <w:rPr>
          <w:rFonts w:ascii="Times New Roman" w:hAnsi="Times New Roman" w:cs="Times New Roman"/>
          <w:sz w:val="24"/>
          <w:szCs w:val="24"/>
        </w:rPr>
        <w:t xml:space="preserve">lebih banyak dari pada korban </w:t>
      </w:r>
      <w:r w:rsidRPr="00EF6F13">
        <w:rPr>
          <w:rFonts w:ascii="Times New Roman" w:hAnsi="Times New Roman" w:cs="Times New Roman"/>
          <w:sz w:val="24"/>
          <w:szCs w:val="24"/>
        </w:rPr>
        <w:t>hingga kedudukan korban d</w:t>
      </w:r>
      <w:r w:rsidR="000E078C">
        <w:rPr>
          <w:rFonts w:ascii="Times New Roman" w:hAnsi="Times New Roman" w:cs="Times New Roman"/>
          <w:sz w:val="24"/>
          <w:szCs w:val="24"/>
          <w:lang w:val="id-ID"/>
        </w:rPr>
        <w:t>i</w:t>
      </w:r>
      <w:r w:rsidRPr="00EF6F13">
        <w:rPr>
          <w:rFonts w:ascii="Times New Roman" w:hAnsi="Times New Roman" w:cs="Times New Roman"/>
          <w:sz w:val="24"/>
          <w:szCs w:val="24"/>
        </w:rPr>
        <w:t xml:space="preserve"> KUHAP tidak optimal. Dalam konteks ini, keberadaan UU No. 35 Tahun 2014 yang mengubah UU Perlindungan Anak Tahun 2002 terkait perlindungan perempuan dan anak menjadi harapan baru b</w:t>
      </w:r>
      <w:r w:rsidR="000E078C">
        <w:rPr>
          <w:rFonts w:ascii="Times New Roman" w:hAnsi="Times New Roman" w:cs="Times New Roman"/>
          <w:sz w:val="24"/>
          <w:szCs w:val="24"/>
          <w:lang w:val="id-ID"/>
        </w:rPr>
        <w:t>uat</w:t>
      </w:r>
      <w:r w:rsidRPr="00EF6F13">
        <w:rPr>
          <w:rFonts w:ascii="Times New Roman" w:hAnsi="Times New Roman" w:cs="Times New Roman"/>
          <w:sz w:val="24"/>
          <w:szCs w:val="24"/>
        </w:rPr>
        <w:t xml:space="preserve"> anak korban kekerasan seksual </w:t>
      </w:r>
      <w:r w:rsidR="000E078C">
        <w:rPr>
          <w:rFonts w:ascii="Times New Roman" w:hAnsi="Times New Roman" w:cs="Times New Roman"/>
          <w:sz w:val="24"/>
          <w:szCs w:val="24"/>
          <w:lang w:val="id-ID"/>
        </w:rPr>
        <w:t>guna</w:t>
      </w:r>
      <w:r w:rsidRPr="00EF6F13">
        <w:rPr>
          <w:rFonts w:ascii="Times New Roman" w:hAnsi="Times New Roman" w:cs="Times New Roman"/>
          <w:sz w:val="24"/>
          <w:szCs w:val="24"/>
        </w:rPr>
        <w:t xml:space="preserve"> mendapat perlindungan hukum. apa yang mereka alami  </w:t>
      </w:r>
      <w:r w:rsidR="00D021F4">
        <w:rPr>
          <w:rFonts w:ascii="Times New Roman" w:hAnsi="Times New Roman" w:cs="Times New Roman"/>
          <w:sz w:val="24"/>
          <w:szCs w:val="24"/>
        </w:rPr>
        <w:fldChar w:fldCharType="begin" w:fldLock="1"/>
      </w:r>
      <w:r w:rsidR="00E36718">
        <w:rPr>
          <w:rFonts w:ascii="Times New Roman" w:hAnsi="Times New Roman" w:cs="Times New Roman"/>
          <w:sz w:val="24"/>
          <w:szCs w:val="24"/>
        </w:rPr>
        <w:instrText>ADDIN CSL_CITATION {"citationItems":[{"id":"ITEM-1","itemData":{"DOI":"10.30641/dejure.2020.v20.619-636","ISSN":"1410-5632","abstract":"Kasus kekerasan seksual terhadap anak pada saat pandemi Covid-19 terus meningkat, baik itu pelaku kekerasan seksual terhadap anak perempuan maupun anak laki-laki yang dilakukan oleh pelaku kaum pedofil dan juga oleh pelaku bisnis prostitusi anak, meskipun sudah ada Undang-Undang Nomor 35 Tahun 2014 dan Undang-Undang Nomor 17 tahun 2016 tentang perlindungan anak yang lebih memperberat sangsi bagi pelaku, ternyata belum juga mempunyai efek jera. Metode penelitian yang digunakan dalam penulisan ini adalah menggunakan metode penelitian hukum normatif, melalui pendekatan Perundang-undangan. Kesimpulannya bahwa penanganan kasus kekerasan seksual terhadap anak, penegak hukum seringkali menggunakan Kitab Undang-Undang Hukum Pidana (KUHP), padahal dalam Undang-undang Perlindungan Anak dapat memberikan perlindungan yang lebih baik bagi anak sebagai korban dibandingkan dengan KUHP, karena dalam KUHP belum diatur hak-hak anak sebagai korban dalam memperoleh jaminan hukum yang dapat meringankan kerugian akibat kekerasan seksual dan pelaku sangsinya sangat ringan seperti yang sudah diatur dalam Undang-Undang Perlindungan anak. Selain itu keberadaan anak yang telah diatur dalam KUHP dan beberapa peraturan perundang-undangan tidak ada kesamaan dalam kategori batasan umur anak. Untuk itu disarankan perlu dibentuk aturan dalam KUHP tentang sangsi bagi pelaku kekerasan seksual serta jaminan hukum bagi anka sebagai korban. Selain itu perlu ada aturan yang seragam tentang batasan usia anak.","author":[{"dropping-particle":"","family":"Yusyanti","given":"Diana","non-dropping-particle":"","parse-names":false,"suffix":""}],"container-title":"Jurnal Penelitian Hukum De Jure","id":"ITEM-1","issue":"4","issued":{"date-parts":[["2020"]]},"page":"619","title":"Perlindungan Hukum terhadap Anak Korban dari Pelaku Tindak Pidana Kekerasan Seksual","type":"article-journal","volume":"20"},"uris":["http://www.mendeley.com/documents/?uuid=e3697af4-603d-4cd5-903b-3cacdccfda9a"]}],"mendeley":{"formattedCitation":"(Yusyanti, 2020)","plainTextFormattedCitation":"(Yusyanti, 2020)","previouslyFormattedCitation":"(Yusyanti, 2020)"},"properties":{"noteIndex":0},"schema":"https://github.com/citation-style-language/schema/raw/master/csl-citation.json"}</w:instrText>
      </w:r>
      <w:r w:rsidR="00D021F4">
        <w:rPr>
          <w:rFonts w:ascii="Times New Roman" w:hAnsi="Times New Roman" w:cs="Times New Roman"/>
          <w:sz w:val="24"/>
          <w:szCs w:val="24"/>
        </w:rPr>
        <w:fldChar w:fldCharType="separate"/>
      </w:r>
      <w:r w:rsidR="00E36718" w:rsidRPr="00E36718">
        <w:rPr>
          <w:rFonts w:ascii="Times New Roman" w:hAnsi="Times New Roman" w:cs="Times New Roman"/>
          <w:noProof/>
          <w:sz w:val="24"/>
          <w:szCs w:val="24"/>
        </w:rPr>
        <w:t>(Yusyanti, 2020)</w:t>
      </w:r>
      <w:r w:rsidR="00D021F4">
        <w:rPr>
          <w:rFonts w:ascii="Times New Roman" w:hAnsi="Times New Roman" w:cs="Times New Roman"/>
          <w:sz w:val="24"/>
          <w:szCs w:val="24"/>
        </w:rPr>
        <w:fldChar w:fldCharType="end"/>
      </w:r>
      <w:r w:rsidR="00721228" w:rsidRPr="00721228">
        <w:rPr>
          <w:rFonts w:ascii="Times New Roman" w:hAnsi="Times New Roman" w:cs="Times New Roman"/>
          <w:sz w:val="24"/>
          <w:szCs w:val="24"/>
        </w:rPr>
        <w:t>.</w:t>
      </w:r>
      <w:r w:rsidR="00721228">
        <w:rPr>
          <w:rFonts w:ascii="Times New Roman" w:hAnsi="Times New Roman" w:cs="Times New Roman"/>
          <w:sz w:val="24"/>
          <w:szCs w:val="24"/>
        </w:rPr>
        <w:t xml:space="preserve"> </w:t>
      </w:r>
    </w:p>
    <w:p w:rsidR="00B2635C" w:rsidRDefault="00F650EE" w:rsidP="008C036F">
      <w:pPr>
        <w:pStyle w:val="Body"/>
        <w:spacing w:after="0" w:line="360" w:lineRule="auto"/>
        <w:ind w:firstLine="567"/>
        <w:jc w:val="both"/>
        <w:rPr>
          <w:rFonts w:ascii="Times New Roman" w:hAnsi="Times New Roman" w:cs="Times New Roman"/>
          <w:sz w:val="24"/>
          <w:szCs w:val="24"/>
        </w:rPr>
      </w:pPr>
      <w:proofErr w:type="gramStart"/>
      <w:r w:rsidRPr="00F650EE">
        <w:rPr>
          <w:rFonts w:ascii="Times New Roman" w:hAnsi="Times New Roman" w:cs="Times New Roman"/>
          <w:sz w:val="24"/>
          <w:szCs w:val="24"/>
        </w:rPr>
        <w:t xml:space="preserve">Melindungi dan mempertimbangkan kepentingan korban kekerasan seksual merupakan aspek penting </w:t>
      </w:r>
      <w:r w:rsidR="000E078C">
        <w:rPr>
          <w:rFonts w:ascii="Times New Roman" w:hAnsi="Times New Roman" w:cs="Times New Roman"/>
          <w:sz w:val="24"/>
          <w:szCs w:val="24"/>
          <w:lang w:val="id-ID"/>
        </w:rPr>
        <w:t>juga</w:t>
      </w:r>
      <w:r w:rsidRPr="00F650EE">
        <w:rPr>
          <w:rFonts w:ascii="Times New Roman" w:hAnsi="Times New Roman" w:cs="Times New Roman"/>
          <w:sz w:val="24"/>
          <w:szCs w:val="24"/>
        </w:rPr>
        <w:t xml:space="preserve"> harus diperhatikan d</w:t>
      </w:r>
      <w:r w:rsidR="000E078C">
        <w:rPr>
          <w:rFonts w:ascii="Times New Roman" w:hAnsi="Times New Roman" w:cs="Times New Roman"/>
          <w:sz w:val="24"/>
          <w:szCs w:val="24"/>
          <w:lang w:val="id-ID"/>
        </w:rPr>
        <w:t>i</w:t>
      </w:r>
      <w:r w:rsidRPr="00F650EE">
        <w:rPr>
          <w:rFonts w:ascii="Times New Roman" w:hAnsi="Times New Roman" w:cs="Times New Roman"/>
          <w:sz w:val="24"/>
          <w:szCs w:val="24"/>
        </w:rPr>
        <w:t xml:space="preserve"> peradilan pidana </w:t>
      </w:r>
      <w:r w:rsidR="000E078C">
        <w:rPr>
          <w:rFonts w:ascii="Times New Roman" w:hAnsi="Times New Roman" w:cs="Times New Roman"/>
          <w:sz w:val="24"/>
          <w:szCs w:val="24"/>
          <w:lang w:val="id-ID"/>
        </w:rPr>
        <w:t xml:space="preserve">juga </w:t>
      </w:r>
      <w:r w:rsidRPr="00F650EE">
        <w:rPr>
          <w:rFonts w:ascii="Times New Roman" w:hAnsi="Times New Roman" w:cs="Times New Roman"/>
          <w:sz w:val="24"/>
          <w:szCs w:val="24"/>
        </w:rPr>
        <w:t>kebijakan sosial.</w:t>
      </w:r>
      <w:proofErr w:type="gramEnd"/>
      <w:r w:rsidRPr="00F650EE">
        <w:rPr>
          <w:rFonts w:ascii="Times New Roman" w:hAnsi="Times New Roman" w:cs="Times New Roman"/>
          <w:sz w:val="24"/>
          <w:szCs w:val="24"/>
        </w:rPr>
        <w:t xml:space="preserve"> Baik lembaga sosial </w:t>
      </w:r>
      <w:r w:rsidR="000E078C">
        <w:rPr>
          <w:rFonts w:ascii="Times New Roman" w:hAnsi="Times New Roman" w:cs="Times New Roman"/>
          <w:sz w:val="24"/>
          <w:szCs w:val="24"/>
          <w:lang w:val="id-ID"/>
        </w:rPr>
        <w:t>juga</w:t>
      </w:r>
      <w:r w:rsidRPr="00F650EE">
        <w:rPr>
          <w:rFonts w:ascii="Times New Roman" w:hAnsi="Times New Roman" w:cs="Times New Roman"/>
          <w:sz w:val="24"/>
          <w:szCs w:val="24"/>
        </w:rPr>
        <w:t xml:space="preserve"> lembaga negara harus terlibat dalam memberikan perlindungan dan perhatian tersebut melalui proses hukum dan sarana kesejahteraan sosial yang ada.  </w:t>
      </w:r>
      <w:r w:rsidR="00D021F4">
        <w:rPr>
          <w:rFonts w:ascii="Times New Roman" w:hAnsi="Times New Roman" w:cs="Times New Roman"/>
          <w:sz w:val="24"/>
          <w:szCs w:val="24"/>
        </w:rPr>
        <w:fldChar w:fldCharType="begin" w:fldLock="1"/>
      </w:r>
      <w:r w:rsidR="003926A9">
        <w:rPr>
          <w:rFonts w:ascii="Times New Roman" w:hAnsi="Times New Roman" w:cs="Times New Roman"/>
          <w:sz w:val="24"/>
          <w:szCs w:val="24"/>
        </w:rPr>
        <w:instrText>ADDIN CSL_CITATION {"citationItems":[{"id":"ITEM-1","itemData":{"DOI":"10.14710/jphi.v4i1.61-72","abstract":"Kekerasan seksual merupakan isu yang telah lama menjadi perbincangan di tengah masyarakat Indonesia. Di Indonesia sendiri, kata pelecehan seksual sudah tidak asing karena hampir setiap tahunnya kasus pelecehan seksual terjadi.Permasalahan kekerasan seksual sudah sering terdengar di telinga masyarakat Indonesia. Namun, hukum Indonesia belum sepenuhnya memberikan konsekuensi hukum yang tegas bagi pelaku dan perlindungan bagi korban, oleh karena itu tujuan penelitian ini untuk mengetahui bagaimana perlindungan hukum bagi korban. Penelitian ini menggunakan metode penelitian hukum normatif yang merupakan bagian dari tipology penelitian doctrinal. Pendekatan penelitian yang digunakan adalah pendekatan perundang-undangan dan pendekatan konseptual. Hasil penelitian ini menunjukkan bahwa rancangan hukum pidana untuk kasus kekerasan seksual menjadi suatu hal yang urgensi, mengingat maraknya kasus kekerasan seksual di Indonesia. Pembuatan udang-undang yang melindungi korban kekerasan seksual, penyelesaian terhadap kasus kekerasan seksual dan perlindungan terhadap korban kasus kekerasan seksual dapat dijalankan dengan baik.","author":[{"dropping-particle":"","family":"Paradiaz","given":"Rosania","non-dropping-particle":"","parse-names":false,"suffix":""},{"dropping-particle":"","family":"Soponyono","given":"Eko","non-dropping-particle":"","parse-names":false,"suffix":""}],"container-title":"Jurnal Pembangunan Hukum Indonesia","id":"ITEM-1","issue":"1","issued":{"date-parts":[["2022"]]},"page":"61-72","title":"Perlindungan Hukum Terhadap Korban Pelecehan Seksual","type":"article-journal","volume":"4"},"uris":["http://www.mendeley.com/documents/?uuid=bbcfc4ed-d13b-489a-bf55-2a9c7f71be53"]}],"mendeley":{"formattedCitation":"(Paradiaz &amp; Soponyono, 2022)","plainTextFormattedCitation":"(Paradiaz &amp; Soponyono, 2022)","previouslyFormattedCitation":"(Paradiaz &amp; Soponyono, 2022)"},"properties":{"noteIndex":0},"schema":"https://github.com/citation-style-language/schema/raw/master/csl-citation.json"}</w:instrText>
      </w:r>
      <w:r w:rsidR="00D021F4">
        <w:rPr>
          <w:rFonts w:ascii="Times New Roman" w:hAnsi="Times New Roman" w:cs="Times New Roman"/>
          <w:sz w:val="24"/>
          <w:szCs w:val="24"/>
        </w:rPr>
        <w:fldChar w:fldCharType="separate"/>
      </w:r>
      <w:r w:rsidR="003926A9" w:rsidRPr="003926A9">
        <w:rPr>
          <w:rFonts w:ascii="Times New Roman" w:hAnsi="Times New Roman" w:cs="Times New Roman"/>
          <w:noProof/>
          <w:sz w:val="24"/>
          <w:szCs w:val="24"/>
        </w:rPr>
        <w:t>(Paradiaz &amp; Soponyono, 2022)</w:t>
      </w:r>
      <w:r w:rsidR="00D021F4">
        <w:rPr>
          <w:rFonts w:ascii="Times New Roman" w:hAnsi="Times New Roman" w:cs="Times New Roman"/>
          <w:sz w:val="24"/>
          <w:szCs w:val="24"/>
        </w:rPr>
        <w:fldChar w:fldCharType="end"/>
      </w:r>
      <w:r w:rsidR="002E7ACD">
        <w:rPr>
          <w:rFonts w:ascii="Times New Roman" w:hAnsi="Times New Roman" w:cs="Times New Roman"/>
          <w:sz w:val="24"/>
          <w:szCs w:val="24"/>
        </w:rPr>
        <w:t xml:space="preserve">. </w:t>
      </w:r>
    </w:p>
    <w:p w:rsidR="00231B39" w:rsidRDefault="000E078C" w:rsidP="008C036F">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Di </w:t>
      </w:r>
      <w:r w:rsidR="00231B39">
        <w:rPr>
          <w:rFonts w:ascii="Times New Roman" w:hAnsi="Times New Roman" w:cs="Times New Roman"/>
          <w:sz w:val="24"/>
          <w:szCs w:val="24"/>
        </w:rPr>
        <w:t>uraian pendahuluan di atas</w:t>
      </w:r>
      <w:r>
        <w:rPr>
          <w:rFonts w:ascii="Times New Roman" w:hAnsi="Times New Roman" w:cs="Times New Roman"/>
          <w:sz w:val="24"/>
          <w:szCs w:val="24"/>
          <w:lang w:val="id-ID"/>
        </w:rPr>
        <w:t>,</w:t>
      </w:r>
      <w:r w:rsidR="00231B39">
        <w:rPr>
          <w:rFonts w:ascii="Times New Roman" w:hAnsi="Times New Roman" w:cs="Times New Roman"/>
          <w:sz w:val="24"/>
          <w:szCs w:val="24"/>
        </w:rPr>
        <w:t xml:space="preserve"> penulis tertarik </w:t>
      </w:r>
      <w:r w:rsidR="002E7ACD" w:rsidRPr="002E7ACD">
        <w:rPr>
          <w:rFonts w:ascii="Times New Roman" w:hAnsi="Times New Roman" w:cs="Times New Roman"/>
          <w:sz w:val="24"/>
          <w:szCs w:val="24"/>
        </w:rPr>
        <w:t xml:space="preserve">melakukan penelitian yang lebih mendalam </w:t>
      </w:r>
      <w:r>
        <w:rPr>
          <w:rFonts w:ascii="Times New Roman" w:hAnsi="Times New Roman" w:cs="Times New Roman"/>
          <w:sz w:val="24"/>
          <w:szCs w:val="24"/>
          <w:lang w:val="id-ID"/>
        </w:rPr>
        <w:t>perihal</w:t>
      </w:r>
      <w:r w:rsidR="002E7ACD" w:rsidRPr="002E7ACD">
        <w:rPr>
          <w:rFonts w:ascii="Times New Roman" w:hAnsi="Times New Roman" w:cs="Times New Roman"/>
          <w:sz w:val="24"/>
          <w:szCs w:val="24"/>
        </w:rPr>
        <w:t xml:space="preserve"> perlindungan hukum </w:t>
      </w:r>
      <w:r>
        <w:rPr>
          <w:rFonts w:ascii="Times New Roman" w:hAnsi="Times New Roman" w:cs="Times New Roman"/>
          <w:sz w:val="24"/>
          <w:szCs w:val="24"/>
          <w:lang w:val="id-ID"/>
        </w:rPr>
        <w:t>kepada</w:t>
      </w:r>
      <w:r w:rsidR="002E7ACD" w:rsidRPr="002E7ACD">
        <w:rPr>
          <w:rFonts w:ascii="Times New Roman" w:hAnsi="Times New Roman" w:cs="Times New Roman"/>
          <w:sz w:val="24"/>
          <w:szCs w:val="24"/>
        </w:rPr>
        <w:t xml:space="preserve"> korban kekerasan seksual setelah pengesahan </w:t>
      </w:r>
      <w:r>
        <w:rPr>
          <w:rFonts w:ascii="Times New Roman" w:hAnsi="Times New Roman" w:cs="Times New Roman"/>
          <w:sz w:val="24"/>
          <w:szCs w:val="24"/>
          <w:lang w:val="id-ID"/>
        </w:rPr>
        <w:t>UU No</w:t>
      </w:r>
      <w:r w:rsidR="002E7ACD" w:rsidRPr="002E7ACD">
        <w:rPr>
          <w:rFonts w:ascii="Times New Roman" w:hAnsi="Times New Roman" w:cs="Times New Roman"/>
          <w:sz w:val="24"/>
          <w:szCs w:val="24"/>
        </w:rPr>
        <w:t xml:space="preserve"> 12 tahun 2022 </w:t>
      </w:r>
      <w:r>
        <w:rPr>
          <w:rFonts w:ascii="Times New Roman" w:hAnsi="Times New Roman" w:cs="Times New Roman"/>
          <w:sz w:val="24"/>
          <w:szCs w:val="24"/>
          <w:lang w:val="id-ID"/>
        </w:rPr>
        <w:t>perihal</w:t>
      </w:r>
      <w:r w:rsidR="002E7ACD" w:rsidRPr="002E7ACD">
        <w:rPr>
          <w:rFonts w:ascii="Times New Roman" w:hAnsi="Times New Roman" w:cs="Times New Roman"/>
          <w:sz w:val="24"/>
          <w:szCs w:val="24"/>
        </w:rPr>
        <w:t xml:space="preserve"> tindak pidana kekerasan seksual.</w:t>
      </w:r>
      <w:r w:rsidR="002E7ACD">
        <w:rPr>
          <w:rFonts w:ascii="Times New Roman" w:hAnsi="Times New Roman" w:cs="Times New Roman"/>
          <w:sz w:val="24"/>
          <w:szCs w:val="24"/>
        </w:rPr>
        <w:t xml:space="preserve"> </w:t>
      </w:r>
      <w:r w:rsidR="00231B39">
        <w:rPr>
          <w:rFonts w:ascii="Times New Roman" w:hAnsi="Times New Roman" w:cs="Times New Roman"/>
          <w:sz w:val="24"/>
          <w:szCs w:val="24"/>
        </w:rPr>
        <w:t xml:space="preserve">dengan </w:t>
      </w:r>
      <w:r w:rsidR="002E7ACD">
        <w:rPr>
          <w:rFonts w:ascii="Times New Roman" w:hAnsi="Times New Roman" w:cs="Times New Roman"/>
          <w:sz w:val="24"/>
          <w:szCs w:val="24"/>
        </w:rPr>
        <w:t xml:space="preserve">Judul </w:t>
      </w:r>
      <w:r>
        <w:rPr>
          <w:rFonts w:ascii="Times New Roman" w:hAnsi="Times New Roman" w:cs="Times New Roman"/>
          <w:sz w:val="24"/>
          <w:szCs w:val="24"/>
          <w:lang w:val="id-ID"/>
        </w:rPr>
        <w:t>“</w:t>
      </w:r>
      <w:r w:rsidR="002E7ACD" w:rsidRPr="002E7ACD">
        <w:rPr>
          <w:rFonts w:ascii="Times New Roman" w:hAnsi="Times New Roman" w:cs="Times New Roman"/>
          <w:b/>
          <w:bCs/>
          <w:sz w:val="24"/>
          <w:szCs w:val="24"/>
        </w:rPr>
        <w:t>Implementasi Dan Keefektifan Perlindungan Hukum Bagi Korban Kekerasan Seksual Setelah Penetapan Undang-Undang Tindak Pidana Kekerasan Seksual: Studi Kasus Di Kota Maka</w:t>
      </w:r>
      <w:r w:rsidR="002E7ACD">
        <w:rPr>
          <w:rFonts w:ascii="Times New Roman" w:hAnsi="Times New Roman" w:cs="Times New Roman"/>
          <w:b/>
          <w:bCs/>
          <w:sz w:val="24"/>
          <w:szCs w:val="24"/>
        </w:rPr>
        <w:t>s</w:t>
      </w:r>
      <w:r w:rsidR="002E7ACD" w:rsidRPr="002E7ACD">
        <w:rPr>
          <w:rFonts w:ascii="Times New Roman" w:hAnsi="Times New Roman" w:cs="Times New Roman"/>
          <w:b/>
          <w:bCs/>
          <w:sz w:val="24"/>
          <w:szCs w:val="24"/>
        </w:rPr>
        <w:t>sar</w:t>
      </w:r>
      <w:r>
        <w:rPr>
          <w:rFonts w:ascii="Times New Roman" w:hAnsi="Times New Roman" w:cs="Times New Roman"/>
          <w:b/>
          <w:bCs/>
          <w:sz w:val="24"/>
          <w:szCs w:val="24"/>
          <w:lang w:val="id-ID"/>
        </w:rPr>
        <w:t>”</w:t>
      </w:r>
      <w:r w:rsidR="002E7ACD">
        <w:rPr>
          <w:rFonts w:ascii="Times New Roman" w:hAnsi="Times New Roman" w:cs="Times New Roman"/>
          <w:b/>
          <w:bCs/>
          <w:sz w:val="24"/>
          <w:szCs w:val="24"/>
        </w:rPr>
        <w:t>.</w:t>
      </w:r>
      <w:r w:rsidR="00231B39">
        <w:rPr>
          <w:rFonts w:ascii="Times New Roman" w:hAnsi="Times New Roman" w:cs="Times New Roman"/>
          <w:b/>
          <w:bCs/>
          <w:sz w:val="24"/>
          <w:szCs w:val="24"/>
        </w:rPr>
        <w:t xml:space="preserve"> </w:t>
      </w:r>
      <w:r>
        <w:rPr>
          <w:rFonts w:ascii="Times New Roman" w:hAnsi="Times New Roman" w:cs="Times New Roman"/>
          <w:sz w:val="24"/>
          <w:szCs w:val="24"/>
          <w:lang w:val="id-ID"/>
        </w:rPr>
        <w:t>ialah</w:t>
      </w:r>
      <w:r w:rsidR="00231B39" w:rsidRPr="002E7ACD">
        <w:rPr>
          <w:rFonts w:ascii="Times New Roman" w:hAnsi="Times New Roman" w:cs="Times New Roman"/>
          <w:sz w:val="24"/>
          <w:szCs w:val="24"/>
        </w:rPr>
        <w:t xml:space="preserve"> :</w:t>
      </w:r>
    </w:p>
    <w:p w:rsidR="00231B39" w:rsidRDefault="00231B39" w:rsidP="008C036F">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2" w:name="_Hlk137427828"/>
      <w:r w:rsidR="00EC5972">
        <w:rPr>
          <w:rFonts w:ascii="Times New Roman" w:hAnsi="Times New Roman" w:cs="Times New Roman"/>
          <w:sz w:val="24"/>
          <w:szCs w:val="24"/>
        </w:rPr>
        <w:t xml:space="preserve">Implementasi </w:t>
      </w:r>
      <w:r w:rsidR="002E7ACD">
        <w:rPr>
          <w:rFonts w:ascii="Times New Roman" w:hAnsi="Times New Roman" w:cs="Times New Roman"/>
          <w:sz w:val="24"/>
          <w:szCs w:val="24"/>
        </w:rPr>
        <w:t>Perlindungan Hukum Bagi Korban Kekerasan Seksual di Kota Makassar.</w:t>
      </w:r>
    </w:p>
    <w:bookmarkEnd w:id="2"/>
    <w:p w:rsidR="00231B39" w:rsidRDefault="002E7ACD" w:rsidP="008C036F">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w:t>
      </w:r>
      <w:bookmarkStart w:id="3" w:name="_Hlk138155188"/>
      <w:r w:rsidRPr="002E7ACD">
        <w:rPr>
          <w:rFonts w:ascii="Times New Roman" w:hAnsi="Times New Roman" w:cs="Times New Roman"/>
          <w:sz w:val="24"/>
          <w:szCs w:val="24"/>
        </w:rPr>
        <w:t xml:space="preserve">Keefektifan Perlindungan Hukum Bagi Korban Kekerasan Seksual Setelah Penetapan </w:t>
      </w:r>
      <w:r w:rsidR="000E078C">
        <w:rPr>
          <w:rFonts w:ascii="Times New Roman" w:hAnsi="Times New Roman" w:cs="Times New Roman"/>
          <w:sz w:val="24"/>
          <w:szCs w:val="24"/>
          <w:lang w:val="id-ID"/>
        </w:rPr>
        <w:t>UU</w:t>
      </w:r>
      <w:r w:rsidRPr="002E7ACD">
        <w:rPr>
          <w:rFonts w:ascii="Times New Roman" w:hAnsi="Times New Roman" w:cs="Times New Roman"/>
          <w:sz w:val="24"/>
          <w:szCs w:val="24"/>
        </w:rPr>
        <w:t xml:space="preserve"> Tindak Pidana Kekerasan Seksual</w:t>
      </w:r>
      <w:r>
        <w:rPr>
          <w:rFonts w:ascii="Times New Roman" w:hAnsi="Times New Roman" w:cs="Times New Roman"/>
          <w:sz w:val="24"/>
          <w:szCs w:val="24"/>
        </w:rPr>
        <w:t>.</w:t>
      </w:r>
      <w:bookmarkEnd w:id="3"/>
    </w:p>
    <w:p w:rsidR="00500122" w:rsidRPr="00095267" w:rsidRDefault="004B7A2F" w:rsidP="008C036F">
      <w:pPr>
        <w:pStyle w:val="Body"/>
        <w:spacing w:after="0" w:line="360" w:lineRule="auto"/>
        <w:ind w:firstLine="567"/>
        <w:jc w:val="both"/>
        <w:rPr>
          <w:rFonts w:ascii="Times New Roman" w:hAnsi="Times New Roman" w:cs="Times New Roman"/>
          <w:sz w:val="24"/>
          <w:szCs w:val="24"/>
        </w:rPr>
      </w:pPr>
      <w:r w:rsidRPr="004B7A2F">
        <w:rPr>
          <w:rFonts w:ascii="Times New Roman" w:hAnsi="Times New Roman" w:cs="Times New Roman"/>
          <w:sz w:val="24"/>
          <w:szCs w:val="24"/>
        </w:rPr>
        <w:t>Penelitian ini me</w:t>
      </w:r>
      <w:r w:rsidR="000E078C">
        <w:rPr>
          <w:rFonts w:ascii="Times New Roman" w:hAnsi="Times New Roman" w:cs="Times New Roman"/>
          <w:sz w:val="24"/>
          <w:szCs w:val="24"/>
          <w:lang w:val="id-ID"/>
        </w:rPr>
        <w:t>makai</w:t>
      </w:r>
      <w:r w:rsidR="00155265">
        <w:rPr>
          <w:rFonts w:ascii="Times New Roman" w:hAnsi="Times New Roman" w:cs="Times New Roman"/>
          <w:sz w:val="24"/>
          <w:szCs w:val="24"/>
        </w:rPr>
        <w:t xml:space="preserve"> metode hukum normative </w:t>
      </w:r>
      <w:r w:rsidRPr="004B7A2F">
        <w:rPr>
          <w:rFonts w:ascii="Times New Roman" w:hAnsi="Times New Roman" w:cs="Times New Roman"/>
          <w:sz w:val="24"/>
          <w:szCs w:val="24"/>
        </w:rPr>
        <w:t xml:space="preserve"> bersifat deskriptif analisis penelitian hukum yang didasarkan pada studi pustaka, dengan melakukan analisis terhadap permasalahan hukum melalui pemahaman terhadap peraturan perundang-undangan, literatur, serta sumber referensi lain</w:t>
      </w:r>
      <w:r w:rsidR="00D021F4">
        <w:rPr>
          <w:rFonts w:ascii="Times New Roman" w:hAnsi="Times New Roman" w:cs="Times New Roman"/>
          <w:sz w:val="24"/>
          <w:szCs w:val="24"/>
        </w:rPr>
        <w:fldChar w:fldCharType="begin" w:fldLock="1"/>
      </w:r>
      <w:r w:rsidR="00D87583">
        <w:rPr>
          <w:rFonts w:ascii="Times New Roman" w:hAnsi="Times New Roman" w:cs="Times New Roman"/>
          <w:sz w:val="24"/>
          <w:szCs w:val="24"/>
        </w:rPr>
        <w:instrText>ADDIN CSL_CITATION {"citationItems":[{"id":"ITEM-1","itemData":{"author":[{"dropping-particle":"","family":"Marzuki","given":"Peter Mahmud","non-dropping-particle":"","parse-names":false,"suffix":""}],"id":"ITEM-1","issued":{"date-parts":[["2011"]]},"number-of-pages":"35","publisher":"Kencana","publisher-place":"Jakarta","title":"Penelitian Hukum","type":"book"},"uris":["http://www.mendeley.com/documents/?uuid=35c61914-1278-4326-8ae2-ad415534a261"]}],"mendeley":{"formattedCitation":"(Marzuki, 2011)","plainTextFormattedCitation":"(Marzuki, 2011)","previouslyFormattedCitation":"(Marzuki, 2011)"},"properties":{"noteIndex":0},"schema":"https://github.com/citation-style-language/schema/raw/master/csl-citation.json"}</w:instrText>
      </w:r>
      <w:r w:rsidR="00D021F4">
        <w:rPr>
          <w:rFonts w:ascii="Times New Roman" w:hAnsi="Times New Roman" w:cs="Times New Roman"/>
          <w:sz w:val="24"/>
          <w:szCs w:val="24"/>
        </w:rPr>
        <w:fldChar w:fldCharType="separate"/>
      </w:r>
      <w:r w:rsidR="00D87583" w:rsidRPr="00D87583">
        <w:rPr>
          <w:rFonts w:ascii="Times New Roman" w:hAnsi="Times New Roman" w:cs="Times New Roman"/>
          <w:noProof/>
          <w:sz w:val="24"/>
          <w:szCs w:val="24"/>
        </w:rPr>
        <w:t>(Marzuki, 2011)</w:t>
      </w:r>
      <w:r w:rsidR="00D021F4">
        <w:rPr>
          <w:rFonts w:ascii="Times New Roman" w:hAnsi="Times New Roman" w:cs="Times New Roman"/>
          <w:sz w:val="24"/>
          <w:szCs w:val="24"/>
        </w:rPr>
        <w:fldChar w:fldCharType="end"/>
      </w:r>
      <w:r w:rsidRPr="004B7A2F">
        <w:rPr>
          <w:rFonts w:ascii="Times New Roman" w:hAnsi="Times New Roman" w:cs="Times New Roman"/>
          <w:sz w:val="24"/>
          <w:szCs w:val="24"/>
        </w:rPr>
        <w:t xml:space="preserve">. Penelitian ini menggunakan pendekatan yuridis empiris dengan menganalisis dan mengkaji hukum berdasarkan realitas atau fakta diperoleh </w:t>
      </w:r>
      <w:r w:rsidR="000E078C">
        <w:rPr>
          <w:rFonts w:ascii="Times New Roman" w:hAnsi="Times New Roman" w:cs="Times New Roman"/>
          <w:sz w:val="24"/>
          <w:szCs w:val="24"/>
          <w:lang w:val="id-ID"/>
        </w:rPr>
        <w:t xml:space="preserve">dengan </w:t>
      </w:r>
      <w:r w:rsidRPr="004B7A2F">
        <w:rPr>
          <w:rFonts w:ascii="Times New Roman" w:hAnsi="Times New Roman" w:cs="Times New Roman"/>
          <w:sz w:val="24"/>
          <w:szCs w:val="24"/>
        </w:rPr>
        <w:t xml:space="preserve">obyektif di lapangan, termasuk pendapat, sikap, </w:t>
      </w:r>
      <w:r w:rsidR="000E078C">
        <w:rPr>
          <w:rFonts w:ascii="Times New Roman" w:hAnsi="Times New Roman" w:cs="Times New Roman"/>
          <w:sz w:val="24"/>
          <w:szCs w:val="24"/>
          <w:lang w:val="id-ID"/>
        </w:rPr>
        <w:t>juga</w:t>
      </w:r>
      <w:r w:rsidRPr="004B7A2F">
        <w:rPr>
          <w:rFonts w:ascii="Times New Roman" w:hAnsi="Times New Roman" w:cs="Times New Roman"/>
          <w:sz w:val="24"/>
          <w:szCs w:val="24"/>
        </w:rPr>
        <w:t xml:space="preserve"> perilaku aparat penegak hukum yang </w:t>
      </w:r>
      <w:r w:rsidR="000E078C">
        <w:rPr>
          <w:rFonts w:ascii="Times New Roman" w:hAnsi="Times New Roman" w:cs="Times New Roman"/>
          <w:sz w:val="24"/>
          <w:szCs w:val="24"/>
          <w:lang w:val="id-ID"/>
        </w:rPr>
        <w:t>berdasar</w:t>
      </w:r>
      <w:r w:rsidRPr="004B7A2F">
        <w:rPr>
          <w:rFonts w:ascii="Times New Roman" w:hAnsi="Times New Roman" w:cs="Times New Roman"/>
          <w:sz w:val="24"/>
          <w:szCs w:val="24"/>
        </w:rPr>
        <w:t xml:space="preserve"> identifikasi hukum </w:t>
      </w:r>
      <w:r w:rsidR="000E078C">
        <w:rPr>
          <w:rFonts w:ascii="Times New Roman" w:hAnsi="Times New Roman" w:cs="Times New Roman"/>
          <w:sz w:val="24"/>
          <w:szCs w:val="24"/>
          <w:lang w:val="id-ID"/>
        </w:rPr>
        <w:t>juga</w:t>
      </w:r>
      <w:r w:rsidRPr="004B7A2F">
        <w:rPr>
          <w:rFonts w:ascii="Times New Roman" w:hAnsi="Times New Roman" w:cs="Times New Roman"/>
          <w:sz w:val="24"/>
          <w:szCs w:val="24"/>
        </w:rPr>
        <w:t xml:space="preserve"> efektivitasnya</w:t>
      </w:r>
      <w:r w:rsidR="00D87583">
        <w:rPr>
          <w:rFonts w:ascii="Times New Roman" w:hAnsi="Times New Roman" w:cs="Times New Roman"/>
          <w:sz w:val="24"/>
          <w:szCs w:val="24"/>
        </w:rPr>
        <w:t xml:space="preserve"> </w:t>
      </w:r>
      <w:r w:rsidR="00D021F4">
        <w:rPr>
          <w:rFonts w:ascii="Times New Roman" w:hAnsi="Times New Roman" w:cs="Times New Roman"/>
          <w:sz w:val="24"/>
          <w:szCs w:val="24"/>
        </w:rPr>
        <w:fldChar w:fldCharType="begin" w:fldLock="1"/>
      </w:r>
      <w:r w:rsidR="00D87583">
        <w:rPr>
          <w:rFonts w:ascii="Times New Roman" w:hAnsi="Times New Roman" w:cs="Times New Roman"/>
          <w:sz w:val="24"/>
          <w:szCs w:val="24"/>
        </w:rPr>
        <w:instrText>ADDIN CSL_CITATION {"citationItems":[{"id":"ITEM-1","itemData":{"author":[{"dropping-particle":"","family":"Mamudji","given":"Soerjono Soekanto dan Sri","non-dropping-particle":"","parse-names":false,"suffix":""}],"edition":"1","id":"ITEM-1","issue":"5","issued":{"date-parts":[["2001"]]},"number-of-pages":"13-14","publisher":"Radja Grafindo Persada","publisher-place":"Jakarta","title":"Penelitian Hukum Normatif Suatu Tinjauan Singkat","type":"book"},"uris":["http://www.mendeley.com/documents/?uuid=f6d9cf3f-b4ca-459d-ac4e-0b703a3777a1"]}],"mendeley":{"formattedCitation":"(Mamudji, 2001)","plainTextFormattedCitation":"(Mamudji, 2001)","previouslyFormattedCitation":"(Mamudji, 2001)"},"properties":{"noteIndex":0},"schema":"https://github.com/citation-style-language/schema/raw/master/csl-citation.json"}</w:instrText>
      </w:r>
      <w:r w:rsidR="00D021F4">
        <w:rPr>
          <w:rFonts w:ascii="Times New Roman" w:hAnsi="Times New Roman" w:cs="Times New Roman"/>
          <w:sz w:val="24"/>
          <w:szCs w:val="24"/>
        </w:rPr>
        <w:fldChar w:fldCharType="separate"/>
      </w:r>
      <w:r w:rsidR="00D87583" w:rsidRPr="00D87583">
        <w:rPr>
          <w:rFonts w:ascii="Times New Roman" w:hAnsi="Times New Roman" w:cs="Times New Roman"/>
          <w:noProof/>
          <w:sz w:val="24"/>
          <w:szCs w:val="24"/>
        </w:rPr>
        <w:t>(Mamudji, 2001)</w:t>
      </w:r>
      <w:r w:rsidR="00D021F4">
        <w:rPr>
          <w:rFonts w:ascii="Times New Roman" w:hAnsi="Times New Roman" w:cs="Times New Roman"/>
          <w:sz w:val="24"/>
          <w:szCs w:val="24"/>
        </w:rPr>
        <w:fldChar w:fldCharType="end"/>
      </w:r>
      <w:r w:rsidRPr="004B7A2F">
        <w:rPr>
          <w:rFonts w:ascii="Times New Roman" w:hAnsi="Times New Roman" w:cs="Times New Roman"/>
          <w:sz w:val="24"/>
          <w:szCs w:val="24"/>
        </w:rPr>
        <w:t xml:space="preserve">. </w:t>
      </w:r>
    </w:p>
    <w:p w:rsidR="00BB75B0" w:rsidRPr="002518DC" w:rsidRDefault="00BB75B0" w:rsidP="008C036F">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9A2A2F" w:rsidRDefault="00EC5972" w:rsidP="008C036F">
      <w:pPr>
        <w:pStyle w:val="ListParagraph"/>
        <w:numPr>
          <w:ilvl w:val="3"/>
          <w:numId w:val="2"/>
        </w:numPr>
        <w:spacing w:line="360" w:lineRule="auto"/>
        <w:ind w:left="567"/>
        <w:jc w:val="both"/>
        <w:rPr>
          <w:rFonts w:ascii="Times New Roman" w:eastAsia="Arial Unicode MS" w:hAnsi="Times New Roman" w:cs="Times New Roman"/>
          <w:b/>
          <w:bCs/>
          <w:color w:val="000000"/>
          <w:sz w:val="24"/>
          <w:szCs w:val="24"/>
          <w:u w:color="000000"/>
          <w:bdr w:val="nil"/>
          <w:lang w:val="en-ID" w:eastAsia="en-US"/>
        </w:rPr>
      </w:pPr>
      <w:r w:rsidRPr="00EC5972">
        <w:rPr>
          <w:rFonts w:ascii="Times New Roman" w:eastAsia="Arial Unicode MS" w:hAnsi="Times New Roman" w:cs="Times New Roman"/>
          <w:b/>
          <w:bCs/>
          <w:color w:val="000000"/>
          <w:sz w:val="24"/>
          <w:szCs w:val="24"/>
          <w:u w:color="000000"/>
          <w:bdr w:val="nil"/>
          <w:lang w:val="en-ID" w:eastAsia="en-US"/>
        </w:rPr>
        <w:t>Implementasi Perlindungan Hukum Bagi Korban Kekerasan Seksual di Kota Makassar.</w:t>
      </w:r>
      <w:bookmarkStart w:id="4" w:name="_Hlk137433950"/>
    </w:p>
    <w:p w:rsidR="009A2A2F" w:rsidRDefault="00F650EE" w:rsidP="008C036F">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rPr>
      </w:pPr>
      <w:proofErr w:type="gramStart"/>
      <w:r w:rsidRPr="00F650EE">
        <w:rPr>
          <w:rFonts w:ascii="Times New Roman" w:eastAsia="Arial Unicode MS" w:hAnsi="Times New Roman" w:cs="Times New Roman"/>
          <w:color w:val="000000"/>
          <w:sz w:val="24"/>
          <w:szCs w:val="24"/>
          <w:u w:color="000000"/>
          <w:bdr w:val="nil"/>
          <w:lang w:val="en-ID" w:eastAsia="en-US"/>
        </w:rPr>
        <w:t xml:space="preserve">Di dalam negeri sangat penting untuk menjamin perlindungan yang diperlukan bagi perempuan </w:t>
      </w:r>
      <w:r w:rsidR="000E078C">
        <w:rPr>
          <w:rFonts w:ascii="Times New Roman" w:eastAsia="Arial Unicode MS" w:hAnsi="Times New Roman" w:cs="Times New Roman"/>
          <w:color w:val="000000"/>
          <w:sz w:val="24"/>
          <w:szCs w:val="24"/>
          <w:u w:color="000000"/>
          <w:bdr w:val="nil"/>
          <w:lang w:eastAsia="en-US"/>
        </w:rPr>
        <w:t>juga</w:t>
      </w:r>
      <w:r w:rsidRPr="00F650EE">
        <w:rPr>
          <w:rFonts w:ascii="Times New Roman" w:eastAsia="Arial Unicode MS" w:hAnsi="Times New Roman" w:cs="Times New Roman"/>
          <w:color w:val="000000"/>
          <w:sz w:val="24"/>
          <w:szCs w:val="24"/>
          <w:u w:color="000000"/>
          <w:bdr w:val="nil"/>
          <w:lang w:val="en-ID" w:eastAsia="en-US"/>
        </w:rPr>
        <w:t xml:space="preserve"> anak yang menjadi korban kejahatan.</w:t>
      </w:r>
      <w:proofErr w:type="gramEnd"/>
      <w:r w:rsidRPr="00F650EE">
        <w:rPr>
          <w:rFonts w:ascii="Times New Roman" w:eastAsia="Arial Unicode MS" w:hAnsi="Times New Roman" w:cs="Times New Roman"/>
          <w:color w:val="000000"/>
          <w:sz w:val="24"/>
          <w:szCs w:val="24"/>
          <w:u w:color="000000"/>
          <w:bdr w:val="nil"/>
          <w:lang w:val="en-ID" w:eastAsia="en-US"/>
        </w:rPr>
        <w:t xml:space="preserve"> </w:t>
      </w:r>
      <w:proofErr w:type="gramStart"/>
      <w:r w:rsidRPr="00F650EE">
        <w:rPr>
          <w:rFonts w:ascii="Times New Roman" w:eastAsia="Arial Unicode MS" w:hAnsi="Times New Roman" w:cs="Times New Roman"/>
          <w:color w:val="000000"/>
          <w:sz w:val="24"/>
          <w:szCs w:val="24"/>
          <w:u w:color="000000"/>
          <w:bdr w:val="nil"/>
          <w:lang w:val="en-ID" w:eastAsia="en-US"/>
        </w:rPr>
        <w:t xml:space="preserve">Hak perempuan </w:t>
      </w:r>
      <w:r w:rsidR="000E078C">
        <w:rPr>
          <w:rFonts w:ascii="Times New Roman" w:eastAsia="Arial Unicode MS" w:hAnsi="Times New Roman" w:cs="Times New Roman"/>
          <w:color w:val="000000"/>
          <w:sz w:val="24"/>
          <w:szCs w:val="24"/>
          <w:u w:color="000000"/>
          <w:bdr w:val="nil"/>
          <w:lang w:eastAsia="en-US"/>
        </w:rPr>
        <w:t>juga</w:t>
      </w:r>
      <w:r w:rsidRPr="00F650EE">
        <w:rPr>
          <w:rFonts w:ascii="Times New Roman" w:eastAsia="Arial Unicode MS" w:hAnsi="Times New Roman" w:cs="Times New Roman"/>
          <w:color w:val="000000"/>
          <w:sz w:val="24"/>
          <w:szCs w:val="24"/>
          <w:u w:color="000000"/>
          <w:bdr w:val="nil"/>
          <w:lang w:val="en-ID" w:eastAsia="en-US"/>
        </w:rPr>
        <w:t xml:space="preserve"> anak, khususnya dalam kasus kekerasan seksual, </w:t>
      </w:r>
      <w:r w:rsidR="000E078C">
        <w:rPr>
          <w:rFonts w:ascii="Times New Roman" w:eastAsia="Arial Unicode MS" w:hAnsi="Times New Roman" w:cs="Times New Roman"/>
          <w:color w:val="000000"/>
          <w:sz w:val="24"/>
          <w:szCs w:val="24"/>
          <w:u w:color="000000"/>
          <w:bdr w:val="nil"/>
          <w:lang w:eastAsia="en-US"/>
        </w:rPr>
        <w:t xml:space="preserve">ialah </w:t>
      </w:r>
      <w:r w:rsidRPr="00F650EE">
        <w:rPr>
          <w:rFonts w:ascii="Times New Roman" w:eastAsia="Arial Unicode MS" w:hAnsi="Times New Roman" w:cs="Times New Roman"/>
          <w:color w:val="000000"/>
          <w:sz w:val="24"/>
          <w:szCs w:val="24"/>
          <w:u w:color="000000"/>
          <w:bdr w:val="nil"/>
          <w:lang w:val="en-ID" w:eastAsia="en-US"/>
        </w:rPr>
        <w:t>bagian integral hak asasi manusia yang harus dijamin.</w:t>
      </w:r>
      <w:proofErr w:type="gramEnd"/>
      <w:r w:rsidRPr="00F650EE">
        <w:rPr>
          <w:rFonts w:ascii="Times New Roman" w:eastAsia="Arial Unicode MS" w:hAnsi="Times New Roman" w:cs="Times New Roman"/>
          <w:color w:val="000000"/>
          <w:sz w:val="24"/>
          <w:szCs w:val="24"/>
          <w:u w:color="000000"/>
          <w:bdr w:val="nil"/>
          <w:lang w:val="en-ID" w:eastAsia="en-US"/>
        </w:rPr>
        <w:t xml:space="preserve"> </w:t>
      </w:r>
      <w:proofErr w:type="gramStart"/>
      <w:r w:rsidRPr="00F650EE">
        <w:rPr>
          <w:rFonts w:ascii="Times New Roman" w:eastAsia="Arial Unicode MS" w:hAnsi="Times New Roman" w:cs="Times New Roman"/>
          <w:color w:val="000000"/>
          <w:sz w:val="24"/>
          <w:szCs w:val="24"/>
          <w:u w:color="000000"/>
          <w:bdr w:val="nil"/>
          <w:lang w:val="en-ID" w:eastAsia="en-US"/>
        </w:rPr>
        <w:t xml:space="preserve">Kekerasan seksual </w:t>
      </w:r>
      <w:r w:rsidR="000E078C">
        <w:rPr>
          <w:rFonts w:ascii="Times New Roman" w:eastAsia="Arial Unicode MS" w:hAnsi="Times New Roman" w:cs="Times New Roman"/>
          <w:color w:val="000000"/>
          <w:sz w:val="24"/>
          <w:szCs w:val="24"/>
          <w:u w:color="000000"/>
          <w:bdr w:val="nil"/>
          <w:lang w:eastAsia="en-US"/>
        </w:rPr>
        <w:t xml:space="preserve">kepada </w:t>
      </w:r>
      <w:r w:rsidRPr="00F650EE">
        <w:rPr>
          <w:rFonts w:ascii="Times New Roman" w:eastAsia="Arial Unicode MS" w:hAnsi="Times New Roman" w:cs="Times New Roman"/>
          <w:color w:val="000000"/>
          <w:sz w:val="24"/>
          <w:szCs w:val="24"/>
          <w:u w:color="000000"/>
          <w:bdr w:val="nil"/>
          <w:lang w:val="en-ID" w:eastAsia="en-US"/>
        </w:rPr>
        <w:t xml:space="preserve">perempuan </w:t>
      </w:r>
      <w:r w:rsidR="000E078C">
        <w:rPr>
          <w:rFonts w:ascii="Times New Roman" w:eastAsia="Arial Unicode MS" w:hAnsi="Times New Roman" w:cs="Times New Roman"/>
          <w:color w:val="000000"/>
          <w:sz w:val="24"/>
          <w:szCs w:val="24"/>
          <w:u w:color="000000"/>
          <w:bdr w:val="nil"/>
          <w:lang w:eastAsia="en-US"/>
        </w:rPr>
        <w:t>juga</w:t>
      </w:r>
      <w:r w:rsidRPr="00F650EE">
        <w:rPr>
          <w:rFonts w:ascii="Times New Roman" w:eastAsia="Arial Unicode MS" w:hAnsi="Times New Roman" w:cs="Times New Roman"/>
          <w:color w:val="000000"/>
          <w:sz w:val="24"/>
          <w:szCs w:val="24"/>
          <w:u w:color="000000"/>
          <w:bdr w:val="nil"/>
          <w:lang w:val="en-ID" w:eastAsia="en-US"/>
        </w:rPr>
        <w:t xml:space="preserve"> anak </w:t>
      </w:r>
      <w:r w:rsidR="000E078C">
        <w:rPr>
          <w:rFonts w:ascii="Times New Roman" w:eastAsia="Arial Unicode MS" w:hAnsi="Times New Roman" w:cs="Times New Roman"/>
          <w:color w:val="000000"/>
          <w:sz w:val="24"/>
          <w:szCs w:val="24"/>
          <w:u w:color="000000"/>
          <w:bdr w:val="nil"/>
          <w:lang w:eastAsia="en-US"/>
        </w:rPr>
        <w:t xml:space="preserve">ialah </w:t>
      </w:r>
      <w:r w:rsidR="000E078C">
        <w:rPr>
          <w:rFonts w:ascii="Times New Roman" w:eastAsia="Arial Unicode MS" w:hAnsi="Times New Roman" w:cs="Times New Roman"/>
          <w:color w:val="000000"/>
          <w:sz w:val="24"/>
          <w:szCs w:val="24"/>
          <w:u w:color="000000"/>
          <w:bdr w:val="nil"/>
          <w:lang w:val="en-ID" w:eastAsia="en-US"/>
        </w:rPr>
        <w:t xml:space="preserve">masalah serius di </w:t>
      </w:r>
      <w:r w:rsidRPr="00F650EE">
        <w:rPr>
          <w:rFonts w:ascii="Times New Roman" w:eastAsia="Arial Unicode MS" w:hAnsi="Times New Roman" w:cs="Times New Roman"/>
          <w:color w:val="000000"/>
          <w:sz w:val="24"/>
          <w:szCs w:val="24"/>
          <w:u w:color="000000"/>
          <w:bdr w:val="nil"/>
          <w:lang w:val="en-ID" w:eastAsia="en-US"/>
        </w:rPr>
        <w:t xml:space="preserve">tiap negara di dunia, </w:t>
      </w:r>
      <w:r w:rsidR="000E078C">
        <w:rPr>
          <w:rFonts w:ascii="Times New Roman" w:eastAsia="Arial Unicode MS" w:hAnsi="Times New Roman" w:cs="Times New Roman"/>
          <w:color w:val="000000"/>
          <w:sz w:val="24"/>
          <w:szCs w:val="24"/>
          <w:u w:color="000000"/>
          <w:bdr w:val="nil"/>
          <w:lang w:eastAsia="en-US"/>
        </w:rPr>
        <w:t xml:space="preserve">yakni </w:t>
      </w:r>
      <w:r w:rsidRPr="00F650EE">
        <w:rPr>
          <w:rFonts w:ascii="Times New Roman" w:eastAsia="Arial Unicode MS" w:hAnsi="Times New Roman" w:cs="Times New Roman"/>
          <w:color w:val="000000"/>
          <w:sz w:val="24"/>
          <w:szCs w:val="24"/>
          <w:u w:color="000000"/>
          <w:bdr w:val="nil"/>
          <w:lang w:val="en-ID" w:eastAsia="en-US"/>
        </w:rPr>
        <w:t xml:space="preserve">negara maju yang seharusnya menghormati </w:t>
      </w:r>
      <w:r w:rsidR="000E078C">
        <w:rPr>
          <w:rFonts w:ascii="Times New Roman" w:eastAsia="Arial Unicode MS" w:hAnsi="Times New Roman" w:cs="Times New Roman"/>
          <w:color w:val="000000"/>
          <w:sz w:val="24"/>
          <w:szCs w:val="24"/>
          <w:u w:color="000000"/>
          <w:bdr w:val="nil"/>
          <w:lang w:eastAsia="en-US"/>
        </w:rPr>
        <w:t>juga</w:t>
      </w:r>
      <w:r w:rsidRPr="00F650EE">
        <w:rPr>
          <w:rFonts w:ascii="Times New Roman" w:eastAsia="Arial Unicode MS" w:hAnsi="Times New Roman" w:cs="Times New Roman"/>
          <w:color w:val="000000"/>
          <w:sz w:val="24"/>
          <w:szCs w:val="24"/>
          <w:u w:color="000000"/>
          <w:bdr w:val="nil"/>
          <w:lang w:val="en-ID" w:eastAsia="en-US"/>
        </w:rPr>
        <w:t xml:space="preserve"> peduli </w:t>
      </w:r>
      <w:r w:rsidR="000E078C">
        <w:rPr>
          <w:rFonts w:ascii="Times New Roman" w:eastAsia="Arial Unicode MS" w:hAnsi="Times New Roman" w:cs="Times New Roman"/>
          <w:color w:val="000000"/>
          <w:sz w:val="24"/>
          <w:szCs w:val="24"/>
          <w:u w:color="000000"/>
          <w:bdr w:val="nil"/>
          <w:lang w:eastAsia="en-US"/>
        </w:rPr>
        <w:t>kepada</w:t>
      </w:r>
      <w:r w:rsidRPr="00F650EE">
        <w:rPr>
          <w:rFonts w:ascii="Times New Roman" w:eastAsia="Arial Unicode MS" w:hAnsi="Times New Roman" w:cs="Times New Roman"/>
          <w:color w:val="000000"/>
          <w:sz w:val="24"/>
          <w:szCs w:val="24"/>
          <w:u w:color="000000"/>
          <w:bdr w:val="nil"/>
          <w:lang w:val="en-ID" w:eastAsia="en-US"/>
        </w:rPr>
        <w:t xml:space="preserve"> hak asasi manusia.</w:t>
      </w:r>
      <w:proofErr w:type="gramEnd"/>
      <w:r w:rsidRPr="00F650EE">
        <w:rPr>
          <w:rFonts w:ascii="Times New Roman" w:eastAsia="Arial Unicode MS" w:hAnsi="Times New Roman" w:cs="Times New Roman"/>
          <w:color w:val="000000"/>
          <w:sz w:val="24"/>
          <w:szCs w:val="24"/>
          <w:u w:color="000000"/>
          <w:bdr w:val="nil"/>
          <w:lang w:val="en-ID" w:eastAsia="en-US"/>
        </w:rPr>
        <w:t> </w:t>
      </w:r>
      <w:r w:rsidR="00D021F4">
        <w:rPr>
          <w:rFonts w:ascii="Times New Roman" w:eastAsia="Arial Unicode MS" w:hAnsi="Times New Roman" w:cs="Times New Roman"/>
          <w:color w:val="000000"/>
          <w:sz w:val="24"/>
          <w:szCs w:val="24"/>
          <w:u w:color="000000"/>
          <w:bdr w:val="nil"/>
          <w:lang w:val="en-ID" w:eastAsia="en-US"/>
        </w:rPr>
        <w:fldChar w:fldCharType="begin" w:fldLock="1"/>
      </w:r>
      <w:r w:rsidR="003926A9">
        <w:rPr>
          <w:rFonts w:ascii="Times New Roman" w:eastAsia="Arial Unicode MS" w:hAnsi="Times New Roman" w:cs="Times New Roman"/>
          <w:color w:val="000000"/>
          <w:sz w:val="24"/>
          <w:szCs w:val="24"/>
          <w:u w:color="000000"/>
          <w:bdr w:val="nil"/>
          <w:lang w:val="en-ID" w:eastAsia="en-US"/>
        </w:rPr>
        <w:instrText>ADDIN CSL_CITATION {"citationItems":[{"id":"ITEM-1","itemData":{"ISSN":"2614-3569","abstract":"Kekerasan seksual terhadap Perempuan dan Anak merupakan salah satu bentuk perbuatan yang melanggar hak asasi manusia. Sebagaimana diketahui bahwa hak asasi Perempuan dan Anak telah dijamin dan diatur dalam Undang-Undang Dasar Negara Republik Indonesia Tahun 1945 dan Undang-Undang tentang Hak Asasi Manusia. Oleh karena itu perlindungan hak Perempuan dan Anak dari kekerasan seharusnya dihormati, ditegakkan dan ditingkatkan martabat kemanusiaan tanpa diskriminasi, kesejahteraan dan keadilan terhadap Perempuan dan Anak. Kekerasan merupakan setiap perbuatan secara melawan hukum dengan atau tanpa menggunakan sarana terhadap fisik dan psikis yang menimbulkan bahaya bagi nyawa, badan atau menimbulkan terampasnya kemerdekaan seseorang. Tujuan dari penelitian ini ialah upaya memberikan perlindungan hukum kepada kaum perempuan dan anak yang menjadi korban kekerasan seksual di Provinsi Bali.","author":[{"dropping-particle":"","family":"Putu","given":"Ni","non-dropping-particle":"","parse-names":false,"suffix":""},{"dropping-particle":"","family":"Yuliartini","given":"Rai","non-dropping-particle":"","parse-names":false,"suffix":""},{"dropping-particle":"","family":"Dewa","given":"Gede","non-dropping-particle":"","parse-names":false,"suffix":""},{"dropping-particle":"","family":"Mangku","given":"Sudika","non-dropping-particle":"","parse-names":false,"suffix":""},{"dropping-particle":"","family":"Pipit","given":"Putu","non-dropping-particle":"","parse-names":false,"suffix":""},{"dropping-particle":"","family":"Putri","given":"Pricellia Eka","non-dropping-particle":"","parse-names":false,"suffix":""}],"container-title":"Seminar Nasional Hukum Universitas Negeri Semarang","id":"ITEM-1","issue":"1","issued":{"date-parts":[["2021"]]},"page":"369","title":"Upaya Perlindungan Hukum Terhadap Perempuan dan Anak Korban Kekerasan Seksual di Provinsi Bali","type":"article-journal","volume":"7"},"uris":["http://www.mendeley.com/documents/?uuid=4e35c6f7-e44e-4895-9ef4-ac04912c067d"]}],"mendeley":{"formattedCitation":"(Putu et al., 2021)","plainTextFormattedCitation":"(Putu et al., 2021)","previouslyFormattedCitation":"(Putu et al., 2021)"},"properties":{"noteIndex":0},"schema":"https://github.com/citation-style-language/schema/raw/master/csl-citation.json"}</w:instrText>
      </w:r>
      <w:r w:rsidR="00D021F4">
        <w:rPr>
          <w:rFonts w:ascii="Times New Roman" w:eastAsia="Arial Unicode MS" w:hAnsi="Times New Roman" w:cs="Times New Roman"/>
          <w:color w:val="000000"/>
          <w:sz w:val="24"/>
          <w:szCs w:val="24"/>
          <w:u w:color="000000"/>
          <w:bdr w:val="nil"/>
          <w:lang w:val="en-ID" w:eastAsia="en-US"/>
        </w:rPr>
        <w:fldChar w:fldCharType="separate"/>
      </w:r>
      <w:r w:rsidR="003926A9" w:rsidRPr="003926A9">
        <w:rPr>
          <w:rFonts w:ascii="Times New Roman" w:eastAsia="Arial Unicode MS" w:hAnsi="Times New Roman" w:cs="Times New Roman"/>
          <w:noProof/>
          <w:color w:val="000000"/>
          <w:sz w:val="24"/>
          <w:szCs w:val="24"/>
          <w:u w:color="000000"/>
          <w:bdr w:val="nil"/>
          <w:lang w:val="en-ID" w:eastAsia="en-US"/>
        </w:rPr>
        <w:t>(Putu et al., 2021)</w:t>
      </w:r>
      <w:r w:rsidR="00D021F4">
        <w:rPr>
          <w:rFonts w:ascii="Times New Roman" w:eastAsia="Arial Unicode MS" w:hAnsi="Times New Roman" w:cs="Times New Roman"/>
          <w:color w:val="000000"/>
          <w:sz w:val="24"/>
          <w:szCs w:val="24"/>
          <w:u w:color="000000"/>
          <w:bdr w:val="nil"/>
          <w:lang w:val="en-ID" w:eastAsia="en-US"/>
        </w:rPr>
        <w:fldChar w:fldCharType="end"/>
      </w:r>
      <w:r w:rsidR="003926A9">
        <w:rPr>
          <w:rFonts w:ascii="Times New Roman" w:eastAsia="Arial Unicode MS" w:hAnsi="Times New Roman" w:cs="Times New Roman"/>
          <w:color w:val="000000"/>
          <w:sz w:val="24"/>
          <w:szCs w:val="24"/>
          <w:u w:color="000000"/>
          <w:bdr w:val="nil"/>
          <w:lang w:val="en-ID" w:eastAsia="en-US"/>
        </w:rPr>
        <w:t xml:space="preserve">. </w:t>
      </w:r>
    </w:p>
    <w:p w:rsidR="009A2A2F" w:rsidRDefault="009A2A2F" w:rsidP="008C036F">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rPr>
      </w:pPr>
      <w:r w:rsidRPr="009A2A2F">
        <w:rPr>
          <w:rFonts w:ascii="Times New Roman" w:eastAsia="Arial Unicode MS" w:hAnsi="Times New Roman" w:cs="Times New Roman"/>
          <w:color w:val="000000"/>
          <w:sz w:val="24"/>
          <w:szCs w:val="24"/>
          <w:u w:color="000000"/>
          <w:bdr w:val="nil"/>
          <w:lang w:val="en-ID" w:eastAsia="en-US"/>
        </w:rPr>
        <w:t>Sebagai bagian dari masyarakat di negara, perempuan adalah kelompok memiliki hak-hak asasi yang harus dijamin dan dipastikan</w:t>
      </w:r>
      <w:r w:rsidR="00D87583">
        <w:rPr>
          <w:rFonts w:ascii="Times New Roman" w:eastAsia="Arial Unicode MS" w:hAnsi="Times New Roman" w:cs="Times New Roman"/>
          <w:color w:val="000000"/>
          <w:sz w:val="24"/>
          <w:szCs w:val="24"/>
          <w:u w:color="000000"/>
          <w:bdr w:val="nil"/>
          <w:lang w:val="en-ID" w:eastAsia="en-US"/>
        </w:rPr>
        <w:t xml:space="preserve"> </w:t>
      </w:r>
      <w:r w:rsidR="00D021F4">
        <w:rPr>
          <w:rFonts w:ascii="Times New Roman" w:eastAsia="Arial Unicode MS" w:hAnsi="Times New Roman" w:cs="Times New Roman"/>
          <w:color w:val="000000"/>
          <w:sz w:val="24"/>
          <w:szCs w:val="24"/>
          <w:u w:color="000000"/>
          <w:bdr w:val="nil"/>
          <w:lang w:val="en-ID" w:eastAsia="en-US"/>
        </w:rPr>
        <w:fldChar w:fldCharType="begin" w:fldLock="1"/>
      </w:r>
      <w:r w:rsidR="00D87583">
        <w:rPr>
          <w:rFonts w:ascii="Times New Roman" w:eastAsia="Arial Unicode MS" w:hAnsi="Times New Roman" w:cs="Times New Roman"/>
          <w:color w:val="000000"/>
          <w:sz w:val="24"/>
          <w:szCs w:val="24"/>
          <w:u w:color="000000"/>
          <w:bdr w:val="nil"/>
          <w:lang w:val="en-ID" w:eastAsia="en-US"/>
        </w:rPr>
        <w:instrText>ADDIN CSL_CITATION {"citationItems":[{"id":"ITEM-1","itemData":{"author":[{"dropping-particle":"","family":"Rahardjo","given":"Satjipto","non-dropping-particle":"","parse-names":false,"suffix":""}],"id":"ITEM-1","issued":{"date-parts":[["2010"]]},"number-of-pages":"15","publisher":"Sinar Baru","publisher-place":"Bandung","title":"Masalah Penegakan Hukum","type":"book"},"uris":["http://www.mendeley.com/documents/?uuid=f0add563-222a-449a-8483-a40970c4bca9"]}],"mendeley":{"formattedCitation":"(Rahardjo, 2010)","plainTextFormattedCitation":"(Rahardjo, 2010)","previouslyFormattedCitation":"(Rahardjo, 2010)"},"properties":{"noteIndex":0},"schema":"https://github.com/citation-style-language/schema/raw/master/csl-citation.json"}</w:instrText>
      </w:r>
      <w:r w:rsidR="00D021F4">
        <w:rPr>
          <w:rFonts w:ascii="Times New Roman" w:eastAsia="Arial Unicode MS" w:hAnsi="Times New Roman" w:cs="Times New Roman"/>
          <w:color w:val="000000"/>
          <w:sz w:val="24"/>
          <w:szCs w:val="24"/>
          <w:u w:color="000000"/>
          <w:bdr w:val="nil"/>
          <w:lang w:val="en-ID" w:eastAsia="en-US"/>
        </w:rPr>
        <w:fldChar w:fldCharType="separate"/>
      </w:r>
      <w:r w:rsidR="00D87583" w:rsidRPr="00D87583">
        <w:rPr>
          <w:rFonts w:ascii="Times New Roman" w:eastAsia="Arial Unicode MS" w:hAnsi="Times New Roman" w:cs="Times New Roman"/>
          <w:noProof/>
          <w:color w:val="000000"/>
          <w:sz w:val="24"/>
          <w:szCs w:val="24"/>
          <w:u w:color="000000"/>
          <w:bdr w:val="nil"/>
          <w:lang w:val="en-ID" w:eastAsia="en-US"/>
        </w:rPr>
        <w:t>(Rahardjo, 2010)</w:t>
      </w:r>
      <w:r w:rsidR="00D021F4">
        <w:rPr>
          <w:rFonts w:ascii="Times New Roman" w:eastAsia="Arial Unicode MS" w:hAnsi="Times New Roman" w:cs="Times New Roman"/>
          <w:color w:val="000000"/>
          <w:sz w:val="24"/>
          <w:szCs w:val="24"/>
          <w:u w:color="000000"/>
          <w:bdr w:val="nil"/>
          <w:lang w:val="en-ID" w:eastAsia="en-US"/>
        </w:rPr>
        <w:fldChar w:fldCharType="end"/>
      </w:r>
      <w:r w:rsidRPr="009A2A2F">
        <w:rPr>
          <w:rFonts w:ascii="Times New Roman" w:eastAsia="Arial Unicode MS" w:hAnsi="Times New Roman" w:cs="Times New Roman"/>
          <w:color w:val="000000"/>
          <w:sz w:val="24"/>
          <w:szCs w:val="24"/>
          <w:u w:color="000000"/>
          <w:bdr w:val="nil"/>
          <w:lang w:val="en-ID" w:eastAsia="en-US"/>
        </w:rPr>
        <w:t>.</w:t>
      </w:r>
      <w:r w:rsidR="00CB6A48">
        <w:rPr>
          <w:rFonts w:ascii="Times New Roman" w:eastAsia="Arial Unicode MS" w:hAnsi="Times New Roman" w:cs="Times New Roman"/>
          <w:color w:val="000000"/>
          <w:sz w:val="24"/>
          <w:szCs w:val="24"/>
          <w:u w:color="000000"/>
          <w:bdr w:val="nil"/>
          <w:lang w:val="en-ID" w:eastAsia="en-US"/>
        </w:rPr>
        <w:t xml:space="preserve"> </w:t>
      </w:r>
      <w:proofErr w:type="gramStart"/>
      <w:r w:rsidR="00CB6A48" w:rsidRPr="00CB6A48">
        <w:rPr>
          <w:rFonts w:ascii="Times New Roman" w:eastAsia="Arial Unicode MS" w:hAnsi="Times New Roman" w:cs="Times New Roman"/>
          <w:color w:val="000000"/>
          <w:sz w:val="24"/>
          <w:szCs w:val="24"/>
          <w:u w:color="000000"/>
          <w:bdr w:val="nil"/>
          <w:lang w:val="en-ID" w:eastAsia="en-US"/>
        </w:rPr>
        <w:t>D</w:t>
      </w:r>
      <w:r w:rsidR="000E078C">
        <w:rPr>
          <w:rFonts w:ascii="Times New Roman" w:eastAsia="Arial Unicode MS" w:hAnsi="Times New Roman" w:cs="Times New Roman"/>
          <w:color w:val="000000"/>
          <w:sz w:val="24"/>
          <w:szCs w:val="24"/>
          <w:u w:color="000000"/>
          <w:bdr w:val="nil"/>
          <w:lang w:eastAsia="en-US"/>
        </w:rPr>
        <w:t xml:space="preserve">i </w:t>
      </w:r>
      <w:r w:rsidR="00CB6A48" w:rsidRPr="00CB6A48">
        <w:rPr>
          <w:rFonts w:ascii="Times New Roman" w:eastAsia="Arial Unicode MS" w:hAnsi="Times New Roman" w:cs="Times New Roman"/>
          <w:color w:val="000000"/>
          <w:sz w:val="24"/>
          <w:szCs w:val="24"/>
          <w:u w:color="000000"/>
          <w:bdr w:val="nil"/>
          <w:lang w:val="en-ID" w:eastAsia="en-US"/>
        </w:rPr>
        <w:t xml:space="preserve">Konvensi Penghapusan Segala Bentuk Diskriminasi </w:t>
      </w:r>
      <w:r w:rsidR="000E078C">
        <w:rPr>
          <w:rFonts w:ascii="Times New Roman" w:eastAsia="Arial Unicode MS" w:hAnsi="Times New Roman" w:cs="Times New Roman"/>
          <w:color w:val="000000"/>
          <w:sz w:val="24"/>
          <w:szCs w:val="24"/>
          <w:u w:color="000000"/>
          <w:bdr w:val="nil"/>
          <w:lang w:eastAsia="en-US"/>
        </w:rPr>
        <w:t xml:space="preserve">kepada </w:t>
      </w:r>
      <w:r w:rsidR="00CB6A48" w:rsidRPr="00CB6A48">
        <w:rPr>
          <w:rFonts w:ascii="Times New Roman" w:eastAsia="Arial Unicode MS" w:hAnsi="Times New Roman" w:cs="Times New Roman"/>
          <w:color w:val="000000"/>
          <w:sz w:val="24"/>
          <w:szCs w:val="24"/>
          <w:u w:color="000000"/>
          <w:bdr w:val="nil"/>
          <w:lang w:val="en-ID" w:eastAsia="en-US"/>
        </w:rPr>
        <w:t xml:space="preserve">Perempuan, terdapat tiga puluh pasal mencakup dasar pemikiran penghapusan diskriminasi </w:t>
      </w:r>
      <w:r w:rsidR="00B5595F">
        <w:rPr>
          <w:rFonts w:ascii="Times New Roman" w:eastAsia="Arial Unicode MS" w:hAnsi="Times New Roman" w:cs="Times New Roman"/>
          <w:color w:val="000000"/>
          <w:sz w:val="24"/>
          <w:szCs w:val="24"/>
          <w:u w:color="000000"/>
          <w:bdr w:val="nil"/>
          <w:lang w:eastAsia="en-US"/>
        </w:rPr>
        <w:t>kepada</w:t>
      </w:r>
      <w:r w:rsidR="00CB6A48" w:rsidRPr="00CB6A48">
        <w:rPr>
          <w:rFonts w:ascii="Times New Roman" w:eastAsia="Arial Unicode MS" w:hAnsi="Times New Roman" w:cs="Times New Roman"/>
          <w:color w:val="000000"/>
          <w:sz w:val="24"/>
          <w:szCs w:val="24"/>
          <w:u w:color="000000"/>
          <w:bdr w:val="nil"/>
          <w:lang w:val="en-ID" w:eastAsia="en-US"/>
        </w:rPr>
        <w:t xml:space="preserve"> perempuan </w:t>
      </w:r>
      <w:r w:rsidR="00B5595F">
        <w:rPr>
          <w:rFonts w:ascii="Times New Roman" w:eastAsia="Arial Unicode MS" w:hAnsi="Times New Roman" w:cs="Times New Roman"/>
          <w:color w:val="000000"/>
          <w:sz w:val="24"/>
          <w:szCs w:val="24"/>
          <w:u w:color="000000"/>
          <w:bdr w:val="nil"/>
          <w:lang w:eastAsia="en-US"/>
        </w:rPr>
        <w:t>juga</w:t>
      </w:r>
      <w:r w:rsidR="00CB6A48" w:rsidRPr="00CB6A48">
        <w:rPr>
          <w:rFonts w:ascii="Times New Roman" w:eastAsia="Arial Unicode MS" w:hAnsi="Times New Roman" w:cs="Times New Roman"/>
          <w:color w:val="000000"/>
          <w:sz w:val="24"/>
          <w:szCs w:val="24"/>
          <w:u w:color="000000"/>
          <w:bdr w:val="nil"/>
          <w:lang w:val="en-ID" w:eastAsia="en-US"/>
        </w:rPr>
        <w:t xml:space="preserve"> kewajiban yang harus dilakukan pemerintah.</w:t>
      </w:r>
      <w:proofErr w:type="gramEnd"/>
      <w:r w:rsidR="00CB6A48" w:rsidRPr="00CB6A48">
        <w:rPr>
          <w:rFonts w:ascii="Times New Roman" w:eastAsia="Arial Unicode MS" w:hAnsi="Times New Roman" w:cs="Times New Roman"/>
          <w:color w:val="000000"/>
          <w:sz w:val="24"/>
          <w:szCs w:val="24"/>
          <w:u w:color="000000"/>
          <w:bdr w:val="nil"/>
          <w:lang w:val="en-ID" w:eastAsia="en-US"/>
        </w:rPr>
        <w:t xml:space="preserve"> Meskipun konvensi tersebut tidak secara eksplisit menyebutkan jaminan hak asasi khusus bagi kelompok perempuan, Pasal 3 menyatakan bahwa</w:t>
      </w:r>
      <w:r w:rsidR="00B5595F">
        <w:rPr>
          <w:rFonts w:ascii="Times New Roman" w:eastAsia="Arial Unicode MS" w:hAnsi="Times New Roman" w:cs="Times New Roman"/>
          <w:color w:val="000000"/>
          <w:sz w:val="24"/>
          <w:szCs w:val="24"/>
          <w:u w:color="000000"/>
          <w:bdr w:val="nil"/>
          <w:lang w:eastAsia="en-US"/>
        </w:rPr>
        <w:t>sanya</w:t>
      </w:r>
      <w:r w:rsidR="00CB6A48" w:rsidRPr="00CB6A48">
        <w:rPr>
          <w:rFonts w:ascii="Times New Roman" w:eastAsia="Arial Unicode MS" w:hAnsi="Times New Roman" w:cs="Times New Roman"/>
          <w:color w:val="000000"/>
          <w:sz w:val="24"/>
          <w:szCs w:val="24"/>
          <w:u w:color="000000"/>
          <w:bdr w:val="nil"/>
          <w:lang w:val="en-ID" w:eastAsia="en-US"/>
        </w:rPr>
        <w:t xml:space="preserve"> </w:t>
      </w:r>
      <w:r w:rsidR="00B5595F">
        <w:rPr>
          <w:rFonts w:ascii="Times New Roman" w:eastAsia="Arial Unicode MS" w:hAnsi="Times New Roman" w:cs="Times New Roman"/>
          <w:color w:val="000000"/>
          <w:sz w:val="24"/>
          <w:szCs w:val="24"/>
          <w:u w:color="000000"/>
          <w:bdr w:val="nil"/>
          <w:lang w:eastAsia="en-US"/>
        </w:rPr>
        <w:t>“</w:t>
      </w:r>
      <w:r w:rsidR="00CB6A48" w:rsidRPr="00CB6A48">
        <w:rPr>
          <w:rFonts w:ascii="Times New Roman" w:eastAsia="Arial Unicode MS" w:hAnsi="Times New Roman" w:cs="Times New Roman"/>
          <w:color w:val="000000"/>
          <w:sz w:val="24"/>
          <w:szCs w:val="24"/>
          <w:u w:color="000000"/>
          <w:bdr w:val="nil"/>
          <w:lang w:val="en-ID" w:eastAsia="en-US"/>
        </w:rPr>
        <w:t>hak dan kebebasan harus dimiliki oleh setiap orang tanpa adanya diskriminasi, termasuk diskriminasi berdasarkan jenis kelamin</w:t>
      </w:r>
      <w:r w:rsidR="00B5595F">
        <w:rPr>
          <w:rFonts w:ascii="Times New Roman" w:eastAsia="Arial Unicode MS" w:hAnsi="Times New Roman" w:cs="Times New Roman"/>
          <w:color w:val="000000"/>
          <w:sz w:val="24"/>
          <w:szCs w:val="24"/>
          <w:u w:color="000000"/>
          <w:bdr w:val="nil"/>
          <w:lang w:eastAsia="en-US"/>
        </w:rPr>
        <w:t>”</w:t>
      </w:r>
      <w:r w:rsidR="00676B4D">
        <w:rPr>
          <w:rFonts w:ascii="Times New Roman" w:eastAsia="Arial Unicode MS" w:hAnsi="Times New Roman" w:cs="Times New Roman"/>
          <w:color w:val="000000"/>
          <w:sz w:val="24"/>
          <w:szCs w:val="24"/>
          <w:u w:color="000000"/>
          <w:bdr w:val="nil"/>
          <w:lang w:val="en-ID" w:eastAsia="en-US"/>
        </w:rPr>
        <w:t xml:space="preserve"> </w:t>
      </w:r>
      <w:r w:rsidR="00D021F4">
        <w:rPr>
          <w:rFonts w:ascii="Times New Roman" w:eastAsia="Arial Unicode MS" w:hAnsi="Times New Roman" w:cs="Times New Roman"/>
          <w:color w:val="000000"/>
          <w:sz w:val="24"/>
          <w:szCs w:val="24"/>
          <w:u w:color="000000"/>
          <w:bdr w:val="nil"/>
          <w:lang w:val="en-ID" w:eastAsia="en-US"/>
        </w:rPr>
        <w:fldChar w:fldCharType="begin" w:fldLock="1"/>
      </w:r>
      <w:r w:rsidR="00676B4D">
        <w:rPr>
          <w:rFonts w:ascii="Times New Roman" w:eastAsia="Arial Unicode MS" w:hAnsi="Times New Roman" w:cs="Times New Roman"/>
          <w:color w:val="000000"/>
          <w:sz w:val="24"/>
          <w:szCs w:val="24"/>
          <w:u w:color="000000"/>
          <w:bdr w:val="nil"/>
          <w:lang w:val="en-ID" w:eastAsia="en-US"/>
        </w:rPr>
        <w:instrText>ADDIN CSL_CITATION {"citationItems":[{"id":"ITEM-1","itemData":{"abstract":"Masyarakat  abad  ke-21  telah  memasuki  era  globaliasi  dan  wacana  penegakan  hak asasi manusia (HAM) yang telah berkembang, tetapi masih menyisakan perbedaan antara   perempuan   dan   laki-laki.   Stigmatisasi   terhadap   seksualitas   perempuan   tampaknya masih kuat berakar dalam budaya masyarakat. Pandangan yang dikotomi ini  pada  akhirnya  membuat  perempuan  tidak  mudah  untuk  mengakses  hak-haknya, baik  ketika  masyarakat  maupun  aparat  menempatkan  perempuan  sebagai  korban  kejahatan. Kegiatan ini bertujuan untuk memberikan pemahaman yang lebih mendalam kepada  perempuan  dan  anak  dalam  rangka  pencegahan  dan  perlindungan  terhadap  tindak   pidana   kekerasan   seksual.   Kegiatan   pengabdian   kepada   masyarakat   ini   dilakukan  dengan  mengidentifikasi  permasalahan  terkait  kekerasan  seksual  terhadap  perempuan dan anak, melakukan pendampingan bersama mitra bagi perempuan dan anak  korban  tindak  pidana  kekerasan  seksual,   serta  melakukan  kegiatan  sosialisasi.  Kegiatan  PKM  ini  memberikan  pemahaman  masyarakat,   khususnya  perempuan  dan  anak,   tentang  jenis-jenis  kekerasan  seksual  yang  terjadi  serta melakukan sosialisasi terkait  penanggulangan  tindak  pidana  kekerasan  seksual.  Dari  kegiatan  ini  dapat  disimpulkan  rendahnya  kesadaran  masyarakat,  khususnya  perempuan  dan  anak,  terhadap tindak pidana kekerasan seksual, menyebabkan anak dan perempuan sangat rentan  dengan  kekerasan  seksual.  Kecenderungan  kekerasan  seksual  dilakukan  oleh  lingkungan keluarga terdekat (keluarga) merupakan faktor pemicu terbesar terjadinya tindak pidana kekerasan seksual. Kata kunci: perempuan, anak, kekerasan seksual","author":[{"dropping-particle":"","family":"Deassy J.A. Hehanussa","given":"Yonna Beatrix Salamor","non-dropping-particle":"","parse-names":false,"suffix":""}],"container-title":"Keberlanjutan Program Pemberdayaan Masyarakat Era Revolusi Industri 4.0","id":"ITEM-1","issued":{"date-parts":[["2019"]]},"page":"292-297","title":"Membangun Kesadaran Hukum  Perempuan Dan Anak Dalam Penanggulangan Tindak Pidana Kekerasan Seksual","type":"article-journal"},"uris":["http://www.mendeley.com/documents/?uuid=66d01bb4-5f20-4a40-96bb-685cc5a32165"]}],"mendeley":{"formattedCitation":"(Deassy J.A. Hehanussa, 2019)","plainTextFormattedCitation":"(Deassy J.A. Hehanussa, 2019)","previouslyFormattedCitation":"(Deassy J.A. Hehanussa, 2019)"},"properties":{"noteIndex":0},"schema":"https://github.com/citation-style-language/schema/raw/master/csl-citation.json"}</w:instrText>
      </w:r>
      <w:r w:rsidR="00D021F4">
        <w:rPr>
          <w:rFonts w:ascii="Times New Roman" w:eastAsia="Arial Unicode MS" w:hAnsi="Times New Roman" w:cs="Times New Roman"/>
          <w:color w:val="000000"/>
          <w:sz w:val="24"/>
          <w:szCs w:val="24"/>
          <w:u w:color="000000"/>
          <w:bdr w:val="nil"/>
          <w:lang w:val="en-ID" w:eastAsia="en-US"/>
        </w:rPr>
        <w:fldChar w:fldCharType="separate"/>
      </w:r>
      <w:r w:rsidR="00676B4D" w:rsidRPr="00676B4D">
        <w:rPr>
          <w:rFonts w:ascii="Times New Roman" w:eastAsia="Arial Unicode MS" w:hAnsi="Times New Roman" w:cs="Times New Roman"/>
          <w:noProof/>
          <w:color w:val="000000"/>
          <w:sz w:val="24"/>
          <w:szCs w:val="24"/>
          <w:u w:color="000000"/>
          <w:bdr w:val="nil"/>
          <w:lang w:val="en-ID" w:eastAsia="en-US"/>
        </w:rPr>
        <w:t>(Deassy J.A. Hehanussa, 2019)</w:t>
      </w:r>
      <w:r w:rsidR="00D021F4">
        <w:rPr>
          <w:rFonts w:ascii="Times New Roman" w:eastAsia="Arial Unicode MS" w:hAnsi="Times New Roman" w:cs="Times New Roman"/>
          <w:color w:val="000000"/>
          <w:sz w:val="24"/>
          <w:szCs w:val="24"/>
          <w:u w:color="000000"/>
          <w:bdr w:val="nil"/>
          <w:lang w:val="en-ID" w:eastAsia="en-US"/>
        </w:rPr>
        <w:fldChar w:fldCharType="end"/>
      </w:r>
      <w:r w:rsidR="00CB6A48" w:rsidRPr="00CB6A48">
        <w:rPr>
          <w:rFonts w:ascii="Times New Roman" w:eastAsia="Arial Unicode MS" w:hAnsi="Times New Roman" w:cs="Times New Roman"/>
          <w:color w:val="000000"/>
          <w:sz w:val="24"/>
          <w:szCs w:val="24"/>
          <w:u w:color="000000"/>
          <w:bdr w:val="nil"/>
          <w:lang w:val="en-ID" w:eastAsia="en-US"/>
        </w:rPr>
        <w:t>.</w:t>
      </w:r>
      <w:r w:rsidR="00CB6A48">
        <w:rPr>
          <w:rFonts w:ascii="Times New Roman" w:eastAsia="Arial Unicode MS" w:hAnsi="Times New Roman" w:cs="Times New Roman"/>
          <w:color w:val="000000"/>
          <w:sz w:val="24"/>
          <w:szCs w:val="24"/>
          <w:u w:color="000000"/>
          <w:bdr w:val="nil"/>
          <w:lang w:val="en-ID" w:eastAsia="en-US"/>
        </w:rPr>
        <w:t xml:space="preserve"> </w:t>
      </w:r>
    </w:p>
    <w:p w:rsidR="00CB6A48" w:rsidRDefault="00D46BC2" w:rsidP="008C036F">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rPr>
      </w:pPr>
      <w:proofErr w:type="gramStart"/>
      <w:r w:rsidRPr="00D46BC2">
        <w:rPr>
          <w:rFonts w:ascii="Times New Roman" w:eastAsia="Arial Unicode MS" w:hAnsi="Times New Roman" w:cs="Times New Roman"/>
          <w:color w:val="000000"/>
          <w:sz w:val="24"/>
          <w:szCs w:val="24"/>
          <w:u w:color="000000"/>
          <w:bdr w:val="nil"/>
          <w:lang w:val="en-ID" w:eastAsia="en-US"/>
        </w:rPr>
        <w:lastRenderedPageBreak/>
        <w:t xml:space="preserve">Kekerasan seksual merupakan isu penting </w:t>
      </w:r>
      <w:r w:rsidR="00B5595F">
        <w:rPr>
          <w:rFonts w:ascii="Times New Roman" w:eastAsia="Arial Unicode MS" w:hAnsi="Times New Roman" w:cs="Times New Roman"/>
          <w:color w:val="000000"/>
          <w:sz w:val="24"/>
          <w:szCs w:val="24"/>
          <w:u w:color="000000"/>
          <w:bdr w:val="nil"/>
          <w:lang w:eastAsia="en-US"/>
        </w:rPr>
        <w:t>juga</w:t>
      </w:r>
      <w:r w:rsidRPr="00D46BC2">
        <w:rPr>
          <w:rFonts w:ascii="Times New Roman" w:eastAsia="Arial Unicode MS" w:hAnsi="Times New Roman" w:cs="Times New Roman"/>
          <w:color w:val="000000"/>
          <w:sz w:val="24"/>
          <w:szCs w:val="24"/>
          <w:u w:color="000000"/>
          <w:bdr w:val="nil"/>
          <w:lang w:val="en-ID" w:eastAsia="en-US"/>
        </w:rPr>
        <w:t xml:space="preserve"> kompleks dalam peta kekerasan </w:t>
      </w:r>
      <w:r w:rsidR="00B5595F">
        <w:rPr>
          <w:rFonts w:ascii="Times New Roman" w:eastAsia="Arial Unicode MS" w:hAnsi="Times New Roman" w:cs="Times New Roman"/>
          <w:color w:val="000000"/>
          <w:sz w:val="24"/>
          <w:szCs w:val="24"/>
          <w:u w:color="000000"/>
          <w:bdr w:val="nil"/>
          <w:lang w:eastAsia="en-US"/>
        </w:rPr>
        <w:t>kepada</w:t>
      </w:r>
      <w:r w:rsidRPr="00D46BC2">
        <w:rPr>
          <w:rFonts w:ascii="Times New Roman" w:eastAsia="Arial Unicode MS" w:hAnsi="Times New Roman" w:cs="Times New Roman"/>
          <w:color w:val="000000"/>
          <w:sz w:val="24"/>
          <w:szCs w:val="24"/>
          <w:u w:color="000000"/>
          <w:bdr w:val="nil"/>
          <w:lang w:val="en-ID" w:eastAsia="en-US"/>
        </w:rPr>
        <w:t xml:space="preserve"> perempuan dan anak </w:t>
      </w:r>
      <w:r w:rsidR="00B5595F">
        <w:rPr>
          <w:rFonts w:ascii="Times New Roman" w:eastAsia="Arial Unicode MS" w:hAnsi="Times New Roman" w:cs="Times New Roman"/>
          <w:color w:val="000000"/>
          <w:sz w:val="24"/>
          <w:szCs w:val="24"/>
          <w:u w:color="000000"/>
          <w:bdr w:val="nil"/>
          <w:lang w:eastAsia="en-US"/>
        </w:rPr>
        <w:t>sebab</w:t>
      </w:r>
      <w:r w:rsidRPr="00D46BC2">
        <w:rPr>
          <w:rFonts w:ascii="Times New Roman" w:eastAsia="Arial Unicode MS" w:hAnsi="Times New Roman" w:cs="Times New Roman"/>
          <w:color w:val="000000"/>
          <w:sz w:val="24"/>
          <w:szCs w:val="24"/>
          <w:u w:color="000000"/>
          <w:bdr w:val="nil"/>
          <w:lang w:val="en-ID" w:eastAsia="en-US"/>
        </w:rPr>
        <w:t xml:space="preserve"> memiliki dimensi unik </w:t>
      </w:r>
      <w:r w:rsidR="00B5595F">
        <w:rPr>
          <w:rFonts w:ascii="Times New Roman" w:eastAsia="Arial Unicode MS" w:hAnsi="Times New Roman" w:cs="Times New Roman"/>
          <w:color w:val="000000"/>
          <w:sz w:val="24"/>
          <w:szCs w:val="24"/>
          <w:u w:color="000000"/>
          <w:bdr w:val="nil"/>
          <w:lang w:eastAsia="en-US"/>
        </w:rPr>
        <w:t>buat</w:t>
      </w:r>
      <w:r w:rsidRPr="00D46BC2">
        <w:rPr>
          <w:rFonts w:ascii="Times New Roman" w:eastAsia="Arial Unicode MS" w:hAnsi="Times New Roman" w:cs="Times New Roman"/>
          <w:color w:val="000000"/>
          <w:sz w:val="24"/>
          <w:szCs w:val="24"/>
          <w:u w:color="000000"/>
          <w:bdr w:val="nil"/>
          <w:lang w:val="en-ID" w:eastAsia="en-US"/>
        </w:rPr>
        <w:t xml:space="preserve"> para korban.</w:t>
      </w:r>
      <w:proofErr w:type="gramEnd"/>
      <w:r w:rsidRPr="00D46BC2">
        <w:rPr>
          <w:rFonts w:ascii="Times New Roman" w:eastAsia="Arial Unicode MS" w:hAnsi="Times New Roman" w:cs="Times New Roman"/>
          <w:color w:val="000000"/>
          <w:sz w:val="24"/>
          <w:szCs w:val="24"/>
          <w:u w:color="000000"/>
          <w:bdr w:val="nil"/>
          <w:lang w:val="en-ID" w:eastAsia="en-US"/>
        </w:rPr>
        <w:t xml:space="preserve"> </w:t>
      </w:r>
      <w:proofErr w:type="gramStart"/>
      <w:r w:rsidRPr="00D46BC2">
        <w:rPr>
          <w:rFonts w:ascii="Times New Roman" w:eastAsia="Arial Unicode MS" w:hAnsi="Times New Roman" w:cs="Times New Roman"/>
          <w:color w:val="000000"/>
          <w:sz w:val="24"/>
          <w:szCs w:val="24"/>
          <w:u w:color="000000"/>
          <w:bdr w:val="nil"/>
          <w:lang w:val="en-ID" w:eastAsia="en-US"/>
        </w:rPr>
        <w:t xml:space="preserve">Penyebab kekerasan seksual terhadap perempuan adalah </w:t>
      </w:r>
      <w:r w:rsidR="00B5595F">
        <w:rPr>
          <w:rFonts w:ascii="Times New Roman" w:eastAsia="Arial Unicode MS" w:hAnsi="Times New Roman" w:cs="Times New Roman"/>
          <w:color w:val="000000"/>
          <w:sz w:val="24"/>
          <w:szCs w:val="24"/>
          <w:u w:color="000000"/>
          <w:bdr w:val="nil"/>
          <w:lang w:val="en-ID" w:eastAsia="en-US"/>
        </w:rPr>
        <w:t>ketimpangan kekuatan antar</w:t>
      </w:r>
      <w:r w:rsidRPr="00D46BC2">
        <w:rPr>
          <w:rFonts w:ascii="Times New Roman" w:eastAsia="Arial Unicode MS" w:hAnsi="Times New Roman" w:cs="Times New Roman"/>
          <w:color w:val="000000"/>
          <w:sz w:val="24"/>
          <w:szCs w:val="24"/>
          <w:u w:color="000000"/>
          <w:bdr w:val="nil"/>
          <w:lang w:val="en-ID" w:eastAsia="en-US"/>
        </w:rPr>
        <w:t xml:space="preserve"> pelaku </w:t>
      </w:r>
      <w:r w:rsidR="00B5595F">
        <w:rPr>
          <w:rFonts w:ascii="Times New Roman" w:eastAsia="Arial Unicode MS" w:hAnsi="Times New Roman" w:cs="Times New Roman"/>
          <w:color w:val="000000"/>
          <w:sz w:val="24"/>
          <w:szCs w:val="24"/>
          <w:u w:color="000000"/>
          <w:bdr w:val="nil"/>
          <w:lang w:eastAsia="en-US"/>
        </w:rPr>
        <w:t>juga</w:t>
      </w:r>
      <w:r w:rsidRPr="00D46BC2">
        <w:rPr>
          <w:rFonts w:ascii="Times New Roman" w:eastAsia="Arial Unicode MS" w:hAnsi="Times New Roman" w:cs="Times New Roman"/>
          <w:color w:val="000000"/>
          <w:sz w:val="24"/>
          <w:szCs w:val="24"/>
          <w:u w:color="000000"/>
          <w:bdr w:val="nil"/>
          <w:lang w:val="en-ID" w:eastAsia="en-US"/>
        </w:rPr>
        <w:t xml:space="preserve"> korban.</w:t>
      </w:r>
      <w:proofErr w:type="gramEnd"/>
      <w:r w:rsidRPr="00D46BC2">
        <w:rPr>
          <w:rFonts w:ascii="Times New Roman" w:eastAsia="Arial Unicode MS" w:hAnsi="Times New Roman" w:cs="Times New Roman"/>
          <w:color w:val="000000"/>
          <w:sz w:val="24"/>
          <w:szCs w:val="24"/>
          <w:u w:color="000000"/>
          <w:bdr w:val="nil"/>
          <w:lang w:val="en-ID" w:eastAsia="en-US"/>
        </w:rPr>
        <w:t xml:space="preserve"> </w:t>
      </w:r>
      <w:proofErr w:type="gramStart"/>
      <w:r w:rsidRPr="00D46BC2">
        <w:rPr>
          <w:rFonts w:ascii="Times New Roman" w:eastAsia="Arial Unicode MS" w:hAnsi="Times New Roman" w:cs="Times New Roman"/>
          <w:color w:val="000000"/>
          <w:sz w:val="24"/>
          <w:szCs w:val="24"/>
          <w:u w:color="000000"/>
          <w:bdr w:val="nil"/>
          <w:lang w:val="en-ID" w:eastAsia="en-US"/>
        </w:rPr>
        <w:t xml:space="preserve">Dalam hal kekerasan seksual </w:t>
      </w:r>
      <w:r w:rsidR="00B5595F">
        <w:rPr>
          <w:rFonts w:ascii="Times New Roman" w:eastAsia="Arial Unicode MS" w:hAnsi="Times New Roman" w:cs="Times New Roman"/>
          <w:color w:val="000000"/>
          <w:sz w:val="24"/>
          <w:szCs w:val="24"/>
          <w:u w:color="000000"/>
          <w:bdr w:val="nil"/>
          <w:lang w:eastAsia="en-US"/>
        </w:rPr>
        <w:t>kepada</w:t>
      </w:r>
      <w:r w:rsidRPr="00D46BC2">
        <w:rPr>
          <w:rFonts w:ascii="Times New Roman" w:eastAsia="Arial Unicode MS" w:hAnsi="Times New Roman" w:cs="Times New Roman"/>
          <w:color w:val="000000"/>
          <w:sz w:val="24"/>
          <w:szCs w:val="24"/>
          <w:u w:color="000000"/>
          <w:bdr w:val="nil"/>
          <w:lang w:val="en-ID" w:eastAsia="en-US"/>
        </w:rPr>
        <w:t xml:space="preserve"> perempu</w:t>
      </w:r>
      <w:r w:rsidR="00B5595F">
        <w:rPr>
          <w:rFonts w:ascii="Times New Roman" w:eastAsia="Arial Unicode MS" w:hAnsi="Times New Roman" w:cs="Times New Roman"/>
          <w:color w:val="000000"/>
          <w:sz w:val="24"/>
          <w:szCs w:val="24"/>
          <w:u w:color="000000"/>
          <w:bdr w:val="nil"/>
          <w:lang w:val="en-ID" w:eastAsia="en-US"/>
        </w:rPr>
        <w:t>an, keseimbangan kekuatan antar</w:t>
      </w:r>
      <w:r w:rsidRPr="00D46BC2">
        <w:rPr>
          <w:rFonts w:ascii="Times New Roman" w:eastAsia="Arial Unicode MS" w:hAnsi="Times New Roman" w:cs="Times New Roman"/>
          <w:color w:val="000000"/>
          <w:sz w:val="24"/>
          <w:szCs w:val="24"/>
          <w:u w:color="000000"/>
          <w:bdr w:val="nil"/>
          <w:lang w:val="en-ID" w:eastAsia="en-US"/>
        </w:rPr>
        <w:t xml:space="preserve"> laki-laki </w:t>
      </w:r>
      <w:r w:rsidR="00B5595F">
        <w:rPr>
          <w:rFonts w:ascii="Times New Roman" w:eastAsia="Arial Unicode MS" w:hAnsi="Times New Roman" w:cs="Times New Roman"/>
          <w:color w:val="000000"/>
          <w:sz w:val="24"/>
          <w:szCs w:val="24"/>
          <w:u w:color="000000"/>
          <w:bdr w:val="nil"/>
          <w:lang w:eastAsia="en-US"/>
        </w:rPr>
        <w:t>juga</w:t>
      </w:r>
      <w:r w:rsidRPr="00D46BC2">
        <w:rPr>
          <w:rFonts w:ascii="Times New Roman" w:eastAsia="Arial Unicode MS" w:hAnsi="Times New Roman" w:cs="Times New Roman"/>
          <w:color w:val="000000"/>
          <w:sz w:val="24"/>
          <w:szCs w:val="24"/>
          <w:u w:color="000000"/>
          <w:bdr w:val="nil"/>
          <w:lang w:val="en-ID" w:eastAsia="en-US"/>
        </w:rPr>
        <w:t xml:space="preserve"> perempuan tidak seimbang.</w:t>
      </w:r>
      <w:proofErr w:type="gramEnd"/>
      <w:r w:rsidRPr="00D46BC2">
        <w:rPr>
          <w:rFonts w:ascii="Times New Roman" w:eastAsia="Arial Unicode MS" w:hAnsi="Times New Roman" w:cs="Times New Roman"/>
          <w:color w:val="000000"/>
          <w:sz w:val="24"/>
          <w:szCs w:val="24"/>
          <w:u w:color="000000"/>
          <w:bdr w:val="nil"/>
          <w:lang w:val="en-ID" w:eastAsia="en-US"/>
        </w:rPr>
        <w:t xml:space="preserve"> </w:t>
      </w:r>
      <w:proofErr w:type="gramStart"/>
      <w:r w:rsidRPr="00D46BC2">
        <w:rPr>
          <w:rFonts w:ascii="Times New Roman" w:eastAsia="Arial Unicode MS" w:hAnsi="Times New Roman" w:cs="Times New Roman"/>
          <w:color w:val="000000"/>
          <w:sz w:val="24"/>
          <w:szCs w:val="24"/>
          <w:u w:color="000000"/>
          <w:bdr w:val="nil"/>
          <w:lang w:val="en-ID" w:eastAsia="en-US"/>
        </w:rPr>
        <w:t xml:space="preserve">Ketidakseimbangan ini diperburuk ketika satu pihak mengontrol lebih banyak pengorbanan dan sumber daya </w:t>
      </w:r>
      <w:r w:rsidR="00B5595F">
        <w:rPr>
          <w:rFonts w:ascii="Times New Roman" w:eastAsia="Arial Unicode MS" w:hAnsi="Times New Roman" w:cs="Times New Roman"/>
          <w:color w:val="000000"/>
          <w:sz w:val="24"/>
          <w:szCs w:val="24"/>
          <w:u w:color="000000"/>
          <w:bdr w:val="nil"/>
          <w:lang w:eastAsia="en-US"/>
        </w:rPr>
        <w:t xml:space="preserve">yakni </w:t>
      </w:r>
      <w:r w:rsidRPr="00D46BC2">
        <w:rPr>
          <w:rFonts w:ascii="Times New Roman" w:eastAsia="Arial Unicode MS" w:hAnsi="Times New Roman" w:cs="Times New Roman"/>
          <w:color w:val="000000"/>
          <w:sz w:val="24"/>
          <w:szCs w:val="24"/>
          <w:u w:color="000000"/>
          <w:bdr w:val="nil"/>
          <w:lang w:val="en-ID" w:eastAsia="en-US"/>
        </w:rPr>
        <w:t xml:space="preserve">pengetahuan, keuangan, </w:t>
      </w:r>
      <w:r w:rsidR="00B5595F">
        <w:rPr>
          <w:rFonts w:ascii="Times New Roman" w:eastAsia="Arial Unicode MS" w:hAnsi="Times New Roman" w:cs="Times New Roman"/>
          <w:color w:val="000000"/>
          <w:sz w:val="24"/>
          <w:szCs w:val="24"/>
          <w:u w:color="000000"/>
          <w:bdr w:val="nil"/>
          <w:lang w:eastAsia="en-US"/>
        </w:rPr>
        <w:t>juga</w:t>
      </w:r>
      <w:r w:rsidRPr="00D46BC2">
        <w:rPr>
          <w:rFonts w:ascii="Times New Roman" w:eastAsia="Arial Unicode MS" w:hAnsi="Times New Roman" w:cs="Times New Roman"/>
          <w:color w:val="000000"/>
          <w:sz w:val="24"/>
          <w:szCs w:val="24"/>
          <w:u w:color="000000"/>
          <w:bdr w:val="nil"/>
          <w:lang w:val="en-ID" w:eastAsia="en-US"/>
        </w:rPr>
        <w:t xml:space="preserve"> penerimaan sosial.</w:t>
      </w:r>
      <w:proofErr w:type="gramEnd"/>
      <w:r w:rsidRPr="00D46BC2">
        <w:rPr>
          <w:rFonts w:ascii="Times New Roman" w:eastAsia="Arial Unicode MS" w:hAnsi="Times New Roman" w:cs="Times New Roman"/>
          <w:color w:val="000000"/>
          <w:sz w:val="24"/>
          <w:szCs w:val="24"/>
          <w:u w:color="000000"/>
          <w:bdr w:val="nil"/>
          <w:lang w:val="en-ID" w:eastAsia="en-US"/>
        </w:rPr>
        <w:t xml:space="preserve"> </w:t>
      </w:r>
      <w:proofErr w:type="gramStart"/>
      <w:r w:rsidRPr="00D46BC2">
        <w:rPr>
          <w:rFonts w:ascii="Times New Roman" w:eastAsia="Arial Unicode MS" w:hAnsi="Times New Roman" w:cs="Times New Roman"/>
          <w:color w:val="000000"/>
          <w:sz w:val="24"/>
          <w:szCs w:val="24"/>
          <w:u w:color="000000"/>
          <w:bdr w:val="nil"/>
          <w:lang w:val="en-ID" w:eastAsia="en-US"/>
        </w:rPr>
        <w:t>Kadang-kadang kontrol ini juga berbentuk hubungan patron-klien atau</w:t>
      </w:r>
      <w:r w:rsidR="00B5595F">
        <w:rPr>
          <w:rFonts w:ascii="Times New Roman" w:eastAsia="Arial Unicode MS" w:hAnsi="Times New Roman" w:cs="Times New Roman"/>
          <w:color w:val="000000"/>
          <w:sz w:val="24"/>
          <w:szCs w:val="24"/>
          <w:u w:color="000000"/>
          <w:bdr w:val="nil"/>
          <w:lang w:eastAsia="en-US"/>
        </w:rPr>
        <w:t>pun</w:t>
      </w:r>
      <w:r w:rsidRPr="00D46BC2">
        <w:rPr>
          <w:rFonts w:ascii="Times New Roman" w:eastAsia="Arial Unicode MS" w:hAnsi="Times New Roman" w:cs="Times New Roman"/>
          <w:color w:val="000000"/>
          <w:sz w:val="24"/>
          <w:szCs w:val="24"/>
          <w:u w:color="000000"/>
          <w:bdr w:val="nil"/>
          <w:lang w:val="en-ID" w:eastAsia="en-US"/>
        </w:rPr>
        <w:t xml:space="preserve"> feodalisme, </w:t>
      </w:r>
      <w:r w:rsidR="00B5595F">
        <w:rPr>
          <w:rFonts w:ascii="Times New Roman" w:eastAsia="Arial Unicode MS" w:hAnsi="Times New Roman" w:cs="Times New Roman"/>
          <w:color w:val="000000"/>
          <w:sz w:val="24"/>
          <w:szCs w:val="24"/>
          <w:u w:color="000000"/>
          <w:bdr w:val="nil"/>
          <w:lang w:eastAsia="en-US"/>
        </w:rPr>
        <w:t>yakni</w:t>
      </w:r>
      <w:r w:rsidR="00B5595F">
        <w:rPr>
          <w:rFonts w:ascii="Times New Roman" w:eastAsia="Arial Unicode MS" w:hAnsi="Times New Roman" w:cs="Times New Roman"/>
          <w:color w:val="000000"/>
          <w:sz w:val="24"/>
          <w:szCs w:val="24"/>
          <w:u w:color="000000"/>
          <w:bdr w:val="nil"/>
          <w:lang w:val="en-ID" w:eastAsia="en-US"/>
        </w:rPr>
        <w:t xml:space="preserve"> antar</w:t>
      </w:r>
      <w:r w:rsidRPr="00D46BC2">
        <w:rPr>
          <w:rFonts w:ascii="Times New Roman" w:eastAsia="Arial Unicode MS" w:hAnsi="Times New Roman" w:cs="Times New Roman"/>
          <w:color w:val="000000"/>
          <w:sz w:val="24"/>
          <w:szCs w:val="24"/>
          <w:u w:color="000000"/>
          <w:bdr w:val="nil"/>
          <w:lang w:val="en-ID" w:eastAsia="en-US"/>
        </w:rPr>
        <w:t xml:space="preserve"> orang tua </w:t>
      </w:r>
      <w:r w:rsidR="00B5595F">
        <w:rPr>
          <w:rFonts w:ascii="Times New Roman" w:eastAsia="Arial Unicode MS" w:hAnsi="Times New Roman" w:cs="Times New Roman"/>
          <w:color w:val="000000"/>
          <w:sz w:val="24"/>
          <w:szCs w:val="24"/>
          <w:u w:color="000000"/>
          <w:bdr w:val="nil"/>
          <w:lang w:eastAsia="en-US"/>
        </w:rPr>
        <w:t>juga</w:t>
      </w:r>
      <w:r w:rsidRPr="00D46BC2">
        <w:rPr>
          <w:rFonts w:ascii="Times New Roman" w:eastAsia="Arial Unicode MS" w:hAnsi="Times New Roman" w:cs="Times New Roman"/>
          <w:color w:val="000000"/>
          <w:sz w:val="24"/>
          <w:szCs w:val="24"/>
          <w:u w:color="000000"/>
          <w:bdr w:val="nil"/>
          <w:lang w:val="en-ID" w:eastAsia="en-US"/>
        </w:rPr>
        <w:t xml:space="preserve"> anak, majikan </w:t>
      </w:r>
      <w:r w:rsidR="00B5595F">
        <w:rPr>
          <w:rFonts w:ascii="Times New Roman" w:eastAsia="Arial Unicode MS" w:hAnsi="Times New Roman" w:cs="Times New Roman"/>
          <w:color w:val="000000"/>
          <w:sz w:val="24"/>
          <w:szCs w:val="24"/>
          <w:u w:color="000000"/>
          <w:bdr w:val="nil"/>
          <w:lang w:eastAsia="en-US"/>
        </w:rPr>
        <w:t xml:space="preserve">juga </w:t>
      </w:r>
      <w:r w:rsidRPr="00D46BC2">
        <w:rPr>
          <w:rFonts w:ascii="Times New Roman" w:eastAsia="Arial Unicode MS" w:hAnsi="Times New Roman" w:cs="Times New Roman"/>
          <w:color w:val="000000"/>
          <w:sz w:val="24"/>
          <w:szCs w:val="24"/>
          <w:u w:color="000000"/>
          <w:bdr w:val="nil"/>
          <w:lang w:val="en-ID" w:eastAsia="en-US"/>
        </w:rPr>
        <w:t xml:space="preserve">karyawan, guru </w:t>
      </w:r>
      <w:r w:rsidR="00B5595F">
        <w:rPr>
          <w:rFonts w:ascii="Times New Roman" w:eastAsia="Arial Unicode MS" w:hAnsi="Times New Roman" w:cs="Times New Roman"/>
          <w:color w:val="000000"/>
          <w:sz w:val="24"/>
          <w:szCs w:val="24"/>
          <w:u w:color="000000"/>
          <w:bdr w:val="nil"/>
          <w:lang w:eastAsia="en-US"/>
        </w:rPr>
        <w:t>juga</w:t>
      </w:r>
      <w:r w:rsidRPr="00D46BC2">
        <w:rPr>
          <w:rFonts w:ascii="Times New Roman" w:eastAsia="Arial Unicode MS" w:hAnsi="Times New Roman" w:cs="Times New Roman"/>
          <w:color w:val="000000"/>
          <w:sz w:val="24"/>
          <w:szCs w:val="24"/>
          <w:u w:color="000000"/>
          <w:bdr w:val="nil"/>
          <w:lang w:val="en-ID" w:eastAsia="en-US"/>
        </w:rPr>
        <w:t xml:space="preserve"> murid, serta tokoh masyarakat dan warga negara.</w:t>
      </w:r>
      <w:proofErr w:type="gramEnd"/>
      <w:r w:rsidRPr="00D46BC2">
        <w:rPr>
          <w:rFonts w:ascii="Times New Roman" w:eastAsia="Arial Unicode MS" w:hAnsi="Times New Roman" w:cs="Times New Roman"/>
          <w:color w:val="000000"/>
          <w:sz w:val="24"/>
          <w:szCs w:val="24"/>
          <w:u w:color="000000"/>
          <w:bdr w:val="nil"/>
          <w:lang w:val="en-ID" w:eastAsia="en-US"/>
        </w:rPr>
        <w:t> </w:t>
      </w:r>
      <w:r w:rsidR="00D021F4">
        <w:rPr>
          <w:rFonts w:ascii="Times New Roman" w:eastAsia="Arial Unicode MS" w:hAnsi="Times New Roman" w:cs="Times New Roman"/>
          <w:color w:val="000000"/>
          <w:sz w:val="24"/>
          <w:szCs w:val="24"/>
          <w:u w:color="000000"/>
          <w:bdr w:val="nil"/>
          <w:lang w:val="en-ID" w:eastAsia="en-US"/>
        </w:rPr>
        <w:fldChar w:fldCharType="begin" w:fldLock="1"/>
      </w:r>
      <w:r w:rsidR="00C27DF8">
        <w:rPr>
          <w:rFonts w:ascii="Times New Roman" w:eastAsia="Arial Unicode MS" w:hAnsi="Times New Roman" w:cs="Times New Roman"/>
          <w:color w:val="000000"/>
          <w:sz w:val="24"/>
          <w:szCs w:val="24"/>
          <w:u w:color="000000"/>
          <w:bdr w:val="nil"/>
          <w:lang w:val="en-ID" w:eastAsia="en-US"/>
        </w:rPr>
        <w:instrText>ADDIN CSL_CITATION {"citationItems":[{"id":"ITEM-1","itemData":{"abstract":"… Tindak pidana persetubuhan anak merupakan sebuah … anak. tentang inilah yang menjadi sebab Indonesia mendirikan Undan gUndan g No.35 Tahun 2014 perihal Perlindungan Anak. …","author":[{"dropping-particle":"","family":"Cakra","given":"K G","non-dropping-particle":"","parse-names":false,"suffix":""},{"dropping-particle":"","family":"Ramadan","given":"S","non-dropping-particle":"","parse-names":false,"suffix":""}],"container-title":"Jurnal Justitia: Jurnal Ilmu Hukum …","id":"ITEM-1","issued":{"date-parts":[["2023"]]},"page":"17-25","title":"Pertimbangan Hakim Dalam Menjatuhkan Hukuman Terhadap Pelaku Tindak Pidana Pelecehan Seksual Terhadap Anak","type":"article-journal","volume":"6"},"uris":["http://www.mendeley.com/documents/?uuid=5c9d8e1e-0013-4855-85a9-6ecfa20c9412"]}],"mendeley":{"formattedCitation":"(Cakra &amp; Ramadan, 2023)","plainTextFormattedCitation":"(Cakra &amp; Ramadan, 2023)","previouslyFormattedCitation":"(Cakra &amp; Ramadan, 2023)"},"properties":{"noteIndex":0},"schema":"https://github.com/citation-style-language/schema/raw/master/csl-citation.json"}</w:instrText>
      </w:r>
      <w:r w:rsidR="00D021F4">
        <w:rPr>
          <w:rFonts w:ascii="Times New Roman" w:eastAsia="Arial Unicode MS" w:hAnsi="Times New Roman" w:cs="Times New Roman"/>
          <w:color w:val="000000"/>
          <w:sz w:val="24"/>
          <w:szCs w:val="24"/>
          <w:u w:color="000000"/>
          <w:bdr w:val="nil"/>
          <w:lang w:val="en-ID" w:eastAsia="en-US"/>
        </w:rPr>
        <w:fldChar w:fldCharType="separate"/>
      </w:r>
      <w:r w:rsidR="00E36718" w:rsidRPr="00E36718">
        <w:rPr>
          <w:rFonts w:ascii="Times New Roman" w:eastAsia="Arial Unicode MS" w:hAnsi="Times New Roman" w:cs="Times New Roman"/>
          <w:noProof/>
          <w:color w:val="000000"/>
          <w:sz w:val="24"/>
          <w:szCs w:val="24"/>
          <w:u w:color="000000"/>
          <w:bdr w:val="nil"/>
          <w:lang w:val="en-ID" w:eastAsia="en-US"/>
        </w:rPr>
        <w:t>(Cakra &amp; Ramadan, 2023)</w:t>
      </w:r>
      <w:r w:rsidR="00D021F4">
        <w:rPr>
          <w:rFonts w:ascii="Times New Roman" w:eastAsia="Arial Unicode MS" w:hAnsi="Times New Roman" w:cs="Times New Roman"/>
          <w:color w:val="000000"/>
          <w:sz w:val="24"/>
          <w:szCs w:val="24"/>
          <w:u w:color="000000"/>
          <w:bdr w:val="nil"/>
          <w:lang w:val="en-ID" w:eastAsia="en-US"/>
        </w:rPr>
        <w:fldChar w:fldCharType="end"/>
      </w:r>
      <w:r w:rsidR="00CB6A48" w:rsidRPr="00CB6A48">
        <w:rPr>
          <w:rFonts w:ascii="Times New Roman" w:eastAsia="Arial Unicode MS" w:hAnsi="Times New Roman" w:cs="Times New Roman"/>
          <w:color w:val="000000"/>
          <w:sz w:val="24"/>
          <w:szCs w:val="24"/>
          <w:u w:color="000000"/>
          <w:bdr w:val="nil"/>
          <w:lang w:val="en-ID" w:eastAsia="en-US"/>
        </w:rPr>
        <w:t>.</w:t>
      </w:r>
      <w:r w:rsidR="00CB6A48">
        <w:rPr>
          <w:rFonts w:ascii="Times New Roman" w:eastAsia="Arial Unicode MS" w:hAnsi="Times New Roman" w:cs="Times New Roman"/>
          <w:color w:val="000000"/>
          <w:sz w:val="24"/>
          <w:szCs w:val="24"/>
          <w:u w:color="000000"/>
          <w:bdr w:val="nil"/>
          <w:lang w:val="en-ID" w:eastAsia="en-US"/>
        </w:rPr>
        <w:t xml:space="preserve"> </w:t>
      </w:r>
    </w:p>
    <w:p w:rsidR="00CB6A48" w:rsidRDefault="00CB6A48" w:rsidP="008C036F">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rPr>
      </w:pPr>
      <w:proofErr w:type="gramStart"/>
      <w:r w:rsidRPr="00CB6A48">
        <w:rPr>
          <w:rFonts w:ascii="Times New Roman" w:eastAsia="Arial Unicode MS" w:hAnsi="Times New Roman" w:cs="Times New Roman"/>
          <w:color w:val="000000"/>
          <w:sz w:val="24"/>
          <w:szCs w:val="24"/>
          <w:u w:color="000000"/>
          <w:bdr w:val="nil"/>
          <w:lang w:val="en-ID" w:eastAsia="en-US"/>
        </w:rPr>
        <w:t xml:space="preserve">Pada tahun 2021, terdapat jumlah yang signifikan kasus kekerasan seksual terutama </w:t>
      </w:r>
      <w:r w:rsidR="00B5595F">
        <w:rPr>
          <w:rFonts w:ascii="Times New Roman" w:eastAsia="Arial Unicode MS" w:hAnsi="Times New Roman" w:cs="Times New Roman"/>
          <w:color w:val="000000"/>
          <w:sz w:val="24"/>
          <w:szCs w:val="24"/>
          <w:u w:color="000000"/>
          <w:bdr w:val="nil"/>
          <w:lang w:eastAsia="en-US"/>
        </w:rPr>
        <w:t>kepada</w:t>
      </w:r>
      <w:r w:rsidRPr="00CB6A48">
        <w:rPr>
          <w:rFonts w:ascii="Times New Roman" w:eastAsia="Arial Unicode MS" w:hAnsi="Times New Roman" w:cs="Times New Roman"/>
          <w:color w:val="000000"/>
          <w:sz w:val="24"/>
          <w:szCs w:val="24"/>
          <w:u w:color="000000"/>
          <w:bdr w:val="nil"/>
          <w:lang w:val="en-ID" w:eastAsia="en-US"/>
        </w:rPr>
        <w:t xml:space="preserve"> anak di Kota Makassar.</w:t>
      </w:r>
      <w:proofErr w:type="gramEnd"/>
      <w:r w:rsidRPr="00CB6A48">
        <w:rPr>
          <w:rFonts w:ascii="Times New Roman" w:eastAsia="Arial Unicode MS" w:hAnsi="Times New Roman" w:cs="Times New Roman"/>
          <w:color w:val="000000"/>
          <w:sz w:val="24"/>
          <w:szCs w:val="24"/>
          <w:u w:color="000000"/>
          <w:bdr w:val="nil"/>
          <w:lang w:val="en-ID" w:eastAsia="en-US"/>
        </w:rPr>
        <w:t xml:space="preserve"> </w:t>
      </w:r>
      <w:proofErr w:type="gramStart"/>
      <w:r w:rsidRPr="00CB6A48">
        <w:rPr>
          <w:rFonts w:ascii="Times New Roman" w:eastAsia="Arial Unicode MS" w:hAnsi="Times New Roman" w:cs="Times New Roman"/>
          <w:color w:val="000000"/>
          <w:sz w:val="24"/>
          <w:szCs w:val="24"/>
          <w:u w:color="000000"/>
          <w:bdr w:val="nil"/>
          <w:lang w:val="en-ID" w:eastAsia="en-US"/>
        </w:rPr>
        <w:t>Dinas Pemberdayaan Perempuan dan Perlindungan Anak (DPPPA) Kota Makassar mencatat adanya 302 kasus kekerasan seksual.</w:t>
      </w:r>
      <w:proofErr w:type="gramEnd"/>
      <w:r w:rsidRPr="00CB6A48">
        <w:rPr>
          <w:rFonts w:ascii="Times New Roman" w:eastAsia="Arial Unicode MS" w:hAnsi="Times New Roman" w:cs="Times New Roman"/>
          <w:color w:val="000000"/>
          <w:sz w:val="24"/>
          <w:szCs w:val="24"/>
          <w:u w:color="000000"/>
          <w:bdr w:val="nil"/>
          <w:lang w:val="en-ID" w:eastAsia="en-US"/>
        </w:rPr>
        <w:t xml:space="preserve"> </w:t>
      </w:r>
      <w:proofErr w:type="gramStart"/>
      <w:r w:rsidRPr="00CB6A48">
        <w:rPr>
          <w:rFonts w:ascii="Times New Roman" w:eastAsia="Arial Unicode MS" w:hAnsi="Times New Roman" w:cs="Times New Roman"/>
          <w:color w:val="000000"/>
          <w:sz w:val="24"/>
          <w:szCs w:val="24"/>
          <w:u w:color="000000"/>
          <w:bdr w:val="nil"/>
          <w:lang w:val="en-ID" w:eastAsia="en-US"/>
        </w:rPr>
        <w:t xml:space="preserve">Jumlah ini mengalami peningkatan dibandingkan tahun sebelumnya, di mana terdapat 52 kasus </w:t>
      </w:r>
      <w:r w:rsidR="00B5595F">
        <w:rPr>
          <w:rFonts w:ascii="Times New Roman" w:eastAsia="Arial Unicode MS" w:hAnsi="Times New Roman" w:cs="Times New Roman"/>
          <w:color w:val="000000"/>
          <w:sz w:val="24"/>
          <w:szCs w:val="24"/>
          <w:u w:color="000000"/>
          <w:bdr w:val="nil"/>
          <w:lang w:eastAsia="en-US"/>
        </w:rPr>
        <w:t>di</w:t>
      </w:r>
      <w:r w:rsidRPr="00CB6A48">
        <w:rPr>
          <w:rFonts w:ascii="Times New Roman" w:eastAsia="Arial Unicode MS" w:hAnsi="Times New Roman" w:cs="Times New Roman"/>
          <w:color w:val="000000"/>
          <w:sz w:val="24"/>
          <w:szCs w:val="24"/>
          <w:u w:color="000000"/>
          <w:bdr w:val="nil"/>
          <w:lang w:val="en-ID" w:eastAsia="en-US"/>
        </w:rPr>
        <w:t xml:space="preserve"> tahun 2020.</w:t>
      </w:r>
      <w:proofErr w:type="gramEnd"/>
      <w:r w:rsidRPr="00CB6A48">
        <w:rPr>
          <w:rFonts w:ascii="Times New Roman" w:eastAsia="Arial Unicode MS" w:hAnsi="Times New Roman" w:cs="Times New Roman"/>
          <w:color w:val="000000"/>
          <w:sz w:val="24"/>
          <w:szCs w:val="24"/>
          <w:u w:color="000000"/>
          <w:bdr w:val="nil"/>
          <w:lang w:val="en-ID" w:eastAsia="en-US"/>
        </w:rPr>
        <w:t xml:space="preserve"> </w:t>
      </w:r>
      <w:proofErr w:type="gramStart"/>
      <w:r w:rsidRPr="00CB6A48">
        <w:rPr>
          <w:rFonts w:ascii="Times New Roman" w:eastAsia="Arial Unicode MS" w:hAnsi="Times New Roman" w:cs="Times New Roman"/>
          <w:color w:val="000000"/>
          <w:sz w:val="24"/>
          <w:szCs w:val="24"/>
          <w:u w:color="000000"/>
          <w:bdr w:val="nil"/>
          <w:lang w:val="en-ID" w:eastAsia="en-US"/>
        </w:rPr>
        <w:t xml:space="preserve">Bahkan, tahun 2019, terdapat 127 kasus kekerasan seksual </w:t>
      </w:r>
      <w:r w:rsidR="00B5595F">
        <w:rPr>
          <w:rFonts w:ascii="Times New Roman" w:eastAsia="Arial Unicode MS" w:hAnsi="Times New Roman" w:cs="Times New Roman"/>
          <w:color w:val="000000"/>
          <w:sz w:val="24"/>
          <w:szCs w:val="24"/>
          <w:u w:color="000000"/>
          <w:bdr w:val="nil"/>
          <w:lang w:eastAsia="en-US"/>
        </w:rPr>
        <w:t>kepada</w:t>
      </w:r>
      <w:r w:rsidRPr="00CB6A48">
        <w:rPr>
          <w:rFonts w:ascii="Times New Roman" w:eastAsia="Arial Unicode MS" w:hAnsi="Times New Roman" w:cs="Times New Roman"/>
          <w:color w:val="000000"/>
          <w:sz w:val="24"/>
          <w:szCs w:val="24"/>
          <w:u w:color="000000"/>
          <w:bdr w:val="nil"/>
          <w:lang w:val="en-ID" w:eastAsia="en-US"/>
        </w:rPr>
        <w:t xml:space="preserve"> anak.</w:t>
      </w:r>
      <w:proofErr w:type="gramEnd"/>
    </w:p>
    <w:p w:rsidR="003B57AC" w:rsidRDefault="00CB6A48" w:rsidP="008C036F">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rPr>
      </w:pPr>
      <w:r>
        <w:rPr>
          <w:rFonts w:ascii="Times New Roman" w:eastAsia="Arial Unicode MS" w:hAnsi="Times New Roman" w:cs="Times New Roman"/>
          <w:color w:val="000000"/>
          <w:sz w:val="24"/>
          <w:szCs w:val="24"/>
          <w:u w:color="000000"/>
          <w:bdr w:val="nil"/>
          <w:lang w:val="en-ID" w:eastAsia="en-US"/>
        </w:rPr>
        <w:t xml:space="preserve">Kepala </w:t>
      </w:r>
      <w:r w:rsidRPr="00CB6A48">
        <w:rPr>
          <w:rFonts w:ascii="Times New Roman" w:eastAsia="Arial Unicode MS" w:hAnsi="Times New Roman" w:cs="Times New Roman"/>
          <w:color w:val="000000"/>
          <w:sz w:val="24"/>
          <w:szCs w:val="24"/>
          <w:u w:color="000000"/>
          <w:bdr w:val="nil"/>
          <w:lang w:val="en-ID" w:eastAsia="en-US"/>
        </w:rPr>
        <w:t>Unit Pelaksana Teknis Daerah (UPTD) DPPPA Kota Makassar</w:t>
      </w:r>
      <w:r>
        <w:rPr>
          <w:rFonts w:ascii="Times New Roman" w:eastAsia="Arial Unicode MS" w:hAnsi="Times New Roman" w:cs="Times New Roman"/>
          <w:color w:val="000000"/>
          <w:sz w:val="24"/>
          <w:szCs w:val="24"/>
          <w:u w:color="000000"/>
          <w:bdr w:val="nil"/>
          <w:lang w:val="en-ID" w:eastAsia="en-US"/>
        </w:rPr>
        <w:t xml:space="preserve"> </w:t>
      </w:r>
      <w:r w:rsidRPr="00CB6A48">
        <w:rPr>
          <w:rFonts w:ascii="Times New Roman" w:eastAsia="Arial Unicode MS" w:hAnsi="Times New Roman" w:cs="Times New Roman"/>
          <w:color w:val="000000"/>
          <w:sz w:val="24"/>
          <w:szCs w:val="24"/>
          <w:u w:color="000000"/>
          <w:bdr w:val="nil"/>
          <w:lang w:val="en-ID" w:eastAsia="en-US"/>
        </w:rPr>
        <w:t>menyatakan bahwa</w:t>
      </w:r>
      <w:r w:rsidR="00B5595F">
        <w:rPr>
          <w:rFonts w:ascii="Times New Roman" w:eastAsia="Arial Unicode MS" w:hAnsi="Times New Roman" w:cs="Times New Roman"/>
          <w:color w:val="000000"/>
          <w:sz w:val="24"/>
          <w:szCs w:val="24"/>
          <w:u w:color="000000"/>
          <w:bdr w:val="nil"/>
          <w:lang w:eastAsia="en-US"/>
        </w:rPr>
        <w:t>sanya</w:t>
      </w:r>
      <w:r>
        <w:rPr>
          <w:rFonts w:ascii="Times New Roman" w:eastAsia="Arial Unicode MS" w:hAnsi="Times New Roman" w:cs="Times New Roman"/>
          <w:color w:val="000000"/>
          <w:sz w:val="24"/>
          <w:szCs w:val="24"/>
          <w:u w:color="000000"/>
          <w:bdr w:val="nil"/>
          <w:lang w:val="en-ID" w:eastAsia="en-US"/>
        </w:rPr>
        <w:t xml:space="preserve">, </w:t>
      </w:r>
      <w:r w:rsidR="00B5595F">
        <w:rPr>
          <w:rFonts w:ascii="Times New Roman" w:eastAsia="Arial Unicode MS" w:hAnsi="Times New Roman" w:cs="Times New Roman"/>
          <w:color w:val="000000"/>
          <w:sz w:val="24"/>
          <w:szCs w:val="24"/>
          <w:u w:color="000000"/>
          <w:bdr w:val="nil"/>
          <w:lang w:eastAsia="en-US"/>
        </w:rPr>
        <w:t>“</w:t>
      </w:r>
      <w:r w:rsidRPr="00CB6A48">
        <w:rPr>
          <w:rFonts w:ascii="Times New Roman" w:eastAsia="Arial Unicode MS" w:hAnsi="Times New Roman" w:cs="Times New Roman"/>
          <w:color w:val="000000"/>
          <w:sz w:val="24"/>
          <w:szCs w:val="24"/>
          <w:u w:color="000000"/>
          <w:bdr w:val="nil"/>
          <w:lang w:val="en-ID" w:eastAsia="en-US"/>
        </w:rPr>
        <w:t xml:space="preserve">dalam hal kelompok </w:t>
      </w:r>
      <w:proofErr w:type="gramStart"/>
      <w:r w:rsidRPr="00CB6A48">
        <w:rPr>
          <w:rFonts w:ascii="Times New Roman" w:eastAsia="Arial Unicode MS" w:hAnsi="Times New Roman" w:cs="Times New Roman"/>
          <w:color w:val="000000"/>
          <w:sz w:val="24"/>
          <w:szCs w:val="24"/>
          <w:u w:color="000000"/>
          <w:bdr w:val="nil"/>
          <w:lang w:val="en-ID" w:eastAsia="en-US"/>
        </w:rPr>
        <w:t>usia</w:t>
      </w:r>
      <w:proofErr w:type="gramEnd"/>
      <w:r w:rsidRPr="00CB6A48">
        <w:rPr>
          <w:rFonts w:ascii="Times New Roman" w:eastAsia="Arial Unicode MS" w:hAnsi="Times New Roman" w:cs="Times New Roman"/>
          <w:color w:val="000000"/>
          <w:sz w:val="24"/>
          <w:szCs w:val="24"/>
          <w:u w:color="000000"/>
          <w:bdr w:val="nil"/>
          <w:lang w:val="en-ID" w:eastAsia="en-US"/>
        </w:rPr>
        <w:t xml:space="preserve">, mayoritas kasus kekerasan terhadap anak terjadi pada usia antara 13 hingga 17 tahun. </w:t>
      </w:r>
      <w:proofErr w:type="gramStart"/>
      <w:r w:rsidRPr="00CB6A48">
        <w:rPr>
          <w:rFonts w:ascii="Times New Roman" w:eastAsia="Arial Unicode MS" w:hAnsi="Times New Roman" w:cs="Times New Roman"/>
          <w:color w:val="000000"/>
          <w:sz w:val="24"/>
          <w:szCs w:val="24"/>
          <w:u w:color="000000"/>
          <w:bdr w:val="nil"/>
          <w:lang w:val="en-ID" w:eastAsia="en-US"/>
        </w:rPr>
        <w:t>Pada rentang usia ini, korban kekerasan seksual umumnya masih berstatus sebagai pelajar</w:t>
      </w:r>
      <w:r w:rsidR="00B5595F">
        <w:rPr>
          <w:rFonts w:ascii="Times New Roman" w:eastAsia="Arial Unicode MS" w:hAnsi="Times New Roman" w:cs="Times New Roman"/>
          <w:color w:val="000000"/>
          <w:sz w:val="24"/>
          <w:szCs w:val="24"/>
          <w:u w:color="000000"/>
          <w:bdr w:val="nil"/>
          <w:lang w:eastAsia="en-US"/>
        </w:rPr>
        <w:t>”</w:t>
      </w:r>
      <w:r w:rsidRPr="00CB6A48">
        <w:rPr>
          <w:rFonts w:ascii="Times New Roman" w:eastAsia="Arial Unicode MS" w:hAnsi="Times New Roman" w:cs="Times New Roman"/>
          <w:color w:val="000000"/>
          <w:sz w:val="24"/>
          <w:szCs w:val="24"/>
          <w:u w:color="000000"/>
          <w:bdr w:val="nil"/>
          <w:lang w:val="en-ID" w:eastAsia="en-US"/>
        </w:rPr>
        <w:t>.</w:t>
      </w:r>
      <w:proofErr w:type="gramEnd"/>
      <w:r>
        <w:rPr>
          <w:rFonts w:ascii="Times New Roman" w:eastAsia="Arial Unicode MS" w:hAnsi="Times New Roman" w:cs="Times New Roman"/>
          <w:color w:val="000000"/>
          <w:sz w:val="24"/>
          <w:szCs w:val="24"/>
          <w:u w:color="000000"/>
          <w:bdr w:val="nil"/>
          <w:lang w:val="en-ID" w:eastAsia="en-US"/>
        </w:rPr>
        <w:t xml:space="preserve"> </w:t>
      </w:r>
      <w:r w:rsidR="00D021F4">
        <w:rPr>
          <w:rFonts w:ascii="Times New Roman" w:eastAsia="Arial Unicode MS" w:hAnsi="Times New Roman" w:cs="Times New Roman"/>
          <w:color w:val="000000"/>
          <w:sz w:val="24"/>
          <w:szCs w:val="24"/>
          <w:u w:color="000000"/>
          <w:bdr w:val="nil"/>
          <w:lang w:val="en-ID" w:eastAsia="en-US"/>
        </w:rPr>
        <w:fldChar w:fldCharType="begin" w:fldLock="1"/>
      </w:r>
      <w:r w:rsidR="00676B4D">
        <w:rPr>
          <w:rFonts w:ascii="Times New Roman" w:eastAsia="Arial Unicode MS" w:hAnsi="Times New Roman" w:cs="Times New Roman"/>
          <w:color w:val="000000"/>
          <w:sz w:val="24"/>
          <w:szCs w:val="24"/>
          <w:u w:color="000000"/>
          <w:bdr w:val="nil"/>
          <w:lang w:val="en-ID" w:eastAsia="en-US"/>
        </w:rPr>
        <w:instrText>ADDIN CSL_CITATION {"citationItems":[{"id":"ITEM-1","itemData":{"author":[{"dropping-particle":"","family":"Hasbullah","given":"M","non-dropping-particle":"","parse-names":false,"suffix":""}],"id":"ITEM-1","issued":{"date-parts":[["2022"]]},"publisher-place":"Makasar","title":"Korban Kekerasan Seksual","type":"report"},"uris":["http://www.mendeley.com/documents/?uuid=6b49267f-8b8d-4a9f-a4a4-313e1ca79a63"]}],"mendeley":{"formattedCitation":"(Hasbullah, 2022)","plainTextFormattedCitation":"(Hasbullah, 2022)","previouslyFormattedCitation":"(Hasbullah, 2022)"},"properties":{"noteIndex":0},"schema":"https://github.com/citation-style-language/schema/raw/master/csl-citation.json"}</w:instrText>
      </w:r>
      <w:r w:rsidR="00D021F4">
        <w:rPr>
          <w:rFonts w:ascii="Times New Roman" w:eastAsia="Arial Unicode MS" w:hAnsi="Times New Roman" w:cs="Times New Roman"/>
          <w:color w:val="000000"/>
          <w:sz w:val="24"/>
          <w:szCs w:val="24"/>
          <w:u w:color="000000"/>
          <w:bdr w:val="nil"/>
          <w:lang w:val="en-ID" w:eastAsia="en-US"/>
        </w:rPr>
        <w:fldChar w:fldCharType="separate"/>
      </w:r>
      <w:r w:rsidR="00676B4D" w:rsidRPr="00676B4D">
        <w:rPr>
          <w:rFonts w:ascii="Times New Roman" w:eastAsia="Arial Unicode MS" w:hAnsi="Times New Roman" w:cs="Times New Roman"/>
          <w:noProof/>
          <w:color w:val="000000"/>
          <w:sz w:val="24"/>
          <w:szCs w:val="24"/>
          <w:u w:color="000000"/>
          <w:bdr w:val="nil"/>
          <w:lang w:val="en-ID" w:eastAsia="en-US"/>
        </w:rPr>
        <w:t>(Hasbullah, 2022)</w:t>
      </w:r>
      <w:r w:rsidR="00D021F4">
        <w:rPr>
          <w:rFonts w:ascii="Times New Roman" w:eastAsia="Arial Unicode MS" w:hAnsi="Times New Roman" w:cs="Times New Roman"/>
          <w:color w:val="000000"/>
          <w:sz w:val="24"/>
          <w:szCs w:val="24"/>
          <w:u w:color="000000"/>
          <w:bdr w:val="nil"/>
          <w:lang w:val="en-ID" w:eastAsia="en-US"/>
        </w:rPr>
        <w:fldChar w:fldCharType="end"/>
      </w:r>
      <w:r w:rsidR="00F90FCB">
        <w:rPr>
          <w:rFonts w:ascii="Times New Roman" w:eastAsia="Arial Unicode MS" w:hAnsi="Times New Roman" w:cs="Times New Roman"/>
          <w:color w:val="000000"/>
          <w:sz w:val="24"/>
          <w:szCs w:val="24"/>
          <w:u w:color="000000"/>
          <w:bdr w:val="nil"/>
          <w:lang w:val="en-ID" w:eastAsia="en-US"/>
        </w:rPr>
        <w:t xml:space="preserve">, </w:t>
      </w:r>
      <w:r w:rsidR="003B57AC" w:rsidRPr="003B57AC">
        <w:rPr>
          <w:rFonts w:ascii="Times New Roman" w:eastAsia="Arial Unicode MS" w:hAnsi="Times New Roman" w:cs="Times New Roman"/>
          <w:color w:val="000000"/>
          <w:sz w:val="24"/>
          <w:szCs w:val="24"/>
          <w:u w:color="000000"/>
          <w:bdr w:val="nil"/>
          <w:lang w:val="en-ID" w:eastAsia="en-US"/>
        </w:rPr>
        <w:t>Kepala Unit Pelaksana Teknis Daerah (UPTD) DPPPA Kota Makassar mengungkapkan bahwa</w:t>
      </w:r>
      <w:r w:rsidR="00B5595F">
        <w:rPr>
          <w:rFonts w:ascii="Times New Roman" w:eastAsia="Arial Unicode MS" w:hAnsi="Times New Roman" w:cs="Times New Roman"/>
          <w:color w:val="000000"/>
          <w:sz w:val="24"/>
          <w:szCs w:val="24"/>
          <w:u w:color="000000"/>
          <w:bdr w:val="nil"/>
          <w:lang w:eastAsia="en-US"/>
        </w:rPr>
        <w:t>sanya</w:t>
      </w:r>
      <w:r w:rsidR="003B57AC" w:rsidRPr="003B57AC">
        <w:rPr>
          <w:rFonts w:ascii="Times New Roman" w:eastAsia="Arial Unicode MS" w:hAnsi="Times New Roman" w:cs="Times New Roman"/>
          <w:color w:val="000000"/>
          <w:sz w:val="24"/>
          <w:szCs w:val="24"/>
          <w:u w:color="000000"/>
          <w:bdr w:val="nil"/>
          <w:lang w:val="en-ID" w:eastAsia="en-US"/>
        </w:rPr>
        <w:t xml:space="preserve"> </w:t>
      </w:r>
      <w:r w:rsidR="00B5595F">
        <w:rPr>
          <w:rFonts w:ascii="Times New Roman" w:eastAsia="Arial Unicode MS" w:hAnsi="Times New Roman" w:cs="Times New Roman"/>
          <w:color w:val="000000"/>
          <w:sz w:val="24"/>
          <w:szCs w:val="24"/>
          <w:u w:color="000000"/>
          <w:bdr w:val="nil"/>
          <w:lang w:eastAsia="en-US"/>
        </w:rPr>
        <w:t>“</w:t>
      </w:r>
      <w:r w:rsidR="003B57AC" w:rsidRPr="003B57AC">
        <w:rPr>
          <w:rFonts w:ascii="Times New Roman" w:eastAsia="Arial Unicode MS" w:hAnsi="Times New Roman" w:cs="Times New Roman"/>
          <w:color w:val="000000"/>
          <w:sz w:val="24"/>
          <w:szCs w:val="24"/>
          <w:u w:color="000000"/>
          <w:bdr w:val="nil"/>
          <w:lang w:val="en-ID" w:eastAsia="en-US"/>
        </w:rPr>
        <w:t xml:space="preserve">jumlah total kasus kekerasan terhadap anak pada tahun 2021 mencapai 982 kasus, meningkat dari 527 kasus pada tahun sebelumnya. </w:t>
      </w:r>
      <w:proofErr w:type="gramStart"/>
      <w:r w:rsidR="003B57AC" w:rsidRPr="003B57AC">
        <w:rPr>
          <w:rFonts w:ascii="Times New Roman" w:eastAsia="Arial Unicode MS" w:hAnsi="Times New Roman" w:cs="Times New Roman"/>
          <w:color w:val="000000"/>
          <w:sz w:val="24"/>
          <w:szCs w:val="24"/>
          <w:u w:color="000000"/>
          <w:bdr w:val="nil"/>
          <w:lang w:val="en-ID" w:eastAsia="en-US"/>
        </w:rPr>
        <w:t>Peningkatannya mencapai 63 persen dibandingkan dengan kasus yang tercatat pada tahun 2020</w:t>
      </w:r>
      <w:r w:rsidR="00B5595F">
        <w:rPr>
          <w:rFonts w:ascii="Times New Roman" w:eastAsia="Arial Unicode MS" w:hAnsi="Times New Roman" w:cs="Times New Roman"/>
          <w:color w:val="000000"/>
          <w:sz w:val="24"/>
          <w:szCs w:val="24"/>
          <w:u w:color="000000"/>
          <w:bdr w:val="nil"/>
          <w:lang w:eastAsia="en-US"/>
        </w:rPr>
        <w:t>”</w:t>
      </w:r>
      <w:r w:rsidR="003B57AC" w:rsidRPr="003B57AC">
        <w:rPr>
          <w:rFonts w:ascii="Times New Roman" w:eastAsia="Arial Unicode MS" w:hAnsi="Times New Roman" w:cs="Times New Roman"/>
          <w:color w:val="000000"/>
          <w:sz w:val="24"/>
          <w:szCs w:val="24"/>
          <w:u w:color="000000"/>
          <w:bdr w:val="nil"/>
          <w:lang w:val="en-ID" w:eastAsia="en-US"/>
        </w:rPr>
        <w:t>.</w:t>
      </w:r>
      <w:proofErr w:type="gramEnd"/>
    </w:p>
    <w:p w:rsidR="003B57AC" w:rsidRDefault="00F90FCB" w:rsidP="008C036F">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rPr>
      </w:pPr>
      <w:proofErr w:type="gramStart"/>
      <w:r>
        <w:rPr>
          <w:rFonts w:ascii="Times New Roman" w:eastAsia="Arial Unicode MS" w:hAnsi="Times New Roman" w:cs="Times New Roman"/>
          <w:color w:val="000000"/>
          <w:sz w:val="24"/>
          <w:szCs w:val="24"/>
          <w:u w:color="000000"/>
          <w:bdr w:val="nil"/>
          <w:lang w:val="en-ID" w:eastAsia="en-US"/>
        </w:rPr>
        <w:t>S</w:t>
      </w:r>
      <w:r w:rsidR="003B57AC" w:rsidRPr="003B57AC">
        <w:rPr>
          <w:rFonts w:ascii="Times New Roman" w:eastAsia="Arial Unicode MS" w:hAnsi="Times New Roman" w:cs="Times New Roman"/>
          <w:color w:val="000000"/>
          <w:sz w:val="24"/>
          <w:szCs w:val="24"/>
          <w:u w:color="000000"/>
          <w:bdr w:val="nil"/>
          <w:lang w:val="en-ID" w:eastAsia="en-US"/>
        </w:rPr>
        <w:t xml:space="preserve">ebagian besar kasus kekerasan </w:t>
      </w:r>
      <w:r w:rsidR="00B5595F">
        <w:rPr>
          <w:rFonts w:ascii="Times New Roman" w:eastAsia="Arial Unicode MS" w:hAnsi="Times New Roman" w:cs="Times New Roman"/>
          <w:color w:val="000000"/>
          <w:sz w:val="24"/>
          <w:szCs w:val="24"/>
          <w:u w:color="000000"/>
          <w:bdr w:val="nil"/>
          <w:lang w:eastAsia="en-US"/>
        </w:rPr>
        <w:t>kepada</w:t>
      </w:r>
      <w:r w:rsidR="003B57AC" w:rsidRPr="003B57AC">
        <w:rPr>
          <w:rFonts w:ascii="Times New Roman" w:eastAsia="Arial Unicode MS" w:hAnsi="Times New Roman" w:cs="Times New Roman"/>
          <w:color w:val="000000"/>
          <w:sz w:val="24"/>
          <w:szCs w:val="24"/>
          <w:u w:color="000000"/>
          <w:bdr w:val="nil"/>
          <w:lang w:val="en-ID" w:eastAsia="en-US"/>
        </w:rPr>
        <w:t xml:space="preserve"> anak, pelaku</w:t>
      </w:r>
      <w:r>
        <w:rPr>
          <w:rFonts w:ascii="Times New Roman" w:eastAsia="Arial Unicode MS" w:hAnsi="Times New Roman" w:cs="Times New Roman"/>
          <w:color w:val="000000"/>
          <w:sz w:val="24"/>
          <w:szCs w:val="24"/>
          <w:u w:color="000000"/>
          <w:bdr w:val="nil"/>
          <w:lang w:val="en-ID" w:eastAsia="en-US"/>
        </w:rPr>
        <w:t xml:space="preserve"> kekerasan umumnya adalah orang</w:t>
      </w:r>
      <w:r w:rsidR="003B57AC" w:rsidRPr="003B57AC">
        <w:rPr>
          <w:rFonts w:ascii="Times New Roman" w:eastAsia="Arial Unicode MS" w:hAnsi="Times New Roman" w:cs="Times New Roman"/>
          <w:color w:val="000000"/>
          <w:sz w:val="24"/>
          <w:szCs w:val="24"/>
          <w:u w:color="000000"/>
          <w:bdr w:val="nil"/>
          <w:lang w:val="en-ID" w:eastAsia="en-US"/>
        </w:rPr>
        <w:t xml:space="preserve"> terdekat, terutama di lingkungan keluarga.</w:t>
      </w:r>
      <w:proofErr w:type="gramEnd"/>
      <w:r w:rsidR="003B57AC" w:rsidRPr="003B57AC">
        <w:rPr>
          <w:rFonts w:ascii="Times New Roman" w:eastAsia="Arial Unicode MS" w:hAnsi="Times New Roman" w:cs="Times New Roman"/>
          <w:color w:val="000000"/>
          <w:sz w:val="24"/>
          <w:szCs w:val="24"/>
          <w:u w:color="000000"/>
          <w:bdr w:val="nil"/>
          <w:lang w:val="en-ID" w:eastAsia="en-US"/>
        </w:rPr>
        <w:t xml:space="preserve"> Data menunjukkan kekerasan ini sering terjad</w:t>
      </w:r>
      <w:r w:rsidR="00C64573">
        <w:rPr>
          <w:rFonts w:ascii="Times New Roman" w:eastAsia="Arial Unicode MS" w:hAnsi="Times New Roman" w:cs="Times New Roman"/>
          <w:color w:val="000000"/>
          <w:sz w:val="24"/>
          <w:szCs w:val="24"/>
          <w:u w:color="000000"/>
          <w:bdr w:val="nil"/>
          <w:lang w:val="en-ID" w:eastAsia="en-US"/>
        </w:rPr>
        <w:t xml:space="preserve">i di dalam lingkungan keluarga, </w:t>
      </w:r>
      <w:r w:rsidR="003B57AC" w:rsidRPr="003B57AC">
        <w:rPr>
          <w:rFonts w:ascii="Times New Roman" w:eastAsia="Arial Unicode MS" w:hAnsi="Times New Roman" w:cs="Times New Roman"/>
          <w:color w:val="000000"/>
          <w:sz w:val="24"/>
          <w:szCs w:val="24"/>
          <w:u w:color="000000"/>
          <w:bdr w:val="nil"/>
          <w:lang w:val="en-ID" w:eastAsia="en-US"/>
        </w:rPr>
        <w:t xml:space="preserve">ditemukan sebanyak 85 persen keseluruhan kasus kekerasan </w:t>
      </w:r>
      <w:r w:rsidR="00B5595F">
        <w:rPr>
          <w:rFonts w:ascii="Times New Roman" w:eastAsia="Arial Unicode MS" w:hAnsi="Times New Roman" w:cs="Times New Roman"/>
          <w:color w:val="000000"/>
          <w:sz w:val="24"/>
          <w:szCs w:val="24"/>
          <w:u w:color="000000"/>
          <w:bdr w:val="nil"/>
          <w:lang w:eastAsia="en-US"/>
        </w:rPr>
        <w:t>kepada</w:t>
      </w:r>
      <w:r w:rsidR="003B57AC" w:rsidRPr="003B57AC">
        <w:rPr>
          <w:rFonts w:ascii="Times New Roman" w:eastAsia="Arial Unicode MS" w:hAnsi="Times New Roman" w:cs="Times New Roman"/>
          <w:color w:val="000000"/>
          <w:sz w:val="24"/>
          <w:szCs w:val="24"/>
          <w:u w:color="000000"/>
          <w:bdr w:val="nil"/>
          <w:lang w:val="en-ID" w:eastAsia="en-US"/>
        </w:rPr>
        <w:t xml:space="preserve"> perempuan </w:t>
      </w:r>
      <w:r w:rsidR="00B5595F">
        <w:rPr>
          <w:rFonts w:ascii="Times New Roman" w:eastAsia="Arial Unicode MS" w:hAnsi="Times New Roman" w:cs="Times New Roman"/>
          <w:color w:val="000000"/>
          <w:sz w:val="24"/>
          <w:szCs w:val="24"/>
          <w:u w:color="000000"/>
          <w:bdr w:val="nil"/>
          <w:lang w:eastAsia="en-US"/>
        </w:rPr>
        <w:t>juga</w:t>
      </w:r>
      <w:r w:rsidR="003B57AC" w:rsidRPr="003B57AC">
        <w:rPr>
          <w:rFonts w:ascii="Times New Roman" w:eastAsia="Arial Unicode MS" w:hAnsi="Times New Roman" w:cs="Times New Roman"/>
          <w:color w:val="000000"/>
          <w:sz w:val="24"/>
          <w:szCs w:val="24"/>
          <w:u w:color="000000"/>
          <w:bdr w:val="nil"/>
          <w:lang w:val="en-ID" w:eastAsia="en-US"/>
        </w:rPr>
        <w:t xml:space="preserve"> anak terjadi di </w:t>
      </w:r>
      <w:r w:rsidR="003B57AC" w:rsidRPr="003B57AC">
        <w:rPr>
          <w:rFonts w:ascii="Times New Roman" w:eastAsia="Arial Unicode MS" w:hAnsi="Times New Roman" w:cs="Times New Roman"/>
          <w:color w:val="000000"/>
          <w:sz w:val="24"/>
          <w:szCs w:val="24"/>
          <w:u w:color="000000"/>
          <w:bdr w:val="nil"/>
          <w:lang w:val="en-ID" w:eastAsia="en-US"/>
        </w:rPr>
        <w:lastRenderedPageBreak/>
        <w:t>lingkungan i</w:t>
      </w:r>
      <w:r w:rsidR="00C64573">
        <w:rPr>
          <w:rFonts w:ascii="Times New Roman" w:eastAsia="Arial Unicode MS" w:hAnsi="Times New Roman" w:cs="Times New Roman"/>
          <w:color w:val="000000"/>
          <w:sz w:val="24"/>
          <w:szCs w:val="24"/>
          <w:u w:color="000000"/>
          <w:bdr w:val="nil"/>
          <w:lang w:val="en-ID" w:eastAsia="en-US"/>
        </w:rPr>
        <w:t>nternal keluarga, d</w:t>
      </w:r>
      <w:r w:rsidR="00B5595F">
        <w:rPr>
          <w:rFonts w:ascii="Times New Roman" w:eastAsia="Arial Unicode MS" w:hAnsi="Times New Roman" w:cs="Times New Roman"/>
          <w:color w:val="000000"/>
          <w:sz w:val="24"/>
          <w:szCs w:val="24"/>
          <w:u w:color="000000"/>
          <w:bdr w:val="nil"/>
          <w:lang w:eastAsia="en-US"/>
        </w:rPr>
        <w:t>i</w:t>
      </w:r>
      <w:r w:rsidR="003B57AC" w:rsidRPr="003B57AC">
        <w:rPr>
          <w:rFonts w:ascii="Times New Roman" w:eastAsia="Arial Unicode MS" w:hAnsi="Times New Roman" w:cs="Times New Roman"/>
          <w:color w:val="000000"/>
          <w:sz w:val="24"/>
          <w:szCs w:val="24"/>
          <w:u w:color="000000"/>
          <w:bdr w:val="nil"/>
          <w:lang w:val="en-ID" w:eastAsia="en-US"/>
        </w:rPr>
        <w:t xml:space="preserve"> kurun waktu </w:t>
      </w:r>
      <w:r w:rsidR="00B5595F">
        <w:rPr>
          <w:rFonts w:ascii="Times New Roman" w:eastAsia="Arial Unicode MS" w:hAnsi="Times New Roman" w:cs="Times New Roman"/>
          <w:color w:val="000000"/>
          <w:sz w:val="24"/>
          <w:szCs w:val="24"/>
          <w:u w:color="000000"/>
          <w:bdr w:val="nil"/>
          <w:lang w:eastAsia="en-US"/>
        </w:rPr>
        <w:t>5</w:t>
      </w:r>
      <w:r w:rsidR="003B57AC" w:rsidRPr="003B57AC">
        <w:rPr>
          <w:rFonts w:ascii="Times New Roman" w:eastAsia="Arial Unicode MS" w:hAnsi="Times New Roman" w:cs="Times New Roman"/>
          <w:color w:val="000000"/>
          <w:sz w:val="24"/>
          <w:szCs w:val="24"/>
          <w:u w:color="000000"/>
          <w:bdr w:val="nil"/>
          <w:lang w:val="en-ID" w:eastAsia="en-US"/>
        </w:rPr>
        <w:t xml:space="preserve"> tahun terakhir, terjadi peningkatan signifikan dalam kasus kekerasan terhadap anak, dengan peningkatan sebesar 70 persen. Lonjakan terbesar terjadi dar</w:t>
      </w:r>
      <w:r w:rsidR="00B5595F">
        <w:rPr>
          <w:rFonts w:ascii="Times New Roman" w:eastAsia="Arial Unicode MS" w:hAnsi="Times New Roman" w:cs="Times New Roman"/>
          <w:color w:val="000000"/>
          <w:sz w:val="24"/>
          <w:szCs w:val="24"/>
          <w:u w:color="000000"/>
          <w:bdr w:val="nil"/>
          <w:lang w:val="en-ID" w:eastAsia="en-US"/>
        </w:rPr>
        <w:t>i tahun 2020 ke tahun 2021, men</w:t>
      </w:r>
      <w:r w:rsidR="00B5595F">
        <w:rPr>
          <w:rFonts w:ascii="Times New Roman" w:eastAsia="Arial Unicode MS" w:hAnsi="Times New Roman" w:cs="Times New Roman"/>
          <w:color w:val="000000"/>
          <w:sz w:val="24"/>
          <w:szCs w:val="24"/>
          <w:u w:color="000000"/>
          <w:bdr w:val="nil"/>
          <w:lang w:eastAsia="en-US"/>
        </w:rPr>
        <w:t>gg</w:t>
      </w:r>
      <w:r w:rsidR="003B57AC" w:rsidRPr="003B57AC">
        <w:rPr>
          <w:rFonts w:ascii="Times New Roman" w:eastAsia="Arial Unicode MS" w:hAnsi="Times New Roman" w:cs="Times New Roman"/>
          <w:color w:val="000000"/>
          <w:sz w:val="24"/>
          <w:szCs w:val="24"/>
          <w:u w:color="000000"/>
          <w:bdr w:val="nil"/>
          <w:lang w:val="en-ID" w:eastAsia="en-US"/>
        </w:rPr>
        <w:t>apai angka 86</w:t>
      </w:r>
      <w:proofErr w:type="gramStart"/>
      <w:r w:rsidR="003B57AC" w:rsidRPr="003B57AC">
        <w:rPr>
          <w:rFonts w:ascii="Times New Roman" w:eastAsia="Arial Unicode MS" w:hAnsi="Times New Roman" w:cs="Times New Roman"/>
          <w:color w:val="000000"/>
          <w:sz w:val="24"/>
          <w:szCs w:val="24"/>
          <w:u w:color="000000"/>
          <w:bdr w:val="nil"/>
          <w:lang w:val="en-ID" w:eastAsia="en-US"/>
        </w:rPr>
        <w:t>,34</w:t>
      </w:r>
      <w:proofErr w:type="gramEnd"/>
      <w:r w:rsidR="003B57AC" w:rsidRPr="003B57AC">
        <w:rPr>
          <w:rFonts w:ascii="Times New Roman" w:eastAsia="Arial Unicode MS" w:hAnsi="Times New Roman" w:cs="Times New Roman"/>
          <w:color w:val="000000"/>
          <w:sz w:val="24"/>
          <w:szCs w:val="24"/>
          <w:u w:color="000000"/>
          <w:bdr w:val="nil"/>
          <w:lang w:val="en-ID" w:eastAsia="en-US"/>
        </w:rPr>
        <w:t xml:space="preserve"> persen</w:t>
      </w:r>
      <w:r w:rsidR="003B57AC">
        <w:rPr>
          <w:rFonts w:ascii="Times New Roman" w:eastAsia="Arial Unicode MS" w:hAnsi="Times New Roman" w:cs="Times New Roman"/>
          <w:color w:val="000000"/>
          <w:sz w:val="24"/>
          <w:szCs w:val="24"/>
          <w:u w:color="000000"/>
          <w:bdr w:val="nil"/>
          <w:lang w:val="en-ID" w:eastAsia="en-US"/>
        </w:rPr>
        <w:t>.</w:t>
      </w:r>
    </w:p>
    <w:p w:rsidR="003B57AC" w:rsidRDefault="003B57AC" w:rsidP="008C036F">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rPr>
      </w:pPr>
      <w:proofErr w:type="gramStart"/>
      <w:r w:rsidRPr="003B57AC">
        <w:rPr>
          <w:rFonts w:ascii="Times New Roman" w:eastAsia="Arial Unicode MS" w:hAnsi="Times New Roman" w:cs="Times New Roman"/>
          <w:color w:val="000000"/>
          <w:sz w:val="24"/>
          <w:szCs w:val="24"/>
          <w:u w:color="000000"/>
          <w:bdr w:val="nil"/>
          <w:lang w:val="en-ID" w:eastAsia="en-US"/>
        </w:rPr>
        <w:t>Penanganan peningkatan kasus kekerasan anak membutuhkan upaya yang gigih dari seluruh komponen masyarakat.</w:t>
      </w:r>
      <w:proofErr w:type="gramEnd"/>
      <w:r w:rsidRPr="003B57AC">
        <w:rPr>
          <w:rFonts w:ascii="Times New Roman" w:eastAsia="Arial Unicode MS" w:hAnsi="Times New Roman" w:cs="Times New Roman"/>
          <w:color w:val="000000"/>
          <w:sz w:val="24"/>
          <w:szCs w:val="24"/>
          <w:u w:color="000000"/>
          <w:bdr w:val="nil"/>
          <w:lang w:val="en-ID" w:eastAsia="en-US"/>
        </w:rPr>
        <w:t xml:space="preserve"> </w:t>
      </w:r>
      <w:proofErr w:type="gramStart"/>
      <w:r w:rsidRPr="003B57AC">
        <w:rPr>
          <w:rFonts w:ascii="Times New Roman" w:eastAsia="Arial Unicode MS" w:hAnsi="Times New Roman" w:cs="Times New Roman"/>
          <w:color w:val="000000"/>
          <w:sz w:val="24"/>
          <w:szCs w:val="24"/>
          <w:u w:color="000000"/>
          <w:bdr w:val="nil"/>
          <w:lang w:val="en-ID" w:eastAsia="en-US"/>
        </w:rPr>
        <w:t xml:space="preserve">Kerjasama semua lapisan masyarakat sangat penting </w:t>
      </w:r>
      <w:r w:rsidR="00B5595F">
        <w:rPr>
          <w:rFonts w:ascii="Times New Roman" w:eastAsia="Arial Unicode MS" w:hAnsi="Times New Roman" w:cs="Times New Roman"/>
          <w:color w:val="000000"/>
          <w:sz w:val="24"/>
          <w:szCs w:val="24"/>
          <w:u w:color="000000"/>
          <w:bdr w:val="nil"/>
          <w:lang w:eastAsia="en-US"/>
        </w:rPr>
        <w:t>guna</w:t>
      </w:r>
      <w:r w:rsidRPr="003B57AC">
        <w:rPr>
          <w:rFonts w:ascii="Times New Roman" w:eastAsia="Arial Unicode MS" w:hAnsi="Times New Roman" w:cs="Times New Roman"/>
          <w:color w:val="000000"/>
          <w:sz w:val="24"/>
          <w:szCs w:val="24"/>
          <w:u w:color="000000"/>
          <w:bdr w:val="nil"/>
          <w:lang w:val="en-ID" w:eastAsia="en-US"/>
        </w:rPr>
        <w:t xml:space="preserve"> mencegah </w:t>
      </w:r>
      <w:r w:rsidR="00B5595F">
        <w:rPr>
          <w:rFonts w:ascii="Times New Roman" w:eastAsia="Arial Unicode MS" w:hAnsi="Times New Roman" w:cs="Times New Roman"/>
          <w:color w:val="000000"/>
          <w:sz w:val="24"/>
          <w:szCs w:val="24"/>
          <w:u w:color="000000"/>
          <w:bdr w:val="nil"/>
          <w:lang w:eastAsia="en-US"/>
        </w:rPr>
        <w:t>juga</w:t>
      </w:r>
      <w:r w:rsidRPr="003B57AC">
        <w:rPr>
          <w:rFonts w:ascii="Times New Roman" w:eastAsia="Arial Unicode MS" w:hAnsi="Times New Roman" w:cs="Times New Roman"/>
          <w:color w:val="000000"/>
          <w:sz w:val="24"/>
          <w:szCs w:val="24"/>
          <w:u w:color="000000"/>
          <w:bdr w:val="nil"/>
          <w:lang w:val="en-ID" w:eastAsia="en-US"/>
        </w:rPr>
        <w:t xml:space="preserve"> mengatasi kekerasan seksual, serta mendorong korban menjadi lebih sadar </w:t>
      </w:r>
      <w:r w:rsidR="00B5595F">
        <w:rPr>
          <w:rFonts w:ascii="Times New Roman" w:eastAsia="Arial Unicode MS" w:hAnsi="Times New Roman" w:cs="Times New Roman"/>
          <w:color w:val="000000"/>
          <w:sz w:val="24"/>
          <w:szCs w:val="24"/>
          <w:u w:color="000000"/>
          <w:bdr w:val="nil"/>
          <w:lang w:eastAsia="en-US"/>
        </w:rPr>
        <w:t>juga</w:t>
      </w:r>
      <w:r w:rsidRPr="003B57AC">
        <w:rPr>
          <w:rFonts w:ascii="Times New Roman" w:eastAsia="Arial Unicode MS" w:hAnsi="Times New Roman" w:cs="Times New Roman"/>
          <w:color w:val="000000"/>
          <w:sz w:val="24"/>
          <w:szCs w:val="24"/>
          <w:u w:color="000000"/>
          <w:bdr w:val="nil"/>
          <w:lang w:val="en-ID" w:eastAsia="en-US"/>
        </w:rPr>
        <w:t xml:space="preserve"> aktif melaporkan kasusnya.</w:t>
      </w:r>
      <w:proofErr w:type="gramEnd"/>
      <w:r w:rsidRPr="003B57AC">
        <w:rPr>
          <w:rFonts w:ascii="Times New Roman" w:eastAsia="Arial Unicode MS" w:hAnsi="Times New Roman" w:cs="Times New Roman"/>
          <w:color w:val="000000"/>
          <w:sz w:val="24"/>
          <w:szCs w:val="24"/>
          <w:u w:color="000000"/>
          <w:bdr w:val="nil"/>
          <w:lang w:val="en-ID" w:eastAsia="en-US"/>
        </w:rPr>
        <w:t xml:space="preserve"> </w:t>
      </w:r>
      <w:r w:rsidR="00B5595F">
        <w:rPr>
          <w:rFonts w:ascii="Times New Roman" w:eastAsia="Arial Unicode MS" w:hAnsi="Times New Roman" w:cs="Times New Roman"/>
          <w:color w:val="000000"/>
          <w:sz w:val="24"/>
          <w:szCs w:val="24"/>
          <w:u w:color="000000"/>
          <w:bdr w:val="nil"/>
          <w:lang w:eastAsia="en-US"/>
        </w:rPr>
        <w:t>Ini</w:t>
      </w:r>
      <w:r w:rsidRPr="003B57AC">
        <w:rPr>
          <w:rFonts w:ascii="Times New Roman" w:eastAsia="Arial Unicode MS" w:hAnsi="Times New Roman" w:cs="Times New Roman"/>
          <w:color w:val="000000"/>
          <w:sz w:val="24"/>
          <w:szCs w:val="24"/>
          <w:u w:color="000000"/>
          <w:bdr w:val="nil"/>
          <w:lang w:val="en-ID" w:eastAsia="en-US"/>
        </w:rPr>
        <w:t xml:space="preserve"> terbukti d</w:t>
      </w:r>
      <w:r w:rsidR="00B5595F">
        <w:rPr>
          <w:rFonts w:ascii="Times New Roman" w:eastAsia="Arial Unicode MS" w:hAnsi="Times New Roman" w:cs="Times New Roman"/>
          <w:color w:val="000000"/>
          <w:sz w:val="24"/>
          <w:szCs w:val="24"/>
          <w:u w:color="000000"/>
          <w:bdr w:val="nil"/>
          <w:lang w:eastAsia="en-US"/>
        </w:rPr>
        <w:t>i</w:t>
      </w:r>
      <w:r w:rsidRPr="003B57AC">
        <w:rPr>
          <w:rFonts w:ascii="Times New Roman" w:eastAsia="Arial Unicode MS" w:hAnsi="Times New Roman" w:cs="Times New Roman"/>
          <w:color w:val="000000"/>
          <w:sz w:val="24"/>
          <w:szCs w:val="24"/>
          <w:u w:color="000000"/>
          <w:bdr w:val="nil"/>
          <w:lang w:val="en-ID" w:eastAsia="en-US"/>
        </w:rPr>
        <w:t xml:space="preserve"> rentetan kasus kekerasan seksual selama tiga tahun terakhir, di mana terjadi peningkatan dalam laporan kasus kekerasan seksual.</w:t>
      </w:r>
    </w:p>
    <w:p w:rsidR="003B57AC" w:rsidRDefault="003B57AC" w:rsidP="008C036F">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rPr>
      </w:pPr>
      <w:r w:rsidRPr="003B57AC">
        <w:rPr>
          <w:rFonts w:ascii="Times New Roman" w:eastAsia="Arial Unicode MS" w:hAnsi="Times New Roman" w:cs="Times New Roman"/>
          <w:color w:val="000000"/>
          <w:sz w:val="24"/>
          <w:szCs w:val="24"/>
          <w:u w:color="000000"/>
          <w:bdr w:val="nil"/>
          <w:lang w:val="en-ID" w:eastAsia="en-US"/>
        </w:rPr>
        <w:t xml:space="preserve">Pasal 59 </w:t>
      </w:r>
      <w:r w:rsidR="00B5595F">
        <w:rPr>
          <w:rFonts w:ascii="Times New Roman" w:eastAsia="Arial Unicode MS" w:hAnsi="Times New Roman" w:cs="Times New Roman"/>
          <w:color w:val="000000"/>
          <w:sz w:val="24"/>
          <w:szCs w:val="24"/>
          <w:u w:color="000000"/>
          <w:bdr w:val="nil"/>
          <w:lang w:eastAsia="en-US"/>
        </w:rPr>
        <w:t>UU No</w:t>
      </w:r>
      <w:r w:rsidRPr="003B57AC">
        <w:rPr>
          <w:rFonts w:ascii="Times New Roman" w:eastAsia="Arial Unicode MS" w:hAnsi="Times New Roman" w:cs="Times New Roman"/>
          <w:color w:val="000000"/>
          <w:sz w:val="24"/>
          <w:szCs w:val="24"/>
          <w:u w:color="000000"/>
          <w:bdr w:val="nil"/>
          <w:lang w:val="en-ID" w:eastAsia="en-US"/>
        </w:rPr>
        <w:t xml:space="preserve"> 35 Tahun 2014 </w:t>
      </w:r>
      <w:r w:rsidR="00B5595F">
        <w:rPr>
          <w:rFonts w:ascii="Times New Roman" w:eastAsia="Arial Unicode MS" w:hAnsi="Times New Roman" w:cs="Times New Roman"/>
          <w:color w:val="000000"/>
          <w:sz w:val="24"/>
          <w:szCs w:val="24"/>
          <w:u w:color="000000"/>
          <w:bdr w:val="nil"/>
          <w:lang w:eastAsia="en-US"/>
        </w:rPr>
        <w:t>perihal</w:t>
      </w:r>
      <w:r w:rsidRPr="003B57AC">
        <w:rPr>
          <w:rFonts w:ascii="Times New Roman" w:eastAsia="Arial Unicode MS" w:hAnsi="Times New Roman" w:cs="Times New Roman"/>
          <w:color w:val="000000"/>
          <w:sz w:val="24"/>
          <w:szCs w:val="24"/>
          <w:u w:color="000000"/>
          <w:bdr w:val="nil"/>
          <w:lang w:val="en-ID" w:eastAsia="en-US"/>
        </w:rPr>
        <w:t xml:space="preserve"> Perubahan </w:t>
      </w:r>
      <w:r w:rsidR="00B5595F">
        <w:rPr>
          <w:rFonts w:ascii="Times New Roman" w:eastAsia="Arial Unicode MS" w:hAnsi="Times New Roman" w:cs="Times New Roman"/>
          <w:color w:val="000000"/>
          <w:sz w:val="24"/>
          <w:szCs w:val="24"/>
          <w:u w:color="000000"/>
          <w:bdr w:val="nil"/>
          <w:lang w:eastAsia="en-US"/>
        </w:rPr>
        <w:t>UU No</w:t>
      </w:r>
      <w:r w:rsidRPr="003B57AC">
        <w:rPr>
          <w:rFonts w:ascii="Times New Roman" w:eastAsia="Arial Unicode MS" w:hAnsi="Times New Roman" w:cs="Times New Roman"/>
          <w:color w:val="000000"/>
          <w:sz w:val="24"/>
          <w:szCs w:val="24"/>
          <w:u w:color="000000"/>
          <w:bdr w:val="nil"/>
          <w:lang w:val="en-ID" w:eastAsia="en-US"/>
        </w:rPr>
        <w:t xml:space="preserve"> 23 Tahun 2002 tentang Perlindungan Anak mengatur hak perlindungan bagi anak korban kejahatan seksual. </w:t>
      </w:r>
      <w:proofErr w:type="gramStart"/>
      <w:r w:rsidRPr="003B57AC">
        <w:rPr>
          <w:rFonts w:ascii="Times New Roman" w:eastAsia="Arial Unicode MS" w:hAnsi="Times New Roman" w:cs="Times New Roman"/>
          <w:color w:val="000000"/>
          <w:sz w:val="24"/>
          <w:szCs w:val="24"/>
          <w:u w:color="000000"/>
          <w:bdr w:val="nil"/>
          <w:lang w:val="en-ID" w:eastAsia="en-US"/>
        </w:rPr>
        <w:t>Pasal ini menegaskan bahwa</w:t>
      </w:r>
      <w:r w:rsidR="00B5595F">
        <w:rPr>
          <w:rFonts w:ascii="Times New Roman" w:eastAsia="Arial Unicode MS" w:hAnsi="Times New Roman" w:cs="Times New Roman"/>
          <w:color w:val="000000"/>
          <w:sz w:val="24"/>
          <w:szCs w:val="24"/>
          <w:u w:color="000000"/>
          <w:bdr w:val="nil"/>
          <w:lang w:eastAsia="en-US"/>
        </w:rPr>
        <w:t>sanya</w:t>
      </w:r>
      <w:r w:rsidRPr="003B57AC">
        <w:rPr>
          <w:rFonts w:ascii="Times New Roman" w:eastAsia="Arial Unicode MS" w:hAnsi="Times New Roman" w:cs="Times New Roman"/>
          <w:color w:val="000000"/>
          <w:sz w:val="24"/>
          <w:szCs w:val="24"/>
          <w:u w:color="000000"/>
          <w:bdr w:val="nil"/>
          <w:lang w:val="en-ID" w:eastAsia="en-US"/>
        </w:rPr>
        <w:t xml:space="preserve"> </w:t>
      </w:r>
      <w:r w:rsidR="00B5595F">
        <w:rPr>
          <w:rFonts w:ascii="Times New Roman" w:eastAsia="Arial Unicode MS" w:hAnsi="Times New Roman" w:cs="Times New Roman"/>
          <w:color w:val="000000"/>
          <w:sz w:val="24"/>
          <w:szCs w:val="24"/>
          <w:u w:color="000000"/>
          <w:bdr w:val="nil"/>
          <w:lang w:eastAsia="en-US"/>
        </w:rPr>
        <w:t>“</w:t>
      </w:r>
      <w:r w:rsidRPr="003B57AC">
        <w:rPr>
          <w:rFonts w:ascii="Times New Roman" w:eastAsia="Arial Unicode MS" w:hAnsi="Times New Roman" w:cs="Times New Roman"/>
          <w:color w:val="000000"/>
          <w:sz w:val="24"/>
          <w:szCs w:val="24"/>
          <w:u w:color="000000"/>
          <w:bdr w:val="nil"/>
          <w:lang w:val="en-ID" w:eastAsia="en-US"/>
        </w:rPr>
        <w:t>pemerintah dan lembaga negara bertanggung jawab untuk melaksanakan kewajiban tersebut dalam memberikan perlindungan kepada anak-anak yang menjadi korban kejahatan seksual</w:t>
      </w:r>
      <w:r w:rsidR="00B5595F">
        <w:rPr>
          <w:rFonts w:ascii="Times New Roman" w:eastAsia="Arial Unicode MS" w:hAnsi="Times New Roman" w:cs="Times New Roman"/>
          <w:color w:val="000000"/>
          <w:sz w:val="24"/>
          <w:szCs w:val="24"/>
          <w:u w:color="000000"/>
          <w:bdr w:val="nil"/>
          <w:lang w:eastAsia="en-US"/>
        </w:rPr>
        <w:t>”</w:t>
      </w:r>
      <w:r w:rsidRPr="003B57AC">
        <w:rPr>
          <w:rFonts w:ascii="Times New Roman" w:eastAsia="Arial Unicode MS" w:hAnsi="Times New Roman" w:cs="Times New Roman"/>
          <w:color w:val="000000"/>
          <w:sz w:val="24"/>
          <w:szCs w:val="24"/>
          <w:u w:color="000000"/>
          <w:bdr w:val="nil"/>
          <w:lang w:val="en-ID" w:eastAsia="en-US"/>
        </w:rPr>
        <w:t>.</w:t>
      </w:r>
      <w:proofErr w:type="gramEnd"/>
    </w:p>
    <w:p w:rsidR="003B57AC" w:rsidRDefault="003B57AC" w:rsidP="008C036F">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rPr>
      </w:pPr>
      <w:proofErr w:type="gramStart"/>
      <w:r w:rsidRPr="003B57AC">
        <w:rPr>
          <w:rFonts w:ascii="Times New Roman" w:eastAsia="Arial Unicode MS" w:hAnsi="Times New Roman" w:cs="Times New Roman"/>
          <w:color w:val="000000"/>
          <w:sz w:val="24"/>
          <w:szCs w:val="24"/>
          <w:u w:color="000000"/>
          <w:bdr w:val="nil"/>
          <w:lang w:val="en-ID" w:eastAsia="en-US"/>
        </w:rPr>
        <w:t>Penanganan kasus anak, terutama kekerasan seksual, oleh kepolisian memiliki perbedaan yang signifikan karena anak secara prinsip harus dilindungi semua komponen negara.</w:t>
      </w:r>
      <w:proofErr w:type="gramEnd"/>
      <w:r w:rsidRPr="003B57AC">
        <w:rPr>
          <w:rFonts w:ascii="Times New Roman" w:eastAsia="Arial Unicode MS" w:hAnsi="Times New Roman" w:cs="Times New Roman"/>
          <w:color w:val="000000"/>
          <w:sz w:val="24"/>
          <w:szCs w:val="24"/>
          <w:u w:color="000000"/>
          <w:bdr w:val="nil"/>
          <w:lang w:val="en-ID" w:eastAsia="en-US"/>
        </w:rPr>
        <w:t xml:space="preserve"> Perlindungan hukum yang diberi</w:t>
      </w:r>
      <w:r w:rsidR="00B5595F">
        <w:rPr>
          <w:rFonts w:ascii="Times New Roman" w:eastAsia="Arial Unicode MS" w:hAnsi="Times New Roman" w:cs="Times New Roman"/>
          <w:color w:val="000000"/>
          <w:sz w:val="24"/>
          <w:szCs w:val="24"/>
          <w:u w:color="000000"/>
          <w:bdr w:val="nil"/>
          <w:lang w:eastAsia="en-US"/>
        </w:rPr>
        <w:t xml:space="preserve"> </w:t>
      </w:r>
      <w:r w:rsidRPr="003B57AC">
        <w:rPr>
          <w:rFonts w:ascii="Times New Roman" w:eastAsia="Arial Unicode MS" w:hAnsi="Times New Roman" w:cs="Times New Roman"/>
          <w:color w:val="000000"/>
          <w:sz w:val="24"/>
          <w:szCs w:val="24"/>
          <w:u w:color="000000"/>
          <w:bdr w:val="nil"/>
          <w:lang w:val="en-ID" w:eastAsia="en-US"/>
        </w:rPr>
        <w:t xml:space="preserve">oleh kepolisian </w:t>
      </w:r>
      <w:r w:rsidR="00B5595F">
        <w:rPr>
          <w:rFonts w:ascii="Times New Roman" w:eastAsia="Arial Unicode MS" w:hAnsi="Times New Roman" w:cs="Times New Roman"/>
          <w:color w:val="000000"/>
          <w:sz w:val="24"/>
          <w:szCs w:val="24"/>
          <w:u w:color="000000"/>
          <w:bdr w:val="nil"/>
          <w:lang w:eastAsia="en-US"/>
        </w:rPr>
        <w:t xml:space="preserve">guna </w:t>
      </w:r>
      <w:r w:rsidRPr="003B57AC">
        <w:rPr>
          <w:rFonts w:ascii="Times New Roman" w:eastAsia="Arial Unicode MS" w:hAnsi="Times New Roman" w:cs="Times New Roman"/>
          <w:color w:val="000000"/>
          <w:sz w:val="24"/>
          <w:szCs w:val="24"/>
          <w:u w:color="000000"/>
          <w:bdr w:val="nil"/>
          <w:lang w:val="en-ID" w:eastAsia="en-US"/>
        </w:rPr>
        <w:t>menangani kasus a</w:t>
      </w:r>
      <w:r w:rsidR="00F90FCB">
        <w:rPr>
          <w:rFonts w:ascii="Times New Roman" w:eastAsia="Arial Unicode MS" w:hAnsi="Times New Roman" w:cs="Times New Roman"/>
          <w:color w:val="000000"/>
          <w:sz w:val="24"/>
          <w:szCs w:val="24"/>
          <w:u w:color="000000"/>
          <w:bdr w:val="nil"/>
          <w:lang w:val="en-ID" w:eastAsia="en-US"/>
        </w:rPr>
        <w:t xml:space="preserve">nak, </w:t>
      </w:r>
      <w:r w:rsidR="00B5595F">
        <w:rPr>
          <w:rFonts w:ascii="Times New Roman" w:eastAsia="Arial Unicode MS" w:hAnsi="Times New Roman" w:cs="Times New Roman"/>
          <w:color w:val="000000"/>
          <w:sz w:val="24"/>
          <w:szCs w:val="24"/>
          <w:u w:color="000000"/>
          <w:bdr w:val="nil"/>
          <w:lang w:eastAsia="en-US"/>
        </w:rPr>
        <w:t>yakni</w:t>
      </w:r>
      <w:r w:rsidR="00F90FCB">
        <w:rPr>
          <w:rFonts w:ascii="Times New Roman" w:eastAsia="Arial Unicode MS" w:hAnsi="Times New Roman" w:cs="Times New Roman"/>
          <w:color w:val="000000"/>
          <w:sz w:val="24"/>
          <w:szCs w:val="24"/>
          <w:u w:color="000000"/>
          <w:bdr w:val="nil"/>
          <w:lang w:val="en-ID" w:eastAsia="en-US"/>
        </w:rPr>
        <w:t xml:space="preserve"> kekerasan seksual</w:t>
      </w:r>
      <w:r w:rsidRPr="003B57AC">
        <w:rPr>
          <w:rFonts w:ascii="Times New Roman" w:eastAsia="Arial Unicode MS" w:hAnsi="Times New Roman" w:cs="Times New Roman"/>
          <w:color w:val="000000"/>
          <w:sz w:val="24"/>
          <w:szCs w:val="24"/>
          <w:u w:color="000000"/>
          <w:bdr w:val="nil"/>
          <w:lang w:val="en-ID" w:eastAsia="en-US"/>
        </w:rPr>
        <w:t xml:space="preserve"> </w:t>
      </w:r>
      <w:r w:rsidR="00D021F4">
        <w:rPr>
          <w:rFonts w:ascii="Times New Roman" w:eastAsia="Arial Unicode MS" w:hAnsi="Times New Roman" w:cs="Times New Roman"/>
          <w:color w:val="000000"/>
          <w:sz w:val="24"/>
          <w:szCs w:val="24"/>
          <w:u w:color="000000"/>
          <w:bdr w:val="nil"/>
          <w:lang w:val="en-ID" w:eastAsia="en-US"/>
        </w:rPr>
        <w:fldChar w:fldCharType="begin" w:fldLock="1"/>
      </w:r>
      <w:r w:rsidR="003926A9">
        <w:rPr>
          <w:rFonts w:ascii="Times New Roman" w:eastAsia="Arial Unicode MS" w:hAnsi="Times New Roman" w:cs="Times New Roman"/>
          <w:color w:val="000000"/>
          <w:sz w:val="24"/>
          <w:szCs w:val="24"/>
          <w:u w:color="000000"/>
          <w:bdr w:val="nil"/>
          <w:lang w:val="en-ID" w:eastAsia="en-US"/>
        </w:rPr>
        <w:instrText>ADDIN CSL_CITATION {"citationItems":[{"id":"ITEM-1","itemData":{"author":[{"dropping-particle":"","family":"Marlina","given":"Rini Fitriani","non-dropping-particle":"","parse-names":false,"suffix":""}],"container-title":"Mercatoria","id":"ITEM-1","issue":"1","issued":{"date-parts":[["2009"]]},"page":"26-34","title":"PERLINDUNGAN HUKUM TERHADAP ANAK KORBAN KEKERASAN SEKSUAL DALAM RUMAH TANGGA","type":"article-journal","volume":"2"},"uris":["http://www.mendeley.com/documents/?uuid=b660994d-124d-4a88-bfaf-491fbfe72416"]}],"mendeley":{"formattedCitation":"(Marlina, 2009)","plainTextFormattedCitation":"(Marlina, 2009)","previouslyFormattedCitation":"(Marlina, 2009)"},"properties":{"noteIndex":0},"schema":"https://github.com/citation-style-language/schema/raw/master/csl-citation.json"}</w:instrText>
      </w:r>
      <w:r w:rsidR="00D021F4">
        <w:rPr>
          <w:rFonts w:ascii="Times New Roman" w:eastAsia="Arial Unicode MS" w:hAnsi="Times New Roman" w:cs="Times New Roman"/>
          <w:color w:val="000000"/>
          <w:sz w:val="24"/>
          <w:szCs w:val="24"/>
          <w:u w:color="000000"/>
          <w:bdr w:val="nil"/>
          <w:lang w:val="en-ID" w:eastAsia="en-US"/>
        </w:rPr>
        <w:fldChar w:fldCharType="separate"/>
      </w:r>
      <w:r w:rsidR="003926A9" w:rsidRPr="003926A9">
        <w:rPr>
          <w:rFonts w:ascii="Times New Roman" w:eastAsia="Arial Unicode MS" w:hAnsi="Times New Roman" w:cs="Times New Roman"/>
          <w:noProof/>
          <w:color w:val="000000"/>
          <w:sz w:val="24"/>
          <w:szCs w:val="24"/>
          <w:u w:color="000000"/>
          <w:bdr w:val="nil"/>
          <w:lang w:val="en-ID" w:eastAsia="en-US"/>
        </w:rPr>
        <w:t>(Marlina, 2009)</w:t>
      </w:r>
      <w:r w:rsidR="00D021F4">
        <w:rPr>
          <w:rFonts w:ascii="Times New Roman" w:eastAsia="Arial Unicode MS" w:hAnsi="Times New Roman" w:cs="Times New Roman"/>
          <w:color w:val="000000"/>
          <w:sz w:val="24"/>
          <w:szCs w:val="24"/>
          <w:u w:color="000000"/>
          <w:bdr w:val="nil"/>
          <w:lang w:val="en-ID" w:eastAsia="en-US"/>
        </w:rPr>
        <w:fldChar w:fldCharType="end"/>
      </w:r>
      <w:r w:rsidR="003926A9">
        <w:rPr>
          <w:rFonts w:ascii="Times New Roman" w:eastAsia="Arial Unicode MS" w:hAnsi="Times New Roman" w:cs="Times New Roman"/>
          <w:color w:val="000000"/>
          <w:sz w:val="24"/>
          <w:szCs w:val="24"/>
          <w:u w:color="000000"/>
          <w:bdr w:val="nil"/>
          <w:lang w:val="en-ID" w:eastAsia="en-US"/>
        </w:rPr>
        <w:t>.</w:t>
      </w:r>
    </w:p>
    <w:p w:rsidR="003B57AC" w:rsidRPr="003B57AC" w:rsidRDefault="00B31BB9" w:rsidP="008C036F">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rPr>
      </w:pPr>
      <w:r w:rsidRPr="00B31BB9">
        <w:rPr>
          <w:rFonts w:ascii="Times New Roman" w:eastAsia="Arial Unicode MS" w:hAnsi="Times New Roman" w:cs="Times New Roman"/>
          <w:color w:val="000000"/>
          <w:sz w:val="24"/>
          <w:szCs w:val="24"/>
          <w:u w:color="000000"/>
          <w:bdr w:val="nil"/>
          <w:lang w:val="en-ID" w:eastAsia="en-US"/>
        </w:rPr>
        <w:t>Unit Perlindungan Perempuan dan Anak (PPA) memberi perlindungan hukum yang tidak hanya terfokus</w:t>
      </w:r>
      <w:r w:rsidR="00B5595F">
        <w:rPr>
          <w:rFonts w:ascii="Times New Roman" w:eastAsia="Arial Unicode MS" w:hAnsi="Times New Roman" w:cs="Times New Roman"/>
          <w:color w:val="000000"/>
          <w:sz w:val="24"/>
          <w:szCs w:val="24"/>
          <w:u w:color="000000"/>
          <w:bdr w:val="nil"/>
          <w:lang w:eastAsia="en-US"/>
        </w:rPr>
        <w:t xml:space="preserve"> di</w:t>
      </w:r>
      <w:r w:rsidRPr="00B31BB9">
        <w:rPr>
          <w:rFonts w:ascii="Times New Roman" w:eastAsia="Arial Unicode MS" w:hAnsi="Times New Roman" w:cs="Times New Roman"/>
          <w:color w:val="000000"/>
          <w:sz w:val="24"/>
          <w:szCs w:val="24"/>
          <w:u w:color="000000"/>
          <w:bdr w:val="nil"/>
          <w:lang w:val="en-ID" w:eastAsia="en-US"/>
        </w:rPr>
        <w:t xml:space="preserve"> tahap pemeriksaan </w:t>
      </w:r>
      <w:r w:rsidR="00B5595F">
        <w:rPr>
          <w:rFonts w:ascii="Times New Roman" w:eastAsia="Arial Unicode MS" w:hAnsi="Times New Roman" w:cs="Times New Roman"/>
          <w:color w:val="000000"/>
          <w:sz w:val="24"/>
          <w:szCs w:val="24"/>
          <w:u w:color="000000"/>
          <w:bdr w:val="nil"/>
          <w:lang w:eastAsia="en-US"/>
        </w:rPr>
        <w:t>juga</w:t>
      </w:r>
      <w:r w:rsidRPr="00B31BB9">
        <w:rPr>
          <w:rFonts w:ascii="Times New Roman" w:eastAsia="Arial Unicode MS" w:hAnsi="Times New Roman" w:cs="Times New Roman"/>
          <w:color w:val="000000"/>
          <w:sz w:val="24"/>
          <w:szCs w:val="24"/>
          <w:u w:color="000000"/>
          <w:bdr w:val="nil"/>
          <w:lang w:val="en-ID" w:eastAsia="en-US"/>
        </w:rPr>
        <w:t xml:space="preserve"> penyelidikan, tetapi melibatkan upaya preventif dengan bekerja </w:t>
      </w:r>
      <w:proofErr w:type="gramStart"/>
      <w:r w:rsidRPr="00B31BB9">
        <w:rPr>
          <w:rFonts w:ascii="Times New Roman" w:eastAsia="Arial Unicode MS" w:hAnsi="Times New Roman" w:cs="Times New Roman"/>
          <w:color w:val="000000"/>
          <w:sz w:val="24"/>
          <w:szCs w:val="24"/>
          <w:u w:color="000000"/>
          <w:bdr w:val="nil"/>
          <w:lang w:val="en-ID" w:eastAsia="en-US"/>
        </w:rPr>
        <w:t>sama</w:t>
      </w:r>
      <w:proofErr w:type="gramEnd"/>
      <w:r w:rsidRPr="00B31BB9">
        <w:rPr>
          <w:rFonts w:ascii="Times New Roman" w:eastAsia="Arial Unicode MS" w:hAnsi="Times New Roman" w:cs="Times New Roman"/>
          <w:color w:val="000000"/>
          <w:sz w:val="24"/>
          <w:szCs w:val="24"/>
          <w:u w:color="000000"/>
          <w:bdr w:val="nil"/>
          <w:lang w:val="en-ID" w:eastAsia="en-US"/>
        </w:rPr>
        <w:t xml:space="preserve"> dengan LSM. </w:t>
      </w:r>
      <w:proofErr w:type="gramStart"/>
      <w:r w:rsidRPr="00B31BB9">
        <w:rPr>
          <w:rFonts w:ascii="Times New Roman" w:eastAsia="Arial Unicode MS" w:hAnsi="Times New Roman" w:cs="Times New Roman"/>
          <w:color w:val="000000"/>
          <w:sz w:val="24"/>
          <w:szCs w:val="24"/>
          <w:u w:color="000000"/>
          <w:bdr w:val="nil"/>
          <w:lang w:val="en-ID" w:eastAsia="en-US"/>
        </w:rPr>
        <w:t>Upaya preventif ini dilakukan melalui sosialisasi kepada masyarakat, terutama di sekolah-sekolah dan seminar dengan fokus pada kekerasan seksual.</w:t>
      </w:r>
      <w:proofErr w:type="gramEnd"/>
    </w:p>
    <w:p w:rsidR="00F90FCB" w:rsidRDefault="00B31BB9" w:rsidP="00F90FCB">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rPr>
      </w:pPr>
      <w:r w:rsidRPr="00B31BB9">
        <w:rPr>
          <w:rFonts w:ascii="Times New Roman" w:eastAsia="Arial Unicode MS" w:hAnsi="Times New Roman" w:cs="Times New Roman"/>
          <w:color w:val="000000"/>
          <w:sz w:val="24"/>
          <w:szCs w:val="24"/>
          <w:u w:color="000000"/>
          <w:bdr w:val="nil"/>
          <w:lang w:val="en-ID" w:eastAsia="en-US"/>
        </w:rPr>
        <w:t xml:space="preserve">Pada level Pengadilan, upaya hukum yang diberi terhadap kejahatan kekerasan seksual </w:t>
      </w:r>
      <w:r w:rsidR="00B5595F">
        <w:rPr>
          <w:rFonts w:ascii="Times New Roman" w:eastAsia="Arial Unicode MS" w:hAnsi="Times New Roman" w:cs="Times New Roman"/>
          <w:color w:val="000000"/>
          <w:sz w:val="24"/>
          <w:szCs w:val="24"/>
          <w:u w:color="000000"/>
          <w:bdr w:val="nil"/>
          <w:lang w:eastAsia="en-US"/>
        </w:rPr>
        <w:t>kepada</w:t>
      </w:r>
      <w:r w:rsidRPr="00B31BB9">
        <w:rPr>
          <w:rFonts w:ascii="Times New Roman" w:eastAsia="Arial Unicode MS" w:hAnsi="Times New Roman" w:cs="Times New Roman"/>
          <w:color w:val="000000"/>
          <w:sz w:val="24"/>
          <w:szCs w:val="24"/>
          <w:u w:color="000000"/>
          <w:bdr w:val="nil"/>
          <w:lang w:val="en-ID" w:eastAsia="en-US"/>
        </w:rPr>
        <w:t xml:space="preserve"> anak lebih difokuskan </w:t>
      </w:r>
      <w:r w:rsidR="00B5595F">
        <w:rPr>
          <w:rFonts w:ascii="Times New Roman" w:eastAsia="Arial Unicode MS" w:hAnsi="Times New Roman" w:cs="Times New Roman"/>
          <w:color w:val="000000"/>
          <w:sz w:val="24"/>
          <w:szCs w:val="24"/>
          <w:u w:color="000000"/>
          <w:bdr w:val="nil"/>
          <w:lang w:eastAsia="en-US"/>
        </w:rPr>
        <w:t>di</w:t>
      </w:r>
      <w:r w:rsidRPr="00B31BB9">
        <w:rPr>
          <w:rFonts w:ascii="Times New Roman" w:eastAsia="Arial Unicode MS" w:hAnsi="Times New Roman" w:cs="Times New Roman"/>
          <w:color w:val="000000"/>
          <w:sz w:val="24"/>
          <w:szCs w:val="24"/>
          <w:u w:color="000000"/>
          <w:bdr w:val="nil"/>
          <w:lang w:val="en-ID" w:eastAsia="en-US"/>
        </w:rPr>
        <w:t xml:space="preserve"> proses persidangan </w:t>
      </w:r>
      <w:r w:rsidR="00B5595F">
        <w:rPr>
          <w:rFonts w:ascii="Times New Roman" w:eastAsia="Arial Unicode MS" w:hAnsi="Times New Roman" w:cs="Times New Roman"/>
          <w:color w:val="000000"/>
          <w:sz w:val="24"/>
          <w:szCs w:val="24"/>
          <w:u w:color="000000"/>
          <w:bdr w:val="nil"/>
          <w:lang w:eastAsia="en-US"/>
        </w:rPr>
        <w:t>juga sesudah</w:t>
      </w:r>
      <w:r w:rsidRPr="00B31BB9">
        <w:rPr>
          <w:rFonts w:ascii="Times New Roman" w:eastAsia="Arial Unicode MS" w:hAnsi="Times New Roman" w:cs="Times New Roman"/>
          <w:color w:val="000000"/>
          <w:sz w:val="24"/>
          <w:szCs w:val="24"/>
          <w:u w:color="000000"/>
          <w:bdr w:val="nil"/>
          <w:lang w:val="en-ID" w:eastAsia="en-US"/>
        </w:rPr>
        <w:t xml:space="preserve"> pembacaan putusan.</w:t>
      </w:r>
      <w:r>
        <w:rPr>
          <w:rFonts w:ascii="Times New Roman" w:eastAsia="Arial Unicode MS" w:hAnsi="Times New Roman" w:cs="Times New Roman"/>
          <w:color w:val="000000"/>
          <w:sz w:val="24"/>
          <w:szCs w:val="24"/>
          <w:u w:color="000000"/>
          <w:bdr w:val="nil"/>
          <w:lang w:val="en-ID" w:eastAsia="en-US"/>
        </w:rPr>
        <w:t xml:space="preserve"> </w:t>
      </w:r>
    </w:p>
    <w:p w:rsidR="00BB75B0" w:rsidRPr="002B1191" w:rsidRDefault="009A2A2F" w:rsidP="00F90FCB">
      <w:pPr>
        <w:pStyle w:val="ListParagraph"/>
        <w:numPr>
          <w:ilvl w:val="3"/>
          <w:numId w:val="2"/>
        </w:numPr>
        <w:spacing w:line="360" w:lineRule="auto"/>
        <w:ind w:left="567"/>
        <w:jc w:val="both"/>
        <w:rPr>
          <w:rFonts w:ascii="Times New Roman" w:eastAsia="Arial Unicode MS" w:hAnsi="Times New Roman" w:cs="Times New Roman"/>
          <w:b/>
          <w:bCs/>
          <w:color w:val="000000"/>
          <w:sz w:val="24"/>
          <w:szCs w:val="24"/>
          <w:u w:color="000000"/>
          <w:bdr w:val="nil"/>
          <w:lang w:val="en-ID" w:eastAsia="en-US"/>
        </w:rPr>
      </w:pPr>
      <w:r w:rsidRPr="009A2A2F">
        <w:rPr>
          <w:rFonts w:ascii="Times New Roman" w:hAnsi="Times New Roman" w:cs="Times New Roman"/>
          <w:b/>
          <w:bCs/>
          <w:sz w:val="24"/>
          <w:szCs w:val="24"/>
        </w:rPr>
        <w:t>Keefektifan Perlindungan Hukum Bagi Korban Kekerasan Seksual Setelah Penetapan Undang-Undang Tindak Pidana Kekerasan Seksual.</w:t>
      </w:r>
      <w:bookmarkEnd w:id="4"/>
    </w:p>
    <w:p w:rsidR="00EF6F13" w:rsidRDefault="00EF6F13" w:rsidP="008C036F">
      <w:pPr>
        <w:pStyle w:val="ListParagraph"/>
        <w:spacing w:line="360" w:lineRule="auto"/>
        <w:ind w:left="0" w:firstLine="567"/>
        <w:jc w:val="both"/>
        <w:rPr>
          <w:rFonts w:ascii="Times New Roman" w:hAnsi="Times New Roman" w:cs="Times New Roman"/>
          <w:sz w:val="24"/>
          <w:szCs w:val="24"/>
          <w:lang w:val="en-US"/>
        </w:rPr>
      </w:pPr>
      <w:r w:rsidRPr="00EF6F13">
        <w:rPr>
          <w:rFonts w:ascii="Times New Roman" w:hAnsi="Times New Roman" w:cs="Times New Roman"/>
          <w:sz w:val="24"/>
          <w:szCs w:val="24"/>
        </w:rPr>
        <w:lastRenderedPageBreak/>
        <w:t xml:space="preserve">Pengesahan Undang-Undang Kekerasan Seksual (UU TPKS) berarti hadirnya negara </w:t>
      </w:r>
      <w:r w:rsidR="00B5595F">
        <w:rPr>
          <w:rFonts w:ascii="Times New Roman" w:hAnsi="Times New Roman" w:cs="Times New Roman"/>
          <w:sz w:val="24"/>
          <w:szCs w:val="24"/>
        </w:rPr>
        <w:t xml:space="preserve">menjadi </w:t>
      </w:r>
      <w:r w:rsidRPr="00EF6F13">
        <w:rPr>
          <w:rFonts w:ascii="Times New Roman" w:hAnsi="Times New Roman" w:cs="Times New Roman"/>
          <w:sz w:val="24"/>
          <w:szCs w:val="24"/>
        </w:rPr>
        <w:t xml:space="preserve">pemimpin </w:t>
      </w:r>
      <w:r w:rsidR="00B5595F">
        <w:rPr>
          <w:rFonts w:ascii="Times New Roman" w:hAnsi="Times New Roman" w:cs="Times New Roman"/>
          <w:sz w:val="24"/>
          <w:szCs w:val="24"/>
        </w:rPr>
        <w:t>guna</w:t>
      </w:r>
      <w:r w:rsidRPr="00EF6F13">
        <w:rPr>
          <w:rFonts w:ascii="Times New Roman" w:hAnsi="Times New Roman" w:cs="Times New Roman"/>
          <w:sz w:val="24"/>
          <w:szCs w:val="24"/>
        </w:rPr>
        <w:t xml:space="preserve"> melindungi korban kejahatan kekerasan seksual. Ini awal dari peradaban baru yang ditujukan</w:t>
      </w:r>
      <w:r w:rsidR="00B5595F">
        <w:rPr>
          <w:rFonts w:ascii="Times New Roman" w:hAnsi="Times New Roman" w:cs="Times New Roman"/>
          <w:sz w:val="24"/>
          <w:szCs w:val="24"/>
        </w:rPr>
        <w:t xml:space="preserve"> guna</w:t>
      </w:r>
      <w:r w:rsidRPr="00EF6F13">
        <w:rPr>
          <w:rFonts w:ascii="Times New Roman" w:hAnsi="Times New Roman" w:cs="Times New Roman"/>
          <w:sz w:val="24"/>
          <w:szCs w:val="24"/>
        </w:rPr>
        <w:t xml:space="preserve"> mencegah bentuk kekerasan seksual yang telah menjadi masalah mendesak. UU TPKS dibuat sebagai respon atas keprihatinan masyarakat terhadap meningkatnya kasus kekerasan berbasis gender, khususnya terhadap perempuan </w:t>
      </w:r>
      <w:r w:rsidR="00B5595F">
        <w:rPr>
          <w:rFonts w:ascii="Times New Roman" w:hAnsi="Times New Roman" w:cs="Times New Roman"/>
          <w:sz w:val="24"/>
          <w:szCs w:val="24"/>
        </w:rPr>
        <w:t>juga</w:t>
      </w:r>
      <w:r w:rsidRPr="00EF6F13">
        <w:rPr>
          <w:rFonts w:ascii="Times New Roman" w:hAnsi="Times New Roman" w:cs="Times New Roman"/>
          <w:sz w:val="24"/>
          <w:szCs w:val="24"/>
        </w:rPr>
        <w:t xml:space="preserve"> anak. Belakangan, DPR memasukkan RUU TPKS tahun 2016 d</w:t>
      </w:r>
      <w:r w:rsidR="00B5595F">
        <w:rPr>
          <w:rFonts w:ascii="Times New Roman" w:hAnsi="Times New Roman" w:cs="Times New Roman"/>
          <w:sz w:val="24"/>
          <w:szCs w:val="24"/>
        </w:rPr>
        <w:t>i</w:t>
      </w:r>
      <w:r w:rsidRPr="00EF6F13">
        <w:rPr>
          <w:rFonts w:ascii="Times New Roman" w:hAnsi="Times New Roman" w:cs="Times New Roman"/>
          <w:sz w:val="24"/>
          <w:szCs w:val="24"/>
        </w:rPr>
        <w:t xml:space="preserve"> agenda prioritas legislasi nasional. RUU ini mencakup upaya pencegahan, penindakan, pengobatan korban </w:t>
      </w:r>
      <w:r w:rsidR="00B5595F">
        <w:rPr>
          <w:rFonts w:ascii="Times New Roman" w:hAnsi="Times New Roman" w:cs="Times New Roman"/>
          <w:sz w:val="24"/>
          <w:szCs w:val="24"/>
        </w:rPr>
        <w:t xml:space="preserve">juga </w:t>
      </w:r>
      <w:r w:rsidRPr="00EF6F13">
        <w:rPr>
          <w:rFonts w:ascii="Times New Roman" w:hAnsi="Times New Roman" w:cs="Times New Roman"/>
          <w:sz w:val="24"/>
          <w:szCs w:val="24"/>
        </w:rPr>
        <w:t>rehabilitasi. </w:t>
      </w:r>
    </w:p>
    <w:p w:rsidR="00EF6F13" w:rsidRDefault="00EF6F13" w:rsidP="008C036F">
      <w:pPr>
        <w:pStyle w:val="ListParagraph"/>
        <w:spacing w:line="360" w:lineRule="auto"/>
        <w:ind w:left="0" w:firstLine="567"/>
        <w:jc w:val="both"/>
        <w:rPr>
          <w:rFonts w:ascii="Times New Roman" w:hAnsi="Times New Roman" w:cs="Times New Roman"/>
          <w:sz w:val="24"/>
          <w:szCs w:val="24"/>
          <w:lang w:val="en-US"/>
        </w:rPr>
      </w:pPr>
      <w:r w:rsidRPr="00EF6F13">
        <w:rPr>
          <w:rFonts w:ascii="Times New Roman" w:hAnsi="Times New Roman" w:cs="Times New Roman"/>
          <w:sz w:val="24"/>
          <w:szCs w:val="24"/>
        </w:rPr>
        <w:t xml:space="preserve">Proses penyusunan UU TPKS mengalami perubahan dan </w:t>
      </w:r>
      <w:r w:rsidR="00B5595F">
        <w:rPr>
          <w:rFonts w:ascii="Times New Roman" w:hAnsi="Times New Roman" w:cs="Times New Roman"/>
          <w:sz w:val="24"/>
          <w:szCs w:val="24"/>
        </w:rPr>
        <w:t xml:space="preserve">tantangan, juga di DPR sendiri. Di </w:t>
      </w:r>
      <w:r w:rsidRPr="00EF6F13">
        <w:rPr>
          <w:rFonts w:ascii="Times New Roman" w:hAnsi="Times New Roman" w:cs="Times New Roman"/>
          <w:sz w:val="24"/>
          <w:szCs w:val="24"/>
        </w:rPr>
        <w:t xml:space="preserve">tahun 2020, UU TPKS dihapus dari agenda legislasi nasional </w:t>
      </w:r>
      <w:r w:rsidR="00B5595F">
        <w:rPr>
          <w:rFonts w:ascii="Times New Roman" w:hAnsi="Times New Roman" w:cs="Times New Roman"/>
          <w:sz w:val="24"/>
          <w:szCs w:val="24"/>
        </w:rPr>
        <w:t>sebab</w:t>
      </w:r>
      <w:r w:rsidRPr="00EF6F13">
        <w:rPr>
          <w:rFonts w:ascii="Times New Roman" w:hAnsi="Times New Roman" w:cs="Times New Roman"/>
          <w:sz w:val="24"/>
          <w:szCs w:val="24"/>
        </w:rPr>
        <w:t xml:space="preserve"> pembahasannya dianggap kompleks </w:t>
      </w:r>
      <w:r w:rsidR="00B5595F">
        <w:rPr>
          <w:rFonts w:ascii="Times New Roman" w:hAnsi="Times New Roman" w:cs="Times New Roman"/>
          <w:sz w:val="24"/>
          <w:szCs w:val="24"/>
        </w:rPr>
        <w:t>juga</w:t>
      </w:r>
      <w:r w:rsidRPr="00EF6F13">
        <w:rPr>
          <w:rFonts w:ascii="Times New Roman" w:hAnsi="Times New Roman" w:cs="Times New Roman"/>
          <w:sz w:val="24"/>
          <w:szCs w:val="24"/>
        </w:rPr>
        <w:t xml:space="preserve"> rumit. </w:t>
      </w:r>
      <w:r w:rsidR="00B5595F">
        <w:rPr>
          <w:rFonts w:ascii="Times New Roman" w:hAnsi="Times New Roman" w:cs="Times New Roman"/>
          <w:sz w:val="24"/>
          <w:szCs w:val="24"/>
        </w:rPr>
        <w:t>Tapi</w:t>
      </w:r>
      <w:r w:rsidRPr="00EF6F13">
        <w:rPr>
          <w:rFonts w:ascii="Times New Roman" w:hAnsi="Times New Roman" w:cs="Times New Roman"/>
          <w:sz w:val="24"/>
          <w:szCs w:val="24"/>
        </w:rPr>
        <w:t>, berkat komunikasi DVR terus menerus, UU TPKS kemudian dimasukkan kembali dalam program Prolegnas Prioritas 2021. Pada tahun yang sama, UU PKS diubah menjadi UU TPKS agar lebih relevan dan relevan. Selama proses tersebut, beberapa audiensi dengan para pemangku kepentingan, terutama aktivis, peneliti dan LSM diselenggarakan untuk memastikan kelancaran proses. </w:t>
      </w:r>
    </w:p>
    <w:p w:rsidR="002B1191" w:rsidRDefault="00C64573" w:rsidP="008C036F">
      <w:pPr>
        <w:pStyle w:val="ListParagraph"/>
        <w:spacing w:line="360" w:lineRule="auto"/>
        <w:ind w:left="0" w:firstLine="567"/>
        <w:jc w:val="both"/>
        <w:rPr>
          <w:rFonts w:ascii="Times New Roman" w:hAnsi="Times New Roman" w:cs="Times New Roman"/>
          <w:sz w:val="24"/>
          <w:szCs w:val="24"/>
          <w:lang w:val="en-US"/>
        </w:rPr>
      </w:pPr>
      <w:r w:rsidRPr="00C64573">
        <w:rPr>
          <w:rFonts w:ascii="Times New Roman" w:hAnsi="Times New Roman" w:cs="Times New Roman"/>
          <w:sz w:val="24"/>
          <w:szCs w:val="24"/>
        </w:rPr>
        <w:t xml:space="preserve">Kitab Undang-Undang Hukum Pidana Kekerasan Seksual (UU TPKS) memuat pedoman hukum penting </w:t>
      </w:r>
      <w:r w:rsidR="00B5595F">
        <w:rPr>
          <w:rFonts w:ascii="Times New Roman" w:hAnsi="Times New Roman" w:cs="Times New Roman"/>
          <w:sz w:val="24"/>
          <w:szCs w:val="24"/>
        </w:rPr>
        <w:t>juga</w:t>
      </w:r>
      <w:r w:rsidRPr="00C64573">
        <w:rPr>
          <w:rFonts w:ascii="Times New Roman" w:hAnsi="Times New Roman" w:cs="Times New Roman"/>
          <w:sz w:val="24"/>
          <w:szCs w:val="24"/>
        </w:rPr>
        <w:t xml:space="preserve"> strategis </w:t>
      </w:r>
      <w:r w:rsidR="00B5595F">
        <w:rPr>
          <w:rFonts w:ascii="Times New Roman" w:hAnsi="Times New Roman" w:cs="Times New Roman"/>
          <w:sz w:val="24"/>
          <w:szCs w:val="24"/>
        </w:rPr>
        <w:t>ialah</w:t>
      </w:r>
      <w:r w:rsidRPr="00C64573">
        <w:rPr>
          <w:rFonts w:ascii="Times New Roman" w:hAnsi="Times New Roman" w:cs="Times New Roman"/>
          <w:sz w:val="24"/>
          <w:szCs w:val="24"/>
        </w:rPr>
        <w:t xml:space="preserve"> inovasi pembaharuan hukum, dengan pengaturan ini diharapkan dapat menyelesaikan berbagai persoalan terkait tindak pidana kekerasan seksual yang masih ada dalam bentuknya. Hasil Survei Pengalaman Perempuan Nasional dilakukan pada tahun 2021 oleh Kementerian PPPA, Badan Pusat Statistik Finlandia dan Lembaga Demografi Universitas Indonesia menunjukkan bahwa satu dari 19 perempuan berusia antara 15 hingga 64 ta</w:t>
      </w:r>
      <w:r w:rsidR="00B5595F">
        <w:rPr>
          <w:rFonts w:ascii="Times New Roman" w:hAnsi="Times New Roman" w:cs="Times New Roman"/>
          <w:sz w:val="24"/>
          <w:szCs w:val="24"/>
        </w:rPr>
        <w:t>hun mengalami kekerasan seksual</w:t>
      </w:r>
      <w:r w:rsidRPr="00C64573">
        <w:rPr>
          <w:rFonts w:ascii="Times New Roman" w:hAnsi="Times New Roman" w:cs="Times New Roman"/>
          <w:sz w:val="24"/>
          <w:szCs w:val="24"/>
        </w:rPr>
        <w:t xml:space="preserve"> oleh orang lain selain pasangannya  </w:t>
      </w:r>
      <w:r w:rsidR="00D021F4">
        <w:rPr>
          <w:rFonts w:ascii="Times New Roman" w:hAnsi="Times New Roman" w:cs="Times New Roman"/>
          <w:sz w:val="24"/>
          <w:szCs w:val="24"/>
          <w:lang w:val="en-US"/>
        </w:rPr>
        <w:fldChar w:fldCharType="begin" w:fldLock="1"/>
      </w:r>
      <w:r w:rsidR="00676B4D">
        <w:rPr>
          <w:rFonts w:ascii="Times New Roman" w:hAnsi="Times New Roman" w:cs="Times New Roman"/>
          <w:sz w:val="24"/>
          <w:szCs w:val="24"/>
          <w:lang w:val="en-US"/>
        </w:rPr>
        <w:instrText>ADDIN CSL_CITATION {"citationItems":[{"id":"ITEM-1","itemData":{"abstract":"Hasil pendataan Survei Pengalaman Hidup Perempuan Nasional (SPHPN) 2016, menunjukkan 1 dari 3 perempuan usia 15–64 tahun mengalami kekerasan fisik dan/atau seksual oleh pasangan dan selain pasangan selama hidupnya, dan sekitar 1 dari 10 perempuan usia 15–64 tahun mengalaminya dalam 12 bulan terakhir.\n\nKekerasan fisik dan/atau seksual cenderung lebih tinggi dialami perempuan yang tinggal di daerah perkotaan (36,3%) dibandingkan yang tinggal di daerah pedesaan (29,8%). \n\nKekerasan fisik dan/atau seksual lebih banyak dialami perempuan usia 15–64 tahun dengan latar belakang pendidikan SMA ke atas (39,4%) dan status pekerjaan tidak bekerja (35,1%) .","author":[{"dropping-particle":"","family":"Badan Pusat Statistik (BPS)","given":"","non-dropping-particle":"","parse-names":false,"suffix":""}],"container-title":"BPS Press Release","id":"ITEM-1","issued":{"date-parts":[["2017"]]},"page":"2017","title":"Satu dari Tiga Perempuan Usia 15-64 Tahun pernah mengalami Kekerasan Fisik dan/atau Seksual selama hidupnya","type":"article-journal"},"uris":["http://www.mendeley.com/documents/?uuid=000b4875-f2c3-45cb-9709-2e3b719e1442"]}],"mendeley":{"formattedCitation":"(Badan Pusat Statistik (BPS), 2017)","manualFormatting":"(Badan Pusat Statistik, 2017)","plainTextFormattedCitation":"(Badan Pusat Statistik (BPS), 2017)","previouslyFormattedCitation":"(Badan Pusat Statistik (BPS), 2017)"},"properties":{"noteIndex":0},"schema":"https://github.com/citation-style-language/schema/raw/master/csl-citation.json"}</w:instrText>
      </w:r>
      <w:r w:rsidR="00D021F4">
        <w:rPr>
          <w:rFonts w:ascii="Times New Roman" w:hAnsi="Times New Roman" w:cs="Times New Roman"/>
          <w:sz w:val="24"/>
          <w:szCs w:val="24"/>
          <w:lang w:val="en-US"/>
        </w:rPr>
        <w:fldChar w:fldCharType="separate"/>
      </w:r>
      <w:r w:rsidR="00676B4D">
        <w:rPr>
          <w:rFonts w:ascii="Times New Roman" w:hAnsi="Times New Roman" w:cs="Times New Roman"/>
          <w:noProof/>
          <w:sz w:val="24"/>
          <w:szCs w:val="24"/>
          <w:lang w:val="en-US"/>
        </w:rPr>
        <w:t>(Badan Pusat Statistik</w:t>
      </w:r>
      <w:r w:rsidR="00676B4D" w:rsidRPr="00676B4D">
        <w:rPr>
          <w:rFonts w:ascii="Times New Roman" w:hAnsi="Times New Roman" w:cs="Times New Roman"/>
          <w:noProof/>
          <w:sz w:val="24"/>
          <w:szCs w:val="24"/>
          <w:lang w:val="en-US"/>
        </w:rPr>
        <w:t>, 2017)</w:t>
      </w:r>
      <w:r w:rsidR="00D021F4">
        <w:rPr>
          <w:rFonts w:ascii="Times New Roman" w:hAnsi="Times New Roman" w:cs="Times New Roman"/>
          <w:sz w:val="24"/>
          <w:szCs w:val="24"/>
          <w:lang w:val="en-US"/>
        </w:rPr>
        <w:fldChar w:fldCharType="end"/>
      </w:r>
      <w:r w:rsidR="002B1191">
        <w:rPr>
          <w:rFonts w:ascii="Times New Roman" w:hAnsi="Times New Roman" w:cs="Times New Roman"/>
          <w:sz w:val="24"/>
          <w:szCs w:val="24"/>
          <w:lang w:val="en-US"/>
        </w:rPr>
        <w:t xml:space="preserve">.  </w:t>
      </w:r>
      <w:r w:rsidRPr="00C64573">
        <w:rPr>
          <w:rFonts w:ascii="Times New Roman" w:hAnsi="Times New Roman" w:cs="Times New Roman"/>
          <w:sz w:val="24"/>
          <w:szCs w:val="24"/>
          <w:lang w:val="en-US"/>
        </w:rPr>
        <w:t xml:space="preserve">Survei pengalaman hidup nasional tahun 2021 terhadap anak-anak dan remaja menemukan bahwa di daerah perkotaan, empat dari setiap seratus anak laki-laki dan delapan dari setiap seratus anak perempuan berusia 13 hingga 17 tahun pernah mengalami kekerasan seksual dalam berbagai bentuk di beberapa titik dalam hidup mereka. Pada saat yang </w:t>
      </w:r>
      <w:r w:rsidRPr="00C64573">
        <w:rPr>
          <w:rFonts w:ascii="Times New Roman" w:hAnsi="Times New Roman" w:cs="Times New Roman"/>
          <w:sz w:val="24"/>
          <w:szCs w:val="24"/>
          <w:lang w:val="en-US"/>
        </w:rPr>
        <w:lastRenderedPageBreak/>
        <w:t xml:space="preserve">sama, 3 dari 100 anak laki-laki </w:t>
      </w:r>
      <w:r w:rsidR="00B5595F">
        <w:rPr>
          <w:rFonts w:ascii="Times New Roman" w:hAnsi="Times New Roman" w:cs="Times New Roman"/>
          <w:sz w:val="24"/>
          <w:szCs w:val="24"/>
        </w:rPr>
        <w:t>juga</w:t>
      </w:r>
      <w:r w:rsidRPr="00C64573">
        <w:rPr>
          <w:rFonts w:ascii="Times New Roman" w:hAnsi="Times New Roman" w:cs="Times New Roman"/>
          <w:sz w:val="24"/>
          <w:szCs w:val="24"/>
          <w:lang w:val="en-US"/>
        </w:rPr>
        <w:t xml:space="preserve"> 8 dari 100 anak perempuan berusia 13 hingga 17 tahun di pedesaan juga melaporkan berbagai pengalaman</w:t>
      </w:r>
      <w:r>
        <w:rPr>
          <w:rFonts w:ascii="Times New Roman" w:hAnsi="Times New Roman" w:cs="Times New Roman"/>
          <w:sz w:val="24"/>
          <w:szCs w:val="24"/>
          <w:lang w:val="en-US"/>
        </w:rPr>
        <w:t xml:space="preserve"> serupa sepanjang hidup mereka.</w:t>
      </w:r>
    </w:p>
    <w:p w:rsidR="002B1191" w:rsidRPr="0088404B" w:rsidRDefault="00B5595F" w:rsidP="00F90FCB">
      <w:pPr>
        <w:pStyle w:val="ListParagraph"/>
        <w:spacing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UU</w:t>
      </w:r>
      <w:r w:rsidR="00F90FCB" w:rsidRPr="00F90FCB">
        <w:rPr>
          <w:rFonts w:ascii="Times New Roman" w:hAnsi="Times New Roman" w:cs="Times New Roman"/>
          <w:sz w:val="24"/>
          <w:szCs w:val="24"/>
          <w:lang w:val="en-US"/>
        </w:rPr>
        <w:t xml:space="preserve"> Tindak Pidana Kekerasan Seksual (UU TPKS) No 12 Tahun 2022 merupakan wujud nyata komitmen pemerintah untuk mencegah </w:t>
      </w:r>
      <w:r>
        <w:rPr>
          <w:rFonts w:ascii="Times New Roman" w:hAnsi="Times New Roman" w:cs="Times New Roman"/>
          <w:sz w:val="24"/>
          <w:szCs w:val="24"/>
        </w:rPr>
        <w:t>juga</w:t>
      </w:r>
      <w:r w:rsidR="00F90FCB" w:rsidRPr="00F90FCB">
        <w:rPr>
          <w:rFonts w:ascii="Times New Roman" w:hAnsi="Times New Roman" w:cs="Times New Roman"/>
          <w:sz w:val="24"/>
          <w:szCs w:val="24"/>
          <w:lang w:val="en-US"/>
        </w:rPr>
        <w:t xml:space="preserve"> memberantas </w:t>
      </w:r>
      <w:r w:rsidR="00C64573">
        <w:rPr>
          <w:rFonts w:ascii="Times New Roman" w:hAnsi="Times New Roman" w:cs="Times New Roman"/>
          <w:sz w:val="24"/>
          <w:szCs w:val="24"/>
          <w:lang w:val="en-US"/>
        </w:rPr>
        <w:t xml:space="preserve">bentuk kekerasan seksual. </w:t>
      </w:r>
      <w:proofErr w:type="gramStart"/>
      <w:r w:rsidR="00C64573">
        <w:rPr>
          <w:rFonts w:ascii="Times New Roman" w:hAnsi="Times New Roman" w:cs="Times New Roman"/>
          <w:sz w:val="24"/>
          <w:szCs w:val="24"/>
          <w:lang w:val="en-US"/>
        </w:rPr>
        <w:t>U</w:t>
      </w:r>
      <w:r w:rsidR="00F90FCB" w:rsidRPr="00F90FCB">
        <w:rPr>
          <w:rFonts w:ascii="Times New Roman" w:hAnsi="Times New Roman" w:cs="Times New Roman"/>
          <w:sz w:val="24"/>
          <w:szCs w:val="24"/>
          <w:lang w:val="en-US"/>
        </w:rPr>
        <w:t xml:space="preserve">ndang-undang ini adalah untuk melindungi </w:t>
      </w:r>
      <w:r w:rsidR="00E646DC">
        <w:rPr>
          <w:rFonts w:ascii="Times New Roman" w:hAnsi="Times New Roman" w:cs="Times New Roman"/>
          <w:sz w:val="24"/>
          <w:szCs w:val="24"/>
        </w:rPr>
        <w:t xml:space="preserve">juga </w:t>
      </w:r>
      <w:r w:rsidR="00F90FCB" w:rsidRPr="00F90FCB">
        <w:rPr>
          <w:rFonts w:ascii="Times New Roman" w:hAnsi="Times New Roman" w:cs="Times New Roman"/>
          <w:sz w:val="24"/>
          <w:szCs w:val="24"/>
          <w:lang w:val="en-US"/>
        </w:rPr>
        <w:t>memulihkan korban, menegakkan hukum, merehabilitasi pelaku, menciptakan lingkungan yang bebas dari kekerasan seksual dan mencegah terulangnya peristiwa kekerasan seksual.</w:t>
      </w:r>
      <w:proofErr w:type="gramEnd"/>
      <w:r w:rsidR="00F90FCB" w:rsidRPr="00F90FCB">
        <w:rPr>
          <w:rFonts w:ascii="Times New Roman" w:hAnsi="Times New Roman" w:cs="Times New Roman"/>
          <w:sz w:val="24"/>
          <w:szCs w:val="24"/>
          <w:lang w:val="en-US"/>
        </w:rPr>
        <w:t> </w:t>
      </w:r>
      <w:proofErr w:type="gramStart"/>
      <w:r w:rsidR="002B1191" w:rsidRPr="002B1191">
        <w:rPr>
          <w:rFonts w:ascii="Times New Roman" w:hAnsi="Times New Roman" w:cs="Times New Roman"/>
          <w:sz w:val="24"/>
          <w:szCs w:val="24"/>
          <w:lang w:val="en-US"/>
        </w:rPr>
        <w:t xml:space="preserve">Dalam rangka meningkatkan efektivitas pencegahan </w:t>
      </w:r>
      <w:r w:rsidR="00E646DC">
        <w:rPr>
          <w:rFonts w:ascii="Times New Roman" w:hAnsi="Times New Roman" w:cs="Times New Roman"/>
          <w:sz w:val="24"/>
          <w:szCs w:val="24"/>
        </w:rPr>
        <w:t xml:space="preserve">juga </w:t>
      </w:r>
      <w:r w:rsidR="002B1191" w:rsidRPr="002B1191">
        <w:rPr>
          <w:rFonts w:ascii="Times New Roman" w:hAnsi="Times New Roman" w:cs="Times New Roman"/>
          <w:sz w:val="24"/>
          <w:szCs w:val="24"/>
          <w:lang w:val="en-US"/>
        </w:rPr>
        <w:t>penanganan kasus kekerasan seksual, UU TPKS yang telah disahkan oleh DPR mengatur secara rinci sembilan jenis tindakan kekerasan seksual d</w:t>
      </w:r>
      <w:r w:rsidR="00E646DC">
        <w:rPr>
          <w:rFonts w:ascii="Times New Roman" w:hAnsi="Times New Roman" w:cs="Times New Roman"/>
          <w:sz w:val="24"/>
          <w:szCs w:val="24"/>
        </w:rPr>
        <w:t>i</w:t>
      </w:r>
      <w:r w:rsidR="002B1191" w:rsidRPr="002B1191">
        <w:rPr>
          <w:rFonts w:ascii="Times New Roman" w:hAnsi="Times New Roman" w:cs="Times New Roman"/>
          <w:sz w:val="24"/>
          <w:szCs w:val="24"/>
          <w:lang w:val="en-US"/>
        </w:rPr>
        <w:t xml:space="preserve"> Pasal 4 ayat 1 UU TPKS.</w:t>
      </w:r>
      <w:proofErr w:type="gramEnd"/>
      <w:r w:rsidR="002B1191" w:rsidRPr="002B1191">
        <w:rPr>
          <w:rFonts w:ascii="Times New Roman" w:hAnsi="Times New Roman" w:cs="Times New Roman"/>
          <w:sz w:val="24"/>
          <w:szCs w:val="24"/>
          <w:lang w:val="en-US"/>
        </w:rPr>
        <w:t xml:space="preserve"> </w:t>
      </w:r>
    </w:p>
    <w:p w:rsidR="0088404B" w:rsidRPr="00FB0BD3" w:rsidRDefault="00FB0BD3" w:rsidP="00C64573">
      <w:pPr>
        <w:pStyle w:val="ListParagraph"/>
        <w:spacing w:after="0" w:line="360" w:lineRule="auto"/>
        <w:ind w:left="0" w:firstLine="567"/>
        <w:jc w:val="both"/>
        <w:rPr>
          <w:rFonts w:ascii="Times New Roman" w:hAnsi="Times New Roman" w:cs="Times New Roman"/>
          <w:sz w:val="24"/>
          <w:szCs w:val="24"/>
          <w:lang w:val="en-US"/>
        </w:rPr>
      </w:pPr>
      <w:proofErr w:type="gramStart"/>
      <w:r w:rsidRPr="00FB0BD3">
        <w:rPr>
          <w:rFonts w:ascii="Times New Roman" w:hAnsi="Times New Roman" w:cs="Times New Roman"/>
          <w:sz w:val="24"/>
          <w:szCs w:val="24"/>
          <w:lang w:val="en-US"/>
        </w:rPr>
        <w:t>Semua tindak pidana kekerasan seksual diatur</w:t>
      </w:r>
      <w:r w:rsidR="00E646DC">
        <w:rPr>
          <w:rFonts w:ascii="Times New Roman" w:hAnsi="Times New Roman" w:cs="Times New Roman"/>
          <w:sz w:val="24"/>
          <w:szCs w:val="24"/>
        </w:rPr>
        <w:t xml:space="preserve"> dengan</w:t>
      </w:r>
      <w:r w:rsidRPr="00FB0BD3">
        <w:rPr>
          <w:rFonts w:ascii="Times New Roman" w:hAnsi="Times New Roman" w:cs="Times New Roman"/>
          <w:sz w:val="24"/>
          <w:szCs w:val="24"/>
          <w:lang w:val="en-US"/>
        </w:rPr>
        <w:t xml:space="preserve"> rinci dalam sanksi pidana, termasuk denda bagi pelakunya.</w:t>
      </w:r>
      <w:proofErr w:type="gramEnd"/>
      <w:r w:rsidRPr="00FB0BD3">
        <w:rPr>
          <w:rFonts w:ascii="Times New Roman" w:hAnsi="Times New Roman" w:cs="Times New Roman"/>
          <w:sz w:val="24"/>
          <w:szCs w:val="24"/>
          <w:lang w:val="en-US"/>
        </w:rPr>
        <w:t xml:space="preserve"> Selain hukuman penjara </w:t>
      </w:r>
      <w:r w:rsidR="00E646DC">
        <w:rPr>
          <w:rFonts w:ascii="Times New Roman" w:hAnsi="Times New Roman" w:cs="Times New Roman"/>
          <w:sz w:val="24"/>
          <w:szCs w:val="24"/>
        </w:rPr>
        <w:t>juga</w:t>
      </w:r>
      <w:r w:rsidRPr="00FB0BD3">
        <w:rPr>
          <w:rFonts w:ascii="Times New Roman" w:hAnsi="Times New Roman" w:cs="Times New Roman"/>
          <w:sz w:val="24"/>
          <w:szCs w:val="24"/>
          <w:lang w:val="en-US"/>
        </w:rPr>
        <w:t xml:space="preserve"> denda yang ditentukan untuk jenis kekerasan seksual ini, pelaku juga dapat dikenakan hukuman tambahan berdasarkan Pasal 16, </w:t>
      </w:r>
      <w:r w:rsidR="00E646DC">
        <w:rPr>
          <w:rFonts w:ascii="Times New Roman" w:hAnsi="Times New Roman" w:cs="Times New Roman"/>
          <w:sz w:val="24"/>
          <w:szCs w:val="24"/>
        </w:rPr>
        <w:t>ialah</w:t>
      </w:r>
      <w:r w:rsidRPr="00FB0BD3">
        <w:rPr>
          <w:rFonts w:ascii="Times New Roman" w:hAnsi="Times New Roman" w:cs="Times New Roman"/>
          <w:sz w:val="24"/>
          <w:szCs w:val="24"/>
          <w:lang w:val="en-US"/>
        </w:rPr>
        <w:t>:  </w:t>
      </w:r>
      <w:r w:rsidR="00E646DC">
        <w:rPr>
          <w:rFonts w:ascii="Times New Roman" w:hAnsi="Times New Roman" w:cs="Times New Roman"/>
          <w:sz w:val="24"/>
          <w:szCs w:val="24"/>
        </w:rPr>
        <w:t>“</w:t>
      </w:r>
      <w:r w:rsidR="0088404B" w:rsidRPr="00FB0BD3">
        <w:rPr>
          <w:rFonts w:ascii="Times New Roman" w:hAnsi="Times New Roman" w:cs="Times New Roman"/>
          <w:sz w:val="24"/>
          <w:szCs w:val="24"/>
          <w:lang w:val="en-US"/>
        </w:rPr>
        <w:t xml:space="preserve">Pencabutan hak asuh </w:t>
      </w:r>
      <w:r w:rsidR="00C64573">
        <w:rPr>
          <w:rFonts w:ascii="Times New Roman" w:hAnsi="Times New Roman" w:cs="Times New Roman"/>
          <w:sz w:val="24"/>
          <w:szCs w:val="24"/>
          <w:lang w:val="en-US"/>
        </w:rPr>
        <w:t>anak atau pencabutan pengampuan, pengumuman identitas pelaku serta p</w:t>
      </w:r>
      <w:r w:rsidR="0088404B" w:rsidRPr="00C64573">
        <w:rPr>
          <w:rFonts w:ascii="Times New Roman" w:hAnsi="Times New Roman" w:cs="Times New Roman"/>
          <w:sz w:val="24"/>
          <w:szCs w:val="24"/>
          <w:lang w:val="en-US"/>
        </w:rPr>
        <w:t>erampasan keuntungan dan/atau harta kekayaan yang diperoleh dari tindak pidana kekerasan seksual</w:t>
      </w:r>
      <w:r w:rsidR="00E646DC">
        <w:rPr>
          <w:rFonts w:ascii="Times New Roman" w:hAnsi="Times New Roman" w:cs="Times New Roman"/>
          <w:sz w:val="24"/>
          <w:szCs w:val="24"/>
        </w:rPr>
        <w:t>”</w:t>
      </w:r>
      <w:r w:rsidR="0088404B" w:rsidRPr="00C64573">
        <w:rPr>
          <w:rFonts w:ascii="Times New Roman" w:hAnsi="Times New Roman" w:cs="Times New Roman"/>
          <w:sz w:val="24"/>
          <w:szCs w:val="24"/>
          <w:lang w:val="en-US"/>
        </w:rPr>
        <w:t>.</w:t>
      </w:r>
      <w:r w:rsidR="00E646DC">
        <w:rPr>
          <w:rFonts w:ascii="Times New Roman" w:hAnsi="Times New Roman" w:cs="Times New Roman"/>
          <w:sz w:val="24"/>
          <w:szCs w:val="24"/>
        </w:rPr>
        <w:t xml:space="preserve"> </w:t>
      </w:r>
      <w:r w:rsidRPr="00FB0BD3">
        <w:rPr>
          <w:rFonts w:ascii="Times New Roman" w:hAnsi="Times New Roman" w:cs="Times New Roman"/>
          <w:sz w:val="24"/>
          <w:szCs w:val="24"/>
          <w:lang w:val="en-US"/>
        </w:rPr>
        <w:t xml:space="preserve">Berdasarkan UU TPKS, korban tindak pidana perkosaan berhak mendapatkan kompensasi. </w:t>
      </w:r>
      <w:proofErr w:type="gramStart"/>
      <w:r w:rsidRPr="00FB0BD3">
        <w:rPr>
          <w:rFonts w:ascii="Times New Roman" w:hAnsi="Times New Roman" w:cs="Times New Roman"/>
          <w:sz w:val="24"/>
          <w:szCs w:val="24"/>
          <w:lang w:val="en-US"/>
        </w:rPr>
        <w:t>Ganti rugi adalah ganti rugi berdasarkan keputusan pengadilan yang terakhir dari pelaku sebagai ganti rugi atas kerugian materil atau</w:t>
      </w:r>
      <w:r w:rsidR="00E646DC">
        <w:rPr>
          <w:rFonts w:ascii="Times New Roman" w:hAnsi="Times New Roman" w:cs="Times New Roman"/>
          <w:sz w:val="24"/>
          <w:szCs w:val="24"/>
        </w:rPr>
        <w:t>pun</w:t>
      </w:r>
      <w:r w:rsidRPr="00FB0BD3">
        <w:rPr>
          <w:rFonts w:ascii="Times New Roman" w:hAnsi="Times New Roman" w:cs="Times New Roman"/>
          <w:sz w:val="24"/>
          <w:szCs w:val="24"/>
          <w:lang w:val="en-US"/>
        </w:rPr>
        <w:t xml:space="preserve"> materiil diderita oleh korban atau</w:t>
      </w:r>
      <w:r w:rsidR="00E646DC">
        <w:rPr>
          <w:rFonts w:ascii="Times New Roman" w:hAnsi="Times New Roman" w:cs="Times New Roman"/>
          <w:sz w:val="24"/>
          <w:szCs w:val="24"/>
        </w:rPr>
        <w:t>pun</w:t>
      </w:r>
      <w:r w:rsidRPr="00FB0BD3">
        <w:rPr>
          <w:rFonts w:ascii="Times New Roman" w:hAnsi="Times New Roman" w:cs="Times New Roman"/>
          <w:sz w:val="24"/>
          <w:szCs w:val="24"/>
          <w:lang w:val="en-US"/>
        </w:rPr>
        <w:t xml:space="preserve"> ahli warisnya.</w:t>
      </w:r>
      <w:proofErr w:type="gramEnd"/>
      <w:r w:rsidRPr="00FB0BD3">
        <w:rPr>
          <w:rFonts w:ascii="Times New Roman" w:hAnsi="Times New Roman" w:cs="Times New Roman"/>
          <w:sz w:val="24"/>
          <w:szCs w:val="24"/>
          <w:lang w:val="en-US"/>
        </w:rPr>
        <w:t xml:space="preserve"> UU TPKS mengatur bahwa kompensasi </w:t>
      </w:r>
      <w:r w:rsidR="00E646DC">
        <w:rPr>
          <w:rFonts w:ascii="Times New Roman" w:hAnsi="Times New Roman" w:cs="Times New Roman"/>
          <w:sz w:val="24"/>
          <w:szCs w:val="24"/>
        </w:rPr>
        <w:t>bisa</w:t>
      </w:r>
      <w:r w:rsidRPr="00FB0BD3">
        <w:rPr>
          <w:rFonts w:ascii="Times New Roman" w:hAnsi="Times New Roman" w:cs="Times New Roman"/>
          <w:sz w:val="24"/>
          <w:szCs w:val="24"/>
          <w:lang w:val="en-US"/>
        </w:rPr>
        <w:t xml:space="preserve"> diberi</w:t>
      </w:r>
      <w:r w:rsidR="00E646DC">
        <w:rPr>
          <w:rFonts w:ascii="Times New Roman" w:hAnsi="Times New Roman" w:cs="Times New Roman"/>
          <w:sz w:val="24"/>
          <w:szCs w:val="24"/>
        </w:rPr>
        <w:t xml:space="preserve"> di</w:t>
      </w:r>
      <w:r w:rsidRPr="00FB0BD3">
        <w:rPr>
          <w:rFonts w:ascii="Times New Roman" w:hAnsi="Times New Roman" w:cs="Times New Roman"/>
          <w:sz w:val="24"/>
          <w:szCs w:val="24"/>
          <w:lang w:val="en-US"/>
        </w:rPr>
        <w:t xml:space="preserve"> empat bentuk </w:t>
      </w:r>
      <w:r w:rsidR="00D021F4" w:rsidRPr="00FB0BD3">
        <w:rPr>
          <w:rFonts w:ascii="Times New Roman" w:hAnsi="Times New Roman" w:cs="Times New Roman"/>
          <w:sz w:val="24"/>
          <w:szCs w:val="24"/>
          <w:lang w:val="en-US"/>
        </w:rPr>
        <w:fldChar w:fldCharType="begin" w:fldLock="1"/>
      </w:r>
      <w:r w:rsidR="003926A9" w:rsidRPr="00FB0BD3">
        <w:rPr>
          <w:rFonts w:ascii="Times New Roman" w:hAnsi="Times New Roman" w:cs="Times New Roman"/>
          <w:sz w:val="24"/>
          <w:szCs w:val="24"/>
          <w:lang w:val="en-US"/>
        </w:rPr>
        <w:instrText>ADDIN CSL_CITATION {"citationItems":[{"id":"ITEM-1","itemData":{"author":[{"dropping-particle":"","family":"Mastur, Syamsuddin Pasamai","given":"Abdul Agis","non-dropping-particle":"","parse-names":false,"suffix":""}],"container-title":"Journal Of Philosophy (JLP)","id":"ITEM-1","issue":"2","issued":{"date-parts":[["2020"]]},"page":"122-135","title":"Perlindungan Hukum Terhadap Anak Korban Kekerasan Seksual","type":"article-journal","volume":"1"},"uris":["http://www.mendeley.com/documents/?uuid=f37d3b7c-79db-468e-983f-bbbc1843ddb7"]}],"mendeley":{"formattedCitation":"(Mastur, Syamsuddin Pasamai, 2020)","plainTextFormattedCitation":"(Mastur, Syamsuddin Pasamai, 2020)","previouslyFormattedCitation":"(Mastur, Syamsuddin Pasamai, 2020)"},"properties":{"noteIndex":0},"schema":"https://github.com/citation-style-language/schema/raw/master/csl-citation.json"}</w:instrText>
      </w:r>
      <w:r w:rsidR="00D021F4" w:rsidRPr="00FB0BD3">
        <w:rPr>
          <w:rFonts w:ascii="Times New Roman" w:hAnsi="Times New Roman" w:cs="Times New Roman"/>
          <w:sz w:val="24"/>
          <w:szCs w:val="24"/>
          <w:lang w:val="en-US"/>
        </w:rPr>
        <w:fldChar w:fldCharType="separate"/>
      </w:r>
      <w:r w:rsidR="003926A9" w:rsidRPr="00FB0BD3">
        <w:rPr>
          <w:rFonts w:ascii="Times New Roman" w:hAnsi="Times New Roman" w:cs="Times New Roman"/>
          <w:noProof/>
          <w:sz w:val="24"/>
          <w:szCs w:val="24"/>
          <w:lang w:val="en-US"/>
        </w:rPr>
        <w:t>(Mastur, Syamsuddin Pasamai, 2020)</w:t>
      </w:r>
      <w:r w:rsidR="00D021F4" w:rsidRPr="00FB0BD3">
        <w:rPr>
          <w:rFonts w:ascii="Times New Roman" w:hAnsi="Times New Roman" w:cs="Times New Roman"/>
          <w:sz w:val="24"/>
          <w:szCs w:val="24"/>
          <w:lang w:val="en-US"/>
        </w:rPr>
        <w:fldChar w:fldCharType="end"/>
      </w:r>
      <w:r w:rsidR="0088404B" w:rsidRPr="00FB0BD3">
        <w:rPr>
          <w:rFonts w:ascii="Times New Roman" w:hAnsi="Times New Roman" w:cs="Times New Roman"/>
          <w:sz w:val="24"/>
          <w:szCs w:val="24"/>
          <w:lang w:val="en-US"/>
        </w:rPr>
        <w:t>.</w:t>
      </w:r>
    </w:p>
    <w:p w:rsidR="00FB0BD3" w:rsidRDefault="00FB0BD3" w:rsidP="00C64573">
      <w:pPr>
        <w:pStyle w:val="ListParagraph"/>
        <w:spacing w:after="0" w:line="360" w:lineRule="auto"/>
        <w:ind w:left="0" w:firstLine="567"/>
        <w:jc w:val="both"/>
        <w:rPr>
          <w:rFonts w:ascii="Times New Roman" w:hAnsi="Times New Roman" w:cs="Times New Roman"/>
          <w:sz w:val="24"/>
          <w:szCs w:val="24"/>
          <w:lang w:val="en-US"/>
        </w:rPr>
      </w:pPr>
      <w:proofErr w:type="gramStart"/>
      <w:r w:rsidRPr="00FB0BD3">
        <w:rPr>
          <w:rFonts w:ascii="Times New Roman" w:hAnsi="Times New Roman" w:cs="Times New Roman"/>
          <w:sz w:val="24"/>
          <w:szCs w:val="24"/>
          <w:lang w:val="en-US"/>
        </w:rPr>
        <w:t>UU TPKS mengatur hak korban kekerasan seksual.</w:t>
      </w:r>
      <w:proofErr w:type="gramEnd"/>
      <w:r w:rsidRPr="00FB0BD3">
        <w:rPr>
          <w:rFonts w:ascii="Times New Roman" w:hAnsi="Times New Roman" w:cs="Times New Roman"/>
          <w:sz w:val="24"/>
          <w:szCs w:val="24"/>
          <w:lang w:val="en-US"/>
        </w:rPr>
        <w:t xml:space="preserve"> </w:t>
      </w:r>
      <w:proofErr w:type="gramStart"/>
      <w:r w:rsidRPr="00FB0BD3">
        <w:rPr>
          <w:rFonts w:ascii="Times New Roman" w:hAnsi="Times New Roman" w:cs="Times New Roman"/>
          <w:sz w:val="24"/>
          <w:szCs w:val="24"/>
          <w:lang w:val="en-US"/>
        </w:rPr>
        <w:t>Pasal 65 dan 67 menyatakan bahwa</w:t>
      </w:r>
      <w:r w:rsidR="00E646DC">
        <w:rPr>
          <w:rFonts w:ascii="Times New Roman" w:hAnsi="Times New Roman" w:cs="Times New Roman"/>
          <w:sz w:val="24"/>
          <w:szCs w:val="24"/>
        </w:rPr>
        <w:t>sanya</w:t>
      </w:r>
      <w:r w:rsidRPr="00FB0BD3">
        <w:rPr>
          <w:rFonts w:ascii="Times New Roman" w:hAnsi="Times New Roman" w:cs="Times New Roman"/>
          <w:sz w:val="24"/>
          <w:szCs w:val="24"/>
          <w:lang w:val="en-US"/>
        </w:rPr>
        <w:t xml:space="preserve"> </w:t>
      </w:r>
      <w:r w:rsidR="00E646DC">
        <w:rPr>
          <w:rFonts w:ascii="Times New Roman" w:hAnsi="Times New Roman" w:cs="Times New Roman"/>
          <w:sz w:val="24"/>
          <w:szCs w:val="24"/>
        </w:rPr>
        <w:t>“</w:t>
      </w:r>
      <w:r w:rsidRPr="00FB0BD3">
        <w:rPr>
          <w:rFonts w:ascii="Times New Roman" w:hAnsi="Times New Roman" w:cs="Times New Roman"/>
          <w:sz w:val="24"/>
          <w:szCs w:val="24"/>
          <w:lang w:val="en-US"/>
        </w:rPr>
        <w:t>korban berhak mendapatkan pengobatan, perlindungan dan pemulihan sejak terjadinya tindak kekerasan seksual</w:t>
      </w:r>
      <w:r w:rsidR="00E646DC">
        <w:rPr>
          <w:rFonts w:ascii="Times New Roman" w:hAnsi="Times New Roman" w:cs="Times New Roman"/>
          <w:sz w:val="24"/>
          <w:szCs w:val="24"/>
        </w:rPr>
        <w:t>”</w:t>
      </w:r>
      <w:r w:rsidRPr="00FB0BD3">
        <w:rPr>
          <w:rFonts w:ascii="Times New Roman" w:hAnsi="Times New Roman" w:cs="Times New Roman"/>
          <w:sz w:val="24"/>
          <w:szCs w:val="24"/>
          <w:lang w:val="en-US"/>
        </w:rPr>
        <w:t>.</w:t>
      </w:r>
      <w:proofErr w:type="gramEnd"/>
      <w:r w:rsidRPr="00FB0BD3">
        <w:rPr>
          <w:rFonts w:ascii="Times New Roman" w:hAnsi="Times New Roman" w:cs="Times New Roman"/>
          <w:sz w:val="24"/>
          <w:szCs w:val="24"/>
          <w:lang w:val="en-US"/>
        </w:rPr>
        <w:t xml:space="preserve"> </w:t>
      </w:r>
      <w:r w:rsidR="00E646DC">
        <w:rPr>
          <w:rFonts w:ascii="Times New Roman" w:hAnsi="Times New Roman" w:cs="Times New Roman"/>
          <w:sz w:val="24"/>
          <w:szCs w:val="24"/>
        </w:rPr>
        <w:t>Ini</w:t>
      </w:r>
      <w:r w:rsidRPr="00FB0BD3">
        <w:rPr>
          <w:rFonts w:ascii="Times New Roman" w:hAnsi="Times New Roman" w:cs="Times New Roman"/>
          <w:sz w:val="24"/>
          <w:szCs w:val="24"/>
          <w:lang w:val="en-US"/>
        </w:rPr>
        <w:t xml:space="preserve"> menunjukkan bahwa</w:t>
      </w:r>
      <w:r w:rsidR="00E646DC">
        <w:rPr>
          <w:rFonts w:ascii="Times New Roman" w:hAnsi="Times New Roman" w:cs="Times New Roman"/>
          <w:sz w:val="24"/>
          <w:szCs w:val="24"/>
        </w:rPr>
        <w:t>sanya</w:t>
      </w:r>
      <w:r w:rsidRPr="00FB0BD3">
        <w:rPr>
          <w:rFonts w:ascii="Times New Roman" w:hAnsi="Times New Roman" w:cs="Times New Roman"/>
          <w:sz w:val="24"/>
          <w:szCs w:val="24"/>
          <w:lang w:val="en-US"/>
        </w:rPr>
        <w:t xml:space="preserve"> negara memiliki tanggung jawab untuk melaksanakan hak-hak korban </w:t>
      </w:r>
      <w:r w:rsidR="00E646DC">
        <w:rPr>
          <w:rFonts w:ascii="Times New Roman" w:hAnsi="Times New Roman" w:cs="Times New Roman"/>
          <w:sz w:val="24"/>
          <w:szCs w:val="24"/>
        </w:rPr>
        <w:t>juga</w:t>
      </w:r>
      <w:r w:rsidRPr="00FB0BD3">
        <w:rPr>
          <w:rFonts w:ascii="Times New Roman" w:hAnsi="Times New Roman" w:cs="Times New Roman"/>
          <w:sz w:val="24"/>
          <w:szCs w:val="24"/>
          <w:lang w:val="en-US"/>
        </w:rPr>
        <w:t xml:space="preserve"> negara harus melaksanakannya </w:t>
      </w:r>
      <w:r w:rsidR="00E646DC">
        <w:rPr>
          <w:rFonts w:ascii="Times New Roman" w:hAnsi="Times New Roman" w:cs="Times New Roman"/>
          <w:sz w:val="24"/>
          <w:szCs w:val="24"/>
        </w:rPr>
        <w:t>berdasar</w:t>
      </w:r>
      <w:r w:rsidRPr="00FB0BD3">
        <w:rPr>
          <w:rFonts w:ascii="Times New Roman" w:hAnsi="Times New Roman" w:cs="Times New Roman"/>
          <w:sz w:val="24"/>
          <w:szCs w:val="24"/>
          <w:lang w:val="en-US"/>
        </w:rPr>
        <w:t xml:space="preserve"> keadaan </w:t>
      </w:r>
      <w:r w:rsidR="00E646DC">
        <w:rPr>
          <w:rFonts w:ascii="Times New Roman" w:hAnsi="Times New Roman" w:cs="Times New Roman"/>
          <w:sz w:val="24"/>
          <w:szCs w:val="24"/>
        </w:rPr>
        <w:t>juga</w:t>
      </w:r>
      <w:r w:rsidRPr="00FB0BD3">
        <w:rPr>
          <w:rFonts w:ascii="Times New Roman" w:hAnsi="Times New Roman" w:cs="Times New Roman"/>
          <w:sz w:val="24"/>
          <w:szCs w:val="24"/>
          <w:lang w:val="en-US"/>
        </w:rPr>
        <w:t xml:space="preserve"> kebutuhan korban. </w:t>
      </w:r>
      <w:proofErr w:type="gramStart"/>
      <w:r w:rsidRPr="00FB0BD3">
        <w:rPr>
          <w:rFonts w:ascii="Times New Roman" w:hAnsi="Times New Roman" w:cs="Times New Roman"/>
          <w:sz w:val="24"/>
          <w:szCs w:val="24"/>
          <w:lang w:val="en-US"/>
        </w:rPr>
        <w:t xml:space="preserve">Pelaksanaan dan penegakan hukum terkait kekerasan seksual bergantung </w:t>
      </w:r>
      <w:r w:rsidR="00E646DC">
        <w:rPr>
          <w:rFonts w:ascii="Times New Roman" w:hAnsi="Times New Roman" w:cs="Times New Roman"/>
          <w:sz w:val="24"/>
          <w:szCs w:val="24"/>
        </w:rPr>
        <w:lastRenderedPageBreak/>
        <w:t>di</w:t>
      </w:r>
      <w:r w:rsidRPr="00FB0BD3">
        <w:rPr>
          <w:rFonts w:ascii="Times New Roman" w:hAnsi="Times New Roman" w:cs="Times New Roman"/>
          <w:sz w:val="24"/>
          <w:szCs w:val="24"/>
          <w:lang w:val="en-US"/>
        </w:rPr>
        <w:t xml:space="preserve"> pemahaman </w:t>
      </w:r>
      <w:r w:rsidR="00E646DC">
        <w:rPr>
          <w:rFonts w:ascii="Times New Roman" w:hAnsi="Times New Roman" w:cs="Times New Roman"/>
          <w:sz w:val="24"/>
          <w:szCs w:val="24"/>
        </w:rPr>
        <w:t xml:space="preserve">juga </w:t>
      </w:r>
      <w:r w:rsidRPr="00FB0BD3">
        <w:rPr>
          <w:rFonts w:ascii="Times New Roman" w:hAnsi="Times New Roman" w:cs="Times New Roman"/>
          <w:sz w:val="24"/>
          <w:szCs w:val="24"/>
          <w:lang w:val="en-US"/>
        </w:rPr>
        <w:t xml:space="preserve">kompetensi penegak hukum </w:t>
      </w:r>
      <w:r w:rsidR="00E646DC">
        <w:rPr>
          <w:rFonts w:ascii="Times New Roman" w:hAnsi="Times New Roman" w:cs="Times New Roman"/>
          <w:sz w:val="24"/>
          <w:szCs w:val="24"/>
        </w:rPr>
        <w:t>guna</w:t>
      </w:r>
      <w:r w:rsidRPr="00FB0BD3">
        <w:rPr>
          <w:rFonts w:ascii="Times New Roman" w:hAnsi="Times New Roman" w:cs="Times New Roman"/>
          <w:sz w:val="24"/>
          <w:szCs w:val="24"/>
          <w:lang w:val="en-US"/>
        </w:rPr>
        <w:t xml:space="preserve"> menafsirkan hukum dan membantu korban.</w:t>
      </w:r>
      <w:proofErr w:type="gramEnd"/>
      <w:r w:rsidRPr="00FB0BD3">
        <w:rPr>
          <w:rFonts w:ascii="Times New Roman" w:hAnsi="Times New Roman" w:cs="Times New Roman"/>
          <w:sz w:val="24"/>
          <w:szCs w:val="24"/>
          <w:lang w:val="en-US"/>
        </w:rPr>
        <w:t xml:space="preserve"> </w:t>
      </w:r>
      <w:r w:rsidR="00E646DC">
        <w:rPr>
          <w:rFonts w:ascii="Times New Roman" w:hAnsi="Times New Roman" w:cs="Times New Roman"/>
          <w:sz w:val="24"/>
          <w:szCs w:val="24"/>
        </w:rPr>
        <w:t>Demikian,</w:t>
      </w:r>
      <w:r w:rsidRPr="00FB0BD3">
        <w:rPr>
          <w:rFonts w:ascii="Times New Roman" w:hAnsi="Times New Roman" w:cs="Times New Roman"/>
          <w:sz w:val="24"/>
          <w:szCs w:val="24"/>
          <w:lang w:val="en-US"/>
        </w:rPr>
        <w:t xml:space="preserve"> diperlukan percepatan penyusunan peraturan sekunder </w:t>
      </w:r>
      <w:r w:rsidR="00E646DC">
        <w:rPr>
          <w:rFonts w:ascii="Times New Roman" w:hAnsi="Times New Roman" w:cs="Times New Roman"/>
          <w:sz w:val="24"/>
          <w:szCs w:val="24"/>
        </w:rPr>
        <w:t>guna</w:t>
      </w:r>
      <w:r w:rsidRPr="00FB0BD3">
        <w:rPr>
          <w:rFonts w:ascii="Times New Roman" w:hAnsi="Times New Roman" w:cs="Times New Roman"/>
          <w:sz w:val="24"/>
          <w:szCs w:val="24"/>
          <w:lang w:val="en-US"/>
        </w:rPr>
        <w:t xml:space="preserve"> menjamin efektivitas pelaksanaan undang-undang ini.  </w:t>
      </w:r>
    </w:p>
    <w:p w:rsidR="00BB75B0" w:rsidRPr="00051F42" w:rsidRDefault="00BB75B0" w:rsidP="00C64573">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rsidR="00BB75B0" w:rsidRDefault="00BB75B0" w:rsidP="00C64573">
      <w:pPr>
        <w:pStyle w:val="Body"/>
        <w:numPr>
          <w:ilvl w:val="0"/>
          <w:numId w:val="10"/>
        </w:numPr>
        <w:spacing w:after="0"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rsidR="00BB75B0" w:rsidRDefault="00BB75B0" w:rsidP="00C64573">
      <w:pPr>
        <w:pStyle w:val="Body"/>
        <w:spacing w:after="0" w:line="360" w:lineRule="auto"/>
        <w:ind w:firstLine="426"/>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525B30">
        <w:rPr>
          <w:rFonts w:ascii="Times New Roman" w:hAnsi="Times New Roman" w:cs="Times New Roman"/>
          <w:sz w:val="24"/>
          <w:szCs w:val="24"/>
        </w:rPr>
        <w:t xml:space="preserve">dan analisis perbandingan tentang asas legalitas di Indonesia dan di Inggris maka dapat disimpulkan sebagai </w:t>
      </w:r>
      <w:proofErr w:type="gramStart"/>
      <w:r w:rsidR="00525B30">
        <w:rPr>
          <w:rFonts w:ascii="Times New Roman" w:hAnsi="Times New Roman" w:cs="Times New Roman"/>
          <w:sz w:val="24"/>
          <w:szCs w:val="24"/>
        </w:rPr>
        <w:t>berikut :</w:t>
      </w:r>
      <w:proofErr w:type="gramEnd"/>
    </w:p>
    <w:p w:rsidR="009B42A3" w:rsidRDefault="0088404B" w:rsidP="001F0D49">
      <w:pPr>
        <w:pStyle w:val="Body"/>
        <w:numPr>
          <w:ilvl w:val="1"/>
          <w:numId w:val="10"/>
        </w:numPr>
        <w:spacing w:after="0" w:line="360" w:lineRule="auto"/>
        <w:ind w:left="567" w:hanging="283"/>
        <w:jc w:val="both"/>
        <w:rPr>
          <w:rFonts w:ascii="Times New Roman" w:hAnsi="Times New Roman" w:cs="Times New Roman"/>
          <w:sz w:val="24"/>
          <w:szCs w:val="24"/>
        </w:rPr>
      </w:pPr>
      <w:r w:rsidRPr="0088404B">
        <w:rPr>
          <w:rFonts w:ascii="Times New Roman" w:hAnsi="Times New Roman" w:cs="Times New Roman"/>
          <w:sz w:val="24"/>
          <w:szCs w:val="24"/>
        </w:rPr>
        <w:t xml:space="preserve">Kekerasan seksual terhadap perempuan </w:t>
      </w:r>
      <w:r w:rsidR="00E646DC">
        <w:rPr>
          <w:rFonts w:ascii="Times New Roman" w:hAnsi="Times New Roman" w:cs="Times New Roman"/>
          <w:sz w:val="24"/>
          <w:szCs w:val="24"/>
          <w:lang w:val="id-ID"/>
        </w:rPr>
        <w:t>juga</w:t>
      </w:r>
      <w:r w:rsidRPr="0088404B">
        <w:rPr>
          <w:rFonts w:ascii="Times New Roman" w:hAnsi="Times New Roman" w:cs="Times New Roman"/>
          <w:sz w:val="24"/>
          <w:szCs w:val="24"/>
        </w:rPr>
        <w:t xml:space="preserve"> anak </w:t>
      </w:r>
      <w:r w:rsidR="00E646DC">
        <w:rPr>
          <w:rFonts w:ascii="Times New Roman" w:hAnsi="Times New Roman" w:cs="Times New Roman"/>
          <w:sz w:val="24"/>
          <w:szCs w:val="24"/>
          <w:lang w:val="id-ID"/>
        </w:rPr>
        <w:t>ialah</w:t>
      </w:r>
      <w:r w:rsidRPr="0088404B">
        <w:rPr>
          <w:rFonts w:ascii="Times New Roman" w:hAnsi="Times New Roman" w:cs="Times New Roman"/>
          <w:sz w:val="24"/>
          <w:szCs w:val="24"/>
        </w:rPr>
        <w:t xml:space="preserve"> masalah serius di setiap negara. Di Kota Makassar, kasus kekerasan seksual terhadap anak mengalami peningkatan yang signifikan selama tahun 2021. DPPPA Kota Makassar mencatat adanya lonjakan </w:t>
      </w:r>
      <w:r w:rsidR="00E646DC">
        <w:rPr>
          <w:rFonts w:ascii="Times New Roman" w:hAnsi="Times New Roman" w:cs="Times New Roman"/>
          <w:sz w:val="24"/>
          <w:szCs w:val="24"/>
          <w:lang w:val="id-ID"/>
        </w:rPr>
        <w:t>yakni</w:t>
      </w:r>
      <w:r w:rsidRPr="0088404B">
        <w:rPr>
          <w:rFonts w:ascii="Times New Roman" w:hAnsi="Times New Roman" w:cs="Times New Roman"/>
          <w:sz w:val="24"/>
          <w:szCs w:val="24"/>
        </w:rPr>
        <w:t xml:space="preserve"> 302 kasus dalam tiga tahun terakhir, dibandingkan dengan 52 kasus pada tahun 2020. </w:t>
      </w:r>
      <w:r w:rsidR="00E646DC">
        <w:rPr>
          <w:rFonts w:ascii="Times New Roman" w:hAnsi="Times New Roman" w:cs="Times New Roman"/>
          <w:sz w:val="24"/>
          <w:szCs w:val="24"/>
          <w:lang w:val="id-ID"/>
        </w:rPr>
        <w:t xml:space="preserve">Di </w:t>
      </w:r>
      <w:r w:rsidRPr="0088404B">
        <w:rPr>
          <w:rFonts w:ascii="Times New Roman" w:hAnsi="Times New Roman" w:cs="Times New Roman"/>
          <w:sz w:val="24"/>
          <w:szCs w:val="24"/>
        </w:rPr>
        <w:t xml:space="preserve">tahun 2019, jumlah kasus kekerasan seksual </w:t>
      </w:r>
      <w:r w:rsidR="00E646DC">
        <w:rPr>
          <w:rFonts w:ascii="Times New Roman" w:hAnsi="Times New Roman" w:cs="Times New Roman"/>
          <w:sz w:val="24"/>
          <w:szCs w:val="24"/>
          <w:lang w:val="id-ID"/>
        </w:rPr>
        <w:t>kepada</w:t>
      </w:r>
      <w:r w:rsidRPr="0088404B">
        <w:rPr>
          <w:rFonts w:ascii="Times New Roman" w:hAnsi="Times New Roman" w:cs="Times New Roman"/>
          <w:sz w:val="24"/>
          <w:szCs w:val="24"/>
        </w:rPr>
        <w:t xml:space="preserve"> anak bahkan 127 kasus. Kejadian kekerasan seksual ini umumnya dilakukan orang terdekat, dengan lingkungan keluarga menjadi tempat terjadinya kasus yang paling banyak.</w:t>
      </w:r>
    </w:p>
    <w:p w:rsidR="00EC1D26" w:rsidRDefault="009B42A3" w:rsidP="001F0D49">
      <w:pPr>
        <w:pStyle w:val="Body"/>
        <w:numPr>
          <w:ilvl w:val="1"/>
          <w:numId w:val="10"/>
        </w:numPr>
        <w:spacing w:after="0" w:line="360" w:lineRule="auto"/>
        <w:ind w:left="567" w:hanging="283"/>
        <w:jc w:val="both"/>
        <w:rPr>
          <w:rFonts w:ascii="Times New Roman" w:hAnsi="Times New Roman" w:cs="Times New Roman"/>
          <w:sz w:val="24"/>
          <w:szCs w:val="24"/>
        </w:rPr>
      </w:pPr>
      <w:r w:rsidRPr="009B42A3">
        <w:rPr>
          <w:rFonts w:ascii="Times New Roman" w:hAnsi="Times New Roman" w:cs="Times New Roman"/>
          <w:sz w:val="24"/>
          <w:szCs w:val="24"/>
        </w:rPr>
        <w:t xml:space="preserve">UU TPKS mengatur perlindungan hukum berupa restitusi, yang bertujuan untuk membebankan pelaku kekerasan seksual untuk bertanggung jawab atas kerugian materil </w:t>
      </w:r>
      <w:r w:rsidR="003362CD">
        <w:rPr>
          <w:rFonts w:ascii="Times New Roman" w:hAnsi="Times New Roman" w:cs="Times New Roman"/>
          <w:sz w:val="24"/>
          <w:szCs w:val="24"/>
          <w:lang w:val="id-ID"/>
        </w:rPr>
        <w:t>juga</w:t>
      </w:r>
      <w:r w:rsidRPr="009B42A3">
        <w:rPr>
          <w:rFonts w:ascii="Times New Roman" w:hAnsi="Times New Roman" w:cs="Times New Roman"/>
          <w:sz w:val="24"/>
          <w:szCs w:val="24"/>
        </w:rPr>
        <w:t xml:space="preserve"> immateril dialami korban. Selain itu, UU TPKS mengatur hak korban kekerasan seksual, termasuk dalam hal penanganan, perlindungan, dan pemulihan korban.</w:t>
      </w:r>
    </w:p>
    <w:p w:rsidR="00EC1D26" w:rsidRPr="00EC1D26" w:rsidRDefault="00BB75B0" w:rsidP="008C036F">
      <w:pPr>
        <w:pStyle w:val="Body"/>
        <w:numPr>
          <w:ilvl w:val="0"/>
          <w:numId w:val="10"/>
        </w:numPr>
        <w:spacing w:after="0"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Saran</w:t>
      </w:r>
    </w:p>
    <w:p w:rsidR="009B42A3" w:rsidRPr="009B42A3" w:rsidRDefault="009B42A3" w:rsidP="008C036F">
      <w:pPr>
        <w:pStyle w:val="ListParagraph"/>
        <w:spacing w:after="0" w:line="360" w:lineRule="auto"/>
        <w:ind w:left="0" w:firstLine="567"/>
        <w:jc w:val="both"/>
        <w:rPr>
          <w:rFonts w:ascii="Times New Roman" w:hAnsi="Times New Roman" w:cs="Times New Roman"/>
          <w:sz w:val="24"/>
          <w:szCs w:val="24"/>
        </w:rPr>
      </w:pPr>
      <w:r w:rsidRPr="009B42A3">
        <w:rPr>
          <w:rFonts w:ascii="Times New Roman" w:hAnsi="Times New Roman" w:cs="Times New Roman"/>
          <w:sz w:val="24"/>
          <w:szCs w:val="24"/>
        </w:rPr>
        <w:t xml:space="preserve">Diperlukan regulasi khusus untuk meningkatkan efektivitas pencegahan </w:t>
      </w:r>
      <w:r w:rsidR="003362CD">
        <w:rPr>
          <w:rFonts w:ascii="Times New Roman" w:hAnsi="Times New Roman" w:cs="Times New Roman"/>
          <w:sz w:val="24"/>
          <w:szCs w:val="24"/>
        </w:rPr>
        <w:t xml:space="preserve">juga </w:t>
      </w:r>
      <w:r w:rsidRPr="009B42A3">
        <w:rPr>
          <w:rFonts w:ascii="Times New Roman" w:hAnsi="Times New Roman" w:cs="Times New Roman"/>
          <w:sz w:val="24"/>
          <w:szCs w:val="24"/>
        </w:rPr>
        <w:t>penanganan kasus kekerasan seksual dengan memuat tindak pidana kekerasan seksual.</w:t>
      </w:r>
      <w:r>
        <w:rPr>
          <w:rFonts w:ascii="Times New Roman" w:hAnsi="Times New Roman" w:cs="Times New Roman"/>
          <w:sz w:val="24"/>
          <w:szCs w:val="24"/>
          <w:lang w:val="en-US"/>
        </w:rPr>
        <w:t xml:space="preserve"> </w:t>
      </w:r>
      <w:r w:rsidRPr="009B42A3">
        <w:rPr>
          <w:rFonts w:ascii="Times New Roman" w:hAnsi="Times New Roman" w:cs="Times New Roman"/>
          <w:sz w:val="24"/>
          <w:szCs w:val="24"/>
        </w:rPr>
        <w:t xml:space="preserve">Dengan </w:t>
      </w:r>
      <w:r w:rsidRPr="009B42A3">
        <w:rPr>
          <w:rFonts w:ascii="Times New Roman" w:eastAsia="Arial Unicode MS" w:hAnsi="Times New Roman" w:cs="Times New Roman"/>
          <w:color w:val="000000"/>
          <w:sz w:val="24"/>
          <w:szCs w:val="24"/>
          <w:u w:color="000000"/>
          <w:bdr w:val="nil"/>
          <w:lang w:val="en-ID" w:eastAsia="en-US"/>
        </w:rPr>
        <w:t xml:space="preserve">melibatkan upaya preventif dengan bekerja sama dengan LSM. </w:t>
      </w:r>
      <w:proofErr w:type="gramStart"/>
      <w:r w:rsidRPr="009B42A3">
        <w:rPr>
          <w:rFonts w:ascii="Times New Roman" w:eastAsia="Arial Unicode MS" w:hAnsi="Times New Roman" w:cs="Times New Roman"/>
          <w:color w:val="000000"/>
          <w:sz w:val="24"/>
          <w:szCs w:val="24"/>
          <w:u w:color="000000"/>
          <w:bdr w:val="nil"/>
          <w:lang w:val="en-ID" w:eastAsia="en-US"/>
        </w:rPr>
        <w:t>Upaya preventif ini dilakukan melalui sosialisasi kepada masyarakat, terutama di sekolah-sekolah dan seminar dengan fokus pada kekerasan seksual.</w:t>
      </w:r>
      <w:proofErr w:type="gramEnd"/>
    </w:p>
    <w:p w:rsidR="00BB75B0" w:rsidRDefault="00BB75B0" w:rsidP="008C036F">
      <w:pPr>
        <w:pStyle w:val="Body"/>
        <w:spacing w:after="0" w:line="360" w:lineRule="auto"/>
        <w:ind w:left="567" w:firstLine="567"/>
        <w:jc w:val="both"/>
        <w:rPr>
          <w:rFonts w:ascii="Times New Roman" w:hAnsi="Times New Roman" w:cs="Times New Roman"/>
          <w:sz w:val="24"/>
          <w:szCs w:val="24"/>
        </w:rPr>
      </w:pPr>
    </w:p>
    <w:p w:rsidR="00BB75B0" w:rsidRPr="00C029B3" w:rsidRDefault="00BB75B0" w:rsidP="003362CD">
      <w:pPr>
        <w:pStyle w:val="Body"/>
        <w:spacing w:after="0" w:line="360" w:lineRule="auto"/>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rsidR="00F650EE" w:rsidRPr="00F650EE" w:rsidRDefault="00D021F4"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sidR="00C27DF8">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00F650EE" w:rsidRPr="00F650EE">
        <w:rPr>
          <w:rFonts w:ascii="Times New Roman" w:hAnsi="Times New Roman" w:cs="Times New Roman"/>
          <w:noProof/>
          <w:sz w:val="24"/>
          <w:szCs w:val="24"/>
        </w:rPr>
        <w:t xml:space="preserve">Badan Pusat Statistik (BPS). (2017). Satu dari Tiga Perempuan Usia 15-64 Tahun </w:t>
      </w:r>
      <w:r w:rsidR="00F650EE" w:rsidRPr="00F650EE">
        <w:rPr>
          <w:rFonts w:ascii="Times New Roman" w:hAnsi="Times New Roman" w:cs="Times New Roman"/>
          <w:noProof/>
          <w:sz w:val="24"/>
          <w:szCs w:val="24"/>
        </w:rPr>
        <w:lastRenderedPageBreak/>
        <w:t xml:space="preserve">pernah mengalami Kekerasan Fisik dan/atau Seksual selama hidupnya. </w:t>
      </w:r>
      <w:r w:rsidR="00F650EE" w:rsidRPr="00F650EE">
        <w:rPr>
          <w:rFonts w:ascii="Times New Roman" w:hAnsi="Times New Roman" w:cs="Times New Roman"/>
          <w:i/>
          <w:iCs/>
          <w:noProof/>
          <w:sz w:val="24"/>
          <w:szCs w:val="24"/>
        </w:rPr>
        <w:t>BPS Press Release</w:t>
      </w:r>
      <w:r w:rsidR="00F650EE" w:rsidRPr="00F650EE">
        <w:rPr>
          <w:rFonts w:ascii="Times New Roman" w:hAnsi="Times New Roman" w:cs="Times New Roman"/>
          <w:noProof/>
          <w:sz w:val="24"/>
          <w:szCs w:val="24"/>
        </w:rPr>
        <w:t>, 2017.</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Cakra, K. G., &amp; Ramadan, S. (2023). Pertimbangan Hakim Dalam Menjatuhkan Hukuman Terhadap Pelaku Tindak Pidana Pelecehan Seksual Terhadap Anak. </w:t>
      </w:r>
      <w:r w:rsidRPr="00F650EE">
        <w:rPr>
          <w:rFonts w:ascii="Times New Roman" w:hAnsi="Times New Roman" w:cs="Times New Roman"/>
          <w:i/>
          <w:iCs/>
          <w:noProof/>
          <w:sz w:val="24"/>
          <w:szCs w:val="24"/>
        </w:rPr>
        <w:t>Jurnal Justitia: Jurnal Ilmu Hukum …</w:t>
      </w:r>
      <w:r w:rsidRPr="00F650EE">
        <w:rPr>
          <w:rFonts w:ascii="Times New Roman" w:hAnsi="Times New Roman" w:cs="Times New Roman"/>
          <w:noProof/>
          <w:sz w:val="24"/>
          <w:szCs w:val="24"/>
        </w:rPr>
        <w:t xml:space="preserve">, </w:t>
      </w:r>
      <w:r w:rsidRPr="00F650EE">
        <w:rPr>
          <w:rFonts w:ascii="Times New Roman" w:hAnsi="Times New Roman" w:cs="Times New Roman"/>
          <w:i/>
          <w:iCs/>
          <w:noProof/>
          <w:sz w:val="24"/>
          <w:szCs w:val="24"/>
        </w:rPr>
        <w:t>6</w:t>
      </w:r>
      <w:r w:rsidRPr="00F650EE">
        <w:rPr>
          <w:rFonts w:ascii="Times New Roman" w:hAnsi="Times New Roman" w:cs="Times New Roman"/>
          <w:noProof/>
          <w:sz w:val="24"/>
          <w:szCs w:val="24"/>
        </w:rPr>
        <w:t>, 17–25. http://jurnal.um-tapsel.ac.id/index.php/Justitia/article/view/9921</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Deassy J.A. Hehanussa, Y. B. S. (2019). Membangun Kesadaran Hukum  Perempuan Dan Anak Dalam Penanggulangan Tindak Pidana Kekerasan Seksual. </w:t>
      </w:r>
      <w:r w:rsidRPr="00F650EE">
        <w:rPr>
          <w:rFonts w:ascii="Times New Roman" w:hAnsi="Times New Roman" w:cs="Times New Roman"/>
          <w:i/>
          <w:iCs/>
          <w:noProof/>
          <w:sz w:val="24"/>
          <w:szCs w:val="24"/>
        </w:rPr>
        <w:t>Keberlanjutan Program Pemberdayaan Masyarakat Era Revolusi Industri 4.0</w:t>
      </w:r>
      <w:r w:rsidRPr="00F650EE">
        <w:rPr>
          <w:rFonts w:ascii="Times New Roman" w:hAnsi="Times New Roman" w:cs="Times New Roman"/>
          <w:noProof/>
          <w:sz w:val="24"/>
          <w:szCs w:val="24"/>
        </w:rPr>
        <w:t>, 292–297.</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Hasbullah, M. (2022). </w:t>
      </w:r>
      <w:r w:rsidRPr="00F650EE">
        <w:rPr>
          <w:rFonts w:ascii="Times New Roman" w:hAnsi="Times New Roman" w:cs="Times New Roman"/>
          <w:i/>
          <w:iCs/>
          <w:noProof/>
          <w:sz w:val="24"/>
          <w:szCs w:val="24"/>
        </w:rPr>
        <w:t>Korban Kekerasan Seksual</w:t>
      </w:r>
      <w:r w:rsidRPr="00F650EE">
        <w:rPr>
          <w:rFonts w:ascii="Times New Roman" w:hAnsi="Times New Roman" w:cs="Times New Roman"/>
          <w:noProof/>
          <w:sz w:val="24"/>
          <w:szCs w:val="24"/>
        </w:rPr>
        <w:t>.</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Iksan, M. (2017). Asas Legalitas Dalam Hukum Pidana : </w:t>
      </w:r>
      <w:r w:rsidRPr="00F650EE">
        <w:rPr>
          <w:rFonts w:ascii="Times New Roman" w:hAnsi="Times New Roman" w:cs="Times New Roman"/>
          <w:i/>
          <w:iCs/>
          <w:noProof/>
          <w:sz w:val="24"/>
          <w:szCs w:val="24"/>
        </w:rPr>
        <w:t>Jurnal Serambi Hukum</w:t>
      </w:r>
      <w:r w:rsidRPr="00F650EE">
        <w:rPr>
          <w:rFonts w:ascii="Times New Roman" w:hAnsi="Times New Roman" w:cs="Times New Roman"/>
          <w:noProof/>
          <w:sz w:val="24"/>
          <w:szCs w:val="24"/>
        </w:rPr>
        <w:t xml:space="preserve">, </w:t>
      </w:r>
      <w:r w:rsidRPr="00F650EE">
        <w:rPr>
          <w:rFonts w:ascii="Times New Roman" w:hAnsi="Times New Roman" w:cs="Times New Roman"/>
          <w:i/>
          <w:iCs/>
          <w:noProof/>
          <w:sz w:val="24"/>
          <w:szCs w:val="24"/>
        </w:rPr>
        <w:t>11</w:t>
      </w:r>
      <w:r w:rsidRPr="00F650EE">
        <w:rPr>
          <w:rFonts w:ascii="Times New Roman" w:hAnsi="Times New Roman" w:cs="Times New Roman"/>
          <w:noProof/>
          <w:sz w:val="24"/>
          <w:szCs w:val="24"/>
        </w:rPr>
        <w:t>(01), 1–26.</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Mamudji, S. S. dan S. (2001). </w:t>
      </w:r>
      <w:r w:rsidRPr="00F650EE">
        <w:rPr>
          <w:rFonts w:ascii="Times New Roman" w:hAnsi="Times New Roman" w:cs="Times New Roman"/>
          <w:i/>
          <w:iCs/>
          <w:noProof/>
          <w:sz w:val="24"/>
          <w:szCs w:val="24"/>
        </w:rPr>
        <w:t>Penelitian Hukum Normatif Suatu Tinjauan Singkat</w:t>
      </w:r>
      <w:r w:rsidRPr="00F650EE">
        <w:rPr>
          <w:rFonts w:ascii="Times New Roman" w:hAnsi="Times New Roman" w:cs="Times New Roman"/>
          <w:noProof/>
          <w:sz w:val="24"/>
          <w:szCs w:val="24"/>
        </w:rPr>
        <w:t xml:space="preserve"> (1st ed., Issue 5). Radja Grafindo Persada.</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Marlina, R. F. (2009). PERLINDUNGAN HUKUM TERHADAP ANAK KORBAN KEKERASAN SEKSUAL DALAM RUMAH TANGGA. </w:t>
      </w:r>
      <w:r w:rsidRPr="00F650EE">
        <w:rPr>
          <w:rFonts w:ascii="Times New Roman" w:hAnsi="Times New Roman" w:cs="Times New Roman"/>
          <w:i/>
          <w:iCs/>
          <w:noProof/>
          <w:sz w:val="24"/>
          <w:szCs w:val="24"/>
        </w:rPr>
        <w:t>Mercatoria</w:t>
      </w:r>
      <w:r w:rsidRPr="00F650EE">
        <w:rPr>
          <w:rFonts w:ascii="Times New Roman" w:hAnsi="Times New Roman" w:cs="Times New Roman"/>
          <w:noProof/>
          <w:sz w:val="24"/>
          <w:szCs w:val="24"/>
        </w:rPr>
        <w:t xml:space="preserve">, </w:t>
      </w:r>
      <w:r w:rsidRPr="00F650EE">
        <w:rPr>
          <w:rFonts w:ascii="Times New Roman" w:hAnsi="Times New Roman" w:cs="Times New Roman"/>
          <w:i/>
          <w:iCs/>
          <w:noProof/>
          <w:sz w:val="24"/>
          <w:szCs w:val="24"/>
        </w:rPr>
        <w:t>2</w:t>
      </w:r>
      <w:r w:rsidRPr="00F650EE">
        <w:rPr>
          <w:rFonts w:ascii="Times New Roman" w:hAnsi="Times New Roman" w:cs="Times New Roman"/>
          <w:noProof/>
          <w:sz w:val="24"/>
          <w:szCs w:val="24"/>
        </w:rPr>
        <w:t>(1), 26–34.</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Marzuki, P. M. (2011). </w:t>
      </w:r>
      <w:r w:rsidRPr="00F650EE">
        <w:rPr>
          <w:rFonts w:ascii="Times New Roman" w:hAnsi="Times New Roman" w:cs="Times New Roman"/>
          <w:i/>
          <w:iCs/>
          <w:noProof/>
          <w:sz w:val="24"/>
          <w:szCs w:val="24"/>
        </w:rPr>
        <w:t>Penelitian Hukum</w:t>
      </w:r>
      <w:r w:rsidRPr="00F650EE">
        <w:rPr>
          <w:rFonts w:ascii="Times New Roman" w:hAnsi="Times New Roman" w:cs="Times New Roman"/>
          <w:noProof/>
          <w:sz w:val="24"/>
          <w:szCs w:val="24"/>
        </w:rPr>
        <w:t>. Kencana.</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Mastur, Syamsuddin Pasamai, A. A. (2020). Perlindungan Hukum Terhadap Anak Korban Kekerasan Seksual. </w:t>
      </w:r>
      <w:r w:rsidRPr="00F650EE">
        <w:rPr>
          <w:rFonts w:ascii="Times New Roman" w:hAnsi="Times New Roman" w:cs="Times New Roman"/>
          <w:i/>
          <w:iCs/>
          <w:noProof/>
          <w:sz w:val="24"/>
          <w:szCs w:val="24"/>
        </w:rPr>
        <w:t>Journal Of Philosophy (JLP)</w:t>
      </w:r>
      <w:r w:rsidRPr="00F650EE">
        <w:rPr>
          <w:rFonts w:ascii="Times New Roman" w:hAnsi="Times New Roman" w:cs="Times New Roman"/>
          <w:noProof/>
          <w:sz w:val="24"/>
          <w:szCs w:val="24"/>
        </w:rPr>
        <w:t xml:space="preserve">, </w:t>
      </w:r>
      <w:r w:rsidRPr="00F650EE">
        <w:rPr>
          <w:rFonts w:ascii="Times New Roman" w:hAnsi="Times New Roman" w:cs="Times New Roman"/>
          <w:i/>
          <w:iCs/>
          <w:noProof/>
          <w:sz w:val="24"/>
          <w:szCs w:val="24"/>
        </w:rPr>
        <w:t>1</w:t>
      </w:r>
      <w:r w:rsidRPr="00F650EE">
        <w:rPr>
          <w:rFonts w:ascii="Times New Roman" w:hAnsi="Times New Roman" w:cs="Times New Roman"/>
          <w:noProof/>
          <w:sz w:val="24"/>
          <w:szCs w:val="24"/>
        </w:rPr>
        <w:t>(2), 122–135.</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Nyoman Gede Arya T. Putra, Jimmy Pello, K. K. M. (2020). Yuriska : Jurnal Ilmu Hukum Efektivitas Perlindungan Hukum Terhadap Anak Korban Kekerasan Seksual. </w:t>
      </w:r>
      <w:r w:rsidRPr="00F650EE">
        <w:rPr>
          <w:rFonts w:ascii="Times New Roman" w:hAnsi="Times New Roman" w:cs="Times New Roman"/>
          <w:i/>
          <w:iCs/>
          <w:noProof/>
          <w:sz w:val="24"/>
          <w:szCs w:val="24"/>
        </w:rPr>
        <w:t>Yuriska : Jurnal Ilmu Hukum</w:t>
      </w:r>
      <w:r w:rsidRPr="00F650EE">
        <w:rPr>
          <w:rFonts w:ascii="Times New Roman" w:hAnsi="Times New Roman" w:cs="Times New Roman"/>
          <w:noProof/>
          <w:sz w:val="24"/>
          <w:szCs w:val="24"/>
        </w:rPr>
        <w:t xml:space="preserve">, </w:t>
      </w:r>
      <w:r w:rsidRPr="00F650EE">
        <w:rPr>
          <w:rFonts w:ascii="Times New Roman" w:hAnsi="Times New Roman" w:cs="Times New Roman"/>
          <w:i/>
          <w:iCs/>
          <w:noProof/>
          <w:sz w:val="24"/>
          <w:szCs w:val="24"/>
        </w:rPr>
        <w:t>12</w:t>
      </w:r>
      <w:r w:rsidRPr="00F650EE">
        <w:rPr>
          <w:rFonts w:ascii="Times New Roman" w:hAnsi="Times New Roman" w:cs="Times New Roman"/>
          <w:noProof/>
          <w:sz w:val="24"/>
          <w:szCs w:val="24"/>
        </w:rPr>
        <w:t>(2), 104–116.</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Paradiaz, R., &amp; Soponyono, E. (2022). Perlindungan Hukum Terhadap Korban Pelecehan Seksual. </w:t>
      </w:r>
      <w:r w:rsidRPr="00F650EE">
        <w:rPr>
          <w:rFonts w:ascii="Times New Roman" w:hAnsi="Times New Roman" w:cs="Times New Roman"/>
          <w:i/>
          <w:iCs/>
          <w:noProof/>
          <w:sz w:val="24"/>
          <w:szCs w:val="24"/>
        </w:rPr>
        <w:t>Jurnal Pembangunan Hukum Indonesia</w:t>
      </w:r>
      <w:r w:rsidRPr="00F650EE">
        <w:rPr>
          <w:rFonts w:ascii="Times New Roman" w:hAnsi="Times New Roman" w:cs="Times New Roman"/>
          <w:noProof/>
          <w:sz w:val="24"/>
          <w:szCs w:val="24"/>
        </w:rPr>
        <w:t xml:space="preserve">, </w:t>
      </w:r>
      <w:r w:rsidRPr="00F650EE">
        <w:rPr>
          <w:rFonts w:ascii="Times New Roman" w:hAnsi="Times New Roman" w:cs="Times New Roman"/>
          <w:i/>
          <w:iCs/>
          <w:noProof/>
          <w:sz w:val="24"/>
          <w:szCs w:val="24"/>
        </w:rPr>
        <w:t>4</w:t>
      </w:r>
      <w:r w:rsidRPr="00F650EE">
        <w:rPr>
          <w:rFonts w:ascii="Times New Roman" w:hAnsi="Times New Roman" w:cs="Times New Roman"/>
          <w:noProof/>
          <w:sz w:val="24"/>
          <w:szCs w:val="24"/>
        </w:rPr>
        <w:t>(1), 61–72. https://doi.org/10.14710/jphi.v4i1.61-72</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Putu, N., Yuliartini, R., Dewa, G., Mangku, S., Pipit, P., &amp; Putri, P. E. (2021). Upaya Perlindungan Hukum Terhadap Perempuan dan Anak Korban Kekerasan Seksual di Provinsi Bali. </w:t>
      </w:r>
      <w:r w:rsidRPr="00F650EE">
        <w:rPr>
          <w:rFonts w:ascii="Times New Roman" w:hAnsi="Times New Roman" w:cs="Times New Roman"/>
          <w:i/>
          <w:iCs/>
          <w:noProof/>
          <w:sz w:val="24"/>
          <w:szCs w:val="24"/>
        </w:rPr>
        <w:t xml:space="preserve">Seminar Nasional Hukum Universitas </w:t>
      </w:r>
      <w:r w:rsidRPr="00F650EE">
        <w:rPr>
          <w:rFonts w:ascii="Times New Roman" w:hAnsi="Times New Roman" w:cs="Times New Roman"/>
          <w:i/>
          <w:iCs/>
          <w:noProof/>
          <w:sz w:val="24"/>
          <w:szCs w:val="24"/>
        </w:rPr>
        <w:lastRenderedPageBreak/>
        <w:t>Negeri Semarang</w:t>
      </w:r>
      <w:r w:rsidRPr="00F650EE">
        <w:rPr>
          <w:rFonts w:ascii="Times New Roman" w:hAnsi="Times New Roman" w:cs="Times New Roman"/>
          <w:noProof/>
          <w:sz w:val="24"/>
          <w:szCs w:val="24"/>
        </w:rPr>
        <w:t xml:space="preserve">, </w:t>
      </w:r>
      <w:r w:rsidRPr="00F650EE">
        <w:rPr>
          <w:rFonts w:ascii="Times New Roman" w:hAnsi="Times New Roman" w:cs="Times New Roman"/>
          <w:i/>
          <w:iCs/>
          <w:noProof/>
          <w:sz w:val="24"/>
          <w:szCs w:val="24"/>
        </w:rPr>
        <w:t>7</w:t>
      </w:r>
      <w:r w:rsidRPr="00F650EE">
        <w:rPr>
          <w:rFonts w:ascii="Times New Roman" w:hAnsi="Times New Roman" w:cs="Times New Roman"/>
          <w:noProof/>
          <w:sz w:val="24"/>
          <w:szCs w:val="24"/>
        </w:rPr>
        <w:t>(1), 369. https://e-resources.perpusnas.go.id:2243/eds/detail/detail?vid=9&amp;sid=eb5409ce-0c6a-4e32-beb6-5de66d90f4ef%40redis&amp;bdata=JnNpdGU9ZWRzLWxpdmU%3D#AN=edsdoj.1ddfe24b9bc0464d9840cd255c7adc7c&amp;db=edsdoj</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Rahardjo, S. (2010). </w:t>
      </w:r>
      <w:r w:rsidRPr="00F650EE">
        <w:rPr>
          <w:rFonts w:ascii="Times New Roman" w:hAnsi="Times New Roman" w:cs="Times New Roman"/>
          <w:i/>
          <w:iCs/>
          <w:noProof/>
          <w:sz w:val="24"/>
          <w:szCs w:val="24"/>
        </w:rPr>
        <w:t>Masalah Penegakan Hukum</w:t>
      </w:r>
      <w:r w:rsidRPr="00F650EE">
        <w:rPr>
          <w:rFonts w:ascii="Times New Roman" w:hAnsi="Times New Roman" w:cs="Times New Roman"/>
          <w:noProof/>
          <w:sz w:val="24"/>
          <w:szCs w:val="24"/>
        </w:rPr>
        <w:t>. Sinar Baru.</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Risal, M. C. (2022). Perlindungan Hukum Terhadap Korban Kekerasan Seksual Pasca Pengesahan Undang-Undang Tindak Pidana Kekerasan Seksual: Penerapan dan Efektivitas. </w:t>
      </w:r>
      <w:r w:rsidRPr="00F650EE">
        <w:rPr>
          <w:rFonts w:ascii="Times New Roman" w:hAnsi="Times New Roman" w:cs="Times New Roman"/>
          <w:i/>
          <w:iCs/>
          <w:noProof/>
          <w:sz w:val="24"/>
          <w:szCs w:val="24"/>
        </w:rPr>
        <w:t>Al Daulah: Jurnal Hukum Pidana Dan …</w:t>
      </w:r>
      <w:r w:rsidRPr="00F650EE">
        <w:rPr>
          <w:rFonts w:ascii="Times New Roman" w:hAnsi="Times New Roman" w:cs="Times New Roman"/>
          <w:noProof/>
          <w:sz w:val="24"/>
          <w:szCs w:val="24"/>
        </w:rPr>
        <w:t xml:space="preserve">, </w:t>
      </w:r>
      <w:r w:rsidRPr="00F650EE">
        <w:rPr>
          <w:rFonts w:ascii="Times New Roman" w:hAnsi="Times New Roman" w:cs="Times New Roman"/>
          <w:i/>
          <w:iCs/>
          <w:noProof/>
          <w:sz w:val="24"/>
          <w:szCs w:val="24"/>
        </w:rPr>
        <w:t>11</w:t>
      </w:r>
      <w:r w:rsidRPr="00F650EE">
        <w:rPr>
          <w:rFonts w:ascii="Times New Roman" w:hAnsi="Times New Roman" w:cs="Times New Roman"/>
          <w:noProof/>
          <w:sz w:val="24"/>
          <w:szCs w:val="24"/>
        </w:rPr>
        <w:t>(1), 75–93. https://doi.org/10.24252/ad.v1i2.34207</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Rizqian, I. (2021). Upaya Perlindungan Hukum Terhadap Anak Sebagai Korban Tindak Pidana Kekerasan Seksual Dikaji Menurut Hukum Pidana Indonesia. </w:t>
      </w:r>
      <w:r w:rsidRPr="00F650EE">
        <w:rPr>
          <w:rFonts w:ascii="Times New Roman" w:hAnsi="Times New Roman" w:cs="Times New Roman"/>
          <w:i/>
          <w:iCs/>
          <w:noProof/>
          <w:sz w:val="24"/>
          <w:szCs w:val="24"/>
        </w:rPr>
        <w:t>Journal Justiciabelen (Jj)</w:t>
      </w:r>
      <w:r w:rsidRPr="00F650EE">
        <w:rPr>
          <w:rFonts w:ascii="Times New Roman" w:hAnsi="Times New Roman" w:cs="Times New Roman"/>
          <w:noProof/>
          <w:sz w:val="24"/>
          <w:szCs w:val="24"/>
        </w:rPr>
        <w:t xml:space="preserve">, </w:t>
      </w:r>
      <w:r w:rsidRPr="00F650EE">
        <w:rPr>
          <w:rFonts w:ascii="Times New Roman" w:hAnsi="Times New Roman" w:cs="Times New Roman"/>
          <w:i/>
          <w:iCs/>
          <w:noProof/>
          <w:sz w:val="24"/>
          <w:szCs w:val="24"/>
        </w:rPr>
        <w:t>1</w:t>
      </w:r>
      <w:r w:rsidRPr="00F650EE">
        <w:rPr>
          <w:rFonts w:ascii="Times New Roman" w:hAnsi="Times New Roman" w:cs="Times New Roman"/>
          <w:noProof/>
          <w:sz w:val="24"/>
          <w:szCs w:val="24"/>
        </w:rPr>
        <w:t>(1), 51. https://doi.org/10.35194/jj.v1i1.1115</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Samuel Manik, Aulia Rosa Nasution, &amp; A. K. (2020). Penegakan Hukum Terhadap Pelaku Pelanggaran Lalu Lintas Akibat Kelalaian Yang Mengakibatkan Kematian (Studi Putusan Nomor: 241/Pid.sus/2018/PN.Mdn). </w:t>
      </w:r>
      <w:r w:rsidRPr="00F650EE">
        <w:rPr>
          <w:rFonts w:ascii="Times New Roman" w:hAnsi="Times New Roman" w:cs="Times New Roman"/>
          <w:i/>
          <w:iCs/>
          <w:noProof/>
          <w:sz w:val="24"/>
          <w:szCs w:val="24"/>
        </w:rPr>
        <w:t>ARBITER: Jurnal Ilmiah Magister Hukum</w:t>
      </w:r>
      <w:r w:rsidRPr="00F650EE">
        <w:rPr>
          <w:rFonts w:ascii="Times New Roman" w:hAnsi="Times New Roman" w:cs="Times New Roman"/>
          <w:noProof/>
          <w:sz w:val="24"/>
          <w:szCs w:val="24"/>
        </w:rPr>
        <w:t xml:space="preserve">, </w:t>
      </w:r>
      <w:r w:rsidRPr="00F650EE">
        <w:rPr>
          <w:rFonts w:ascii="Times New Roman" w:hAnsi="Times New Roman" w:cs="Times New Roman"/>
          <w:i/>
          <w:iCs/>
          <w:noProof/>
          <w:sz w:val="24"/>
          <w:szCs w:val="24"/>
        </w:rPr>
        <w:t>4</w:t>
      </w:r>
      <w:r w:rsidRPr="00F650EE">
        <w:rPr>
          <w:rFonts w:ascii="Times New Roman" w:hAnsi="Times New Roman" w:cs="Times New Roman"/>
          <w:noProof/>
          <w:sz w:val="24"/>
          <w:szCs w:val="24"/>
        </w:rPr>
        <w:t>(2), 193–206. https://doi.org/10.31289/arbiter.v4i2.1379</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Suryandi, D., Hutabarat, N., &amp; Pamungkas, H. (2020). Penerapan Sanksi Pidana Terhadap Pelaku Tindak Pidana Kekerasan Seksual Terhadap Anak. </w:t>
      </w:r>
      <w:r w:rsidRPr="00F650EE">
        <w:rPr>
          <w:rFonts w:ascii="Times New Roman" w:hAnsi="Times New Roman" w:cs="Times New Roman"/>
          <w:i/>
          <w:iCs/>
          <w:noProof/>
          <w:sz w:val="24"/>
          <w:szCs w:val="24"/>
        </w:rPr>
        <w:t>Jurnal Darma Agung</w:t>
      </w:r>
      <w:r w:rsidRPr="00F650EE">
        <w:rPr>
          <w:rFonts w:ascii="Times New Roman" w:hAnsi="Times New Roman" w:cs="Times New Roman"/>
          <w:noProof/>
          <w:sz w:val="24"/>
          <w:szCs w:val="24"/>
        </w:rPr>
        <w:t xml:space="preserve">, </w:t>
      </w:r>
      <w:r w:rsidRPr="00F650EE">
        <w:rPr>
          <w:rFonts w:ascii="Times New Roman" w:hAnsi="Times New Roman" w:cs="Times New Roman"/>
          <w:i/>
          <w:iCs/>
          <w:noProof/>
          <w:sz w:val="24"/>
          <w:szCs w:val="24"/>
        </w:rPr>
        <w:t>28</w:t>
      </w:r>
      <w:r w:rsidRPr="00F650EE">
        <w:rPr>
          <w:rFonts w:ascii="Times New Roman" w:hAnsi="Times New Roman" w:cs="Times New Roman"/>
          <w:noProof/>
          <w:sz w:val="24"/>
          <w:szCs w:val="24"/>
        </w:rPr>
        <w:t>(1), 84. https://doi.org/10.46930/ojsuda.v28i1.464</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Syuha Maisytho Probilla, Andi Najemi, A. A. P. (2021). Perlindungan Korban Melalui Kompensasi Dalam Peradilan Pidana Anak. </w:t>
      </w:r>
      <w:r w:rsidRPr="00F650EE">
        <w:rPr>
          <w:rFonts w:ascii="Times New Roman" w:hAnsi="Times New Roman" w:cs="Times New Roman"/>
          <w:i/>
          <w:iCs/>
          <w:noProof/>
          <w:sz w:val="24"/>
          <w:szCs w:val="24"/>
        </w:rPr>
        <w:t>PAMPAS Journal Of CFriminal Law</w:t>
      </w:r>
      <w:r w:rsidRPr="00F650EE">
        <w:rPr>
          <w:rFonts w:ascii="Times New Roman" w:hAnsi="Times New Roman" w:cs="Times New Roman"/>
          <w:noProof/>
          <w:sz w:val="24"/>
          <w:szCs w:val="24"/>
        </w:rPr>
        <w:t xml:space="preserve">, </w:t>
      </w:r>
      <w:r w:rsidRPr="00F650EE">
        <w:rPr>
          <w:rFonts w:ascii="Times New Roman" w:hAnsi="Times New Roman" w:cs="Times New Roman"/>
          <w:i/>
          <w:iCs/>
          <w:noProof/>
          <w:sz w:val="24"/>
          <w:szCs w:val="24"/>
        </w:rPr>
        <w:t>2</w:t>
      </w:r>
      <w:r w:rsidRPr="00F650EE">
        <w:rPr>
          <w:rFonts w:ascii="Times New Roman" w:hAnsi="Times New Roman" w:cs="Times New Roman"/>
          <w:noProof/>
          <w:sz w:val="24"/>
          <w:szCs w:val="24"/>
        </w:rPr>
        <w:t>(1), 30–44.</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F650EE">
        <w:rPr>
          <w:rFonts w:ascii="Times New Roman" w:hAnsi="Times New Roman" w:cs="Times New Roman"/>
          <w:noProof/>
          <w:sz w:val="24"/>
          <w:szCs w:val="24"/>
        </w:rPr>
        <w:t xml:space="preserve">Wadjo, H. Z., &amp; Saimima, J. M. (2020). Perlindungan Hukum Terhadap Korban Kekerasan Seksual Dalam Rangka Mewujudkan Keadilan Restoratif. </w:t>
      </w:r>
      <w:r w:rsidRPr="00F650EE">
        <w:rPr>
          <w:rFonts w:ascii="Times New Roman" w:hAnsi="Times New Roman" w:cs="Times New Roman"/>
          <w:i/>
          <w:iCs/>
          <w:noProof/>
          <w:sz w:val="24"/>
          <w:szCs w:val="24"/>
        </w:rPr>
        <w:t>Jurnal Belo</w:t>
      </w:r>
      <w:r w:rsidRPr="00F650EE">
        <w:rPr>
          <w:rFonts w:ascii="Times New Roman" w:hAnsi="Times New Roman" w:cs="Times New Roman"/>
          <w:noProof/>
          <w:sz w:val="24"/>
          <w:szCs w:val="24"/>
        </w:rPr>
        <w:t xml:space="preserve">, </w:t>
      </w:r>
      <w:r w:rsidRPr="00F650EE">
        <w:rPr>
          <w:rFonts w:ascii="Times New Roman" w:hAnsi="Times New Roman" w:cs="Times New Roman"/>
          <w:i/>
          <w:iCs/>
          <w:noProof/>
          <w:sz w:val="24"/>
          <w:szCs w:val="24"/>
        </w:rPr>
        <w:t>6</w:t>
      </w:r>
      <w:r w:rsidRPr="00F650EE">
        <w:rPr>
          <w:rFonts w:ascii="Times New Roman" w:hAnsi="Times New Roman" w:cs="Times New Roman"/>
          <w:noProof/>
          <w:sz w:val="24"/>
          <w:szCs w:val="24"/>
        </w:rPr>
        <w:t>(1), 48–59. https://doi.org/10.30598/belovol6issue1page48-59</w:t>
      </w:r>
    </w:p>
    <w:p w:rsidR="00F650EE" w:rsidRPr="00F650EE" w:rsidRDefault="00F650EE" w:rsidP="00F90FCB">
      <w:pPr>
        <w:widowControl w:val="0"/>
        <w:autoSpaceDE w:val="0"/>
        <w:autoSpaceDN w:val="0"/>
        <w:adjustRightInd w:val="0"/>
        <w:spacing w:after="0" w:line="360" w:lineRule="auto"/>
        <w:ind w:left="567" w:hanging="567"/>
        <w:jc w:val="both"/>
        <w:rPr>
          <w:rFonts w:ascii="Times New Roman" w:hAnsi="Times New Roman" w:cs="Times New Roman"/>
          <w:noProof/>
          <w:sz w:val="24"/>
        </w:rPr>
      </w:pPr>
      <w:r w:rsidRPr="00F650EE">
        <w:rPr>
          <w:rFonts w:ascii="Times New Roman" w:hAnsi="Times New Roman" w:cs="Times New Roman"/>
          <w:noProof/>
          <w:sz w:val="24"/>
          <w:szCs w:val="24"/>
        </w:rPr>
        <w:t xml:space="preserve">Yusyanti, D. (2020). Perlindungan Hukum terhadap Anak Korban dari Pelaku Tindak Pidana Kekerasan Seksual. </w:t>
      </w:r>
      <w:r w:rsidRPr="00F650EE">
        <w:rPr>
          <w:rFonts w:ascii="Times New Roman" w:hAnsi="Times New Roman" w:cs="Times New Roman"/>
          <w:i/>
          <w:iCs/>
          <w:noProof/>
          <w:sz w:val="24"/>
          <w:szCs w:val="24"/>
        </w:rPr>
        <w:t>Jurnal Penelitian Hukum De Jure</w:t>
      </w:r>
      <w:r w:rsidRPr="00F650EE">
        <w:rPr>
          <w:rFonts w:ascii="Times New Roman" w:hAnsi="Times New Roman" w:cs="Times New Roman"/>
          <w:noProof/>
          <w:sz w:val="24"/>
          <w:szCs w:val="24"/>
        </w:rPr>
        <w:t xml:space="preserve">, </w:t>
      </w:r>
      <w:r w:rsidRPr="00F650EE">
        <w:rPr>
          <w:rFonts w:ascii="Times New Roman" w:hAnsi="Times New Roman" w:cs="Times New Roman"/>
          <w:i/>
          <w:iCs/>
          <w:noProof/>
          <w:sz w:val="24"/>
          <w:szCs w:val="24"/>
        </w:rPr>
        <w:t>20</w:t>
      </w:r>
      <w:r w:rsidRPr="00F650EE">
        <w:rPr>
          <w:rFonts w:ascii="Times New Roman" w:hAnsi="Times New Roman" w:cs="Times New Roman"/>
          <w:noProof/>
          <w:sz w:val="24"/>
          <w:szCs w:val="24"/>
        </w:rPr>
        <w:t>(4), 619. https://doi.org/10.30641/dejure.2020.v20.619-636</w:t>
      </w:r>
    </w:p>
    <w:p w:rsidR="00C27DF8" w:rsidRDefault="00D021F4" w:rsidP="00F90FCB">
      <w:pPr>
        <w:widowControl w:val="0"/>
        <w:autoSpaceDE w:val="0"/>
        <w:autoSpaceDN w:val="0"/>
        <w:adjustRightInd w:val="0"/>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lastRenderedPageBreak/>
        <w:fldChar w:fldCharType="end"/>
      </w:r>
    </w:p>
    <w:sectPr w:rsidR="00C27DF8" w:rsidSect="00D021F4">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FA" w:rsidRDefault="00E67FFA" w:rsidP="00E82A75">
      <w:pPr>
        <w:spacing w:after="0" w:line="240" w:lineRule="auto"/>
      </w:pPr>
      <w:r>
        <w:separator/>
      </w:r>
    </w:p>
  </w:endnote>
  <w:endnote w:type="continuationSeparator" w:id="0">
    <w:p w:rsidR="00E67FFA" w:rsidRDefault="00E67FFA"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75" w:rsidRPr="00725F04" w:rsidRDefault="00D021F4">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BC41B5">
      <w:rPr>
        <w:caps/>
        <w:noProof/>
        <w:color w:val="4472C4"/>
      </w:rPr>
      <w:t>1</w:t>
    </w:r>
    <w:r w:rsidRPr="00725F04">
      <w:rPr>
        <w:caps/>
        <w:noProof/>
        <w:color w:val="4472C4"/>
      </w:rPr>
      <w:fldChar w:fldCharType="end"/>
    </w:r>
  </w:p>
  <w:p w:rsidR="00E82A75" w:rsidRDefault="00E82A75">
    <w:pPr>
      <w:pStyle w:val="Footer"/>
    </w:pPr>
  </w:p>
  <w:p w:rsidR="00B24293" w:rsidRDefault="00B24293"/>
  <w:p w:rsidR="00C364EF" w:rsidRDefault="00C364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FA" w:rsidRDefault="00E67FFA" w:rsidP="00E82A75">
      <w:pPr>
        <w:spacing w:after="0" w:line="240" w:lineRule="auto"/>
      </w:pPr>
      <w:r>
        <w:separator/>
      </w:r>
    </w:p>
  </w:footnote>
  <w:footnote w:type="continuationSeparator" w:id="0">
    <w:p w:rsidR="00E67FFA" w:rsidRDefault="00E67FFA"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5">
    <w:nsid w:val="26BC2544"/>
    <w:multiLevelType w:val="hybridMultilevel"/>
    <w:tmpl w:val="31D6685A"/>
    <w:lvl w:ilvl="0" w:tplc="BE08C89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6">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4CA5A3D"/>
    <w:multiLevelType w:val="hybridMultilevel"/>
    <w:tmpl w:val="EE04BFE4"/>
    <w:lvl w:ilvl="0" w:tplc="5FA47FD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8">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nsid w:val="446D45F5"/>
    <w:multiLevelType w:val="hybridMultilevel"/>
    <w:tmpl w:val="6720A80E"/>
    <w:lvl w:ilvl="0" w:tplc="311EB1B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nsid w:val="45091EF1"/>
    <w:multiLevelType w:val="hybridMultilevel"/>
    <w:tmpl w:val="8A066AE2"/>
    <w:lvl w:ilvl="0" w:tplc="04090019">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2">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3">
    <w:nsid w:val="485227F2"/>
    <w:multiLevelType w:val="hybridMultilevel"/>
    <w:tmpl w:val="6A28E5EE"/>
    <w:lvl w:ilvl="0" w:tplc="0409000F">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4">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5">
    <w:nsid w:val="502729C2"/>
    <w:multiLevelType w:val="hybridMultilevel"/>
    <w:tmpl w:val="FFFFFFFF"/>
    <w:numStyleLink w:val="ImportedStyle1"/>
  </w:abstractNum>
  <w:abstractNum w:abstractNumId="16">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BD119B4"/>
    <w:multiLevelType w:val="hybridMultilevel"/>
    <w:tmpl w:val="A8FA1BF6"/>
    <w:lvl w:ilvl="0" w:tplc="DB7E348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0">
    <w:nsid w:val="636E33D9"/>
    <w:multiLevelType w:val="hybridMultilevel"/>
    <w:tmpl w:val="87E4C730"/>
    <w:lvl w:ilvl="0" w:tplc="0409000F">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1">
    <w:nsid w:val="69D848BE"/>
    <w:multiLevelType w:val="hybridMultilevel"/>
    <w:tmpl w:val="F87A156A"/>
    <w:lvl w:ilvl="0" w:tplc="2C08B83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6"/>
  </w:num>
  <w:num w:numId="2">
    <w:abstractNumId w:val="15"/>
    <w:lvlOverride w:ilvl="0">
      <w:lvl w:ilvl="0" w:tplc="2C225CCE">
        <w:numFmt w:val="decimal"/>
        <w:lvlText w:val=""/>
        <w:lvlJc w:val="left"/>
      </w:lvl>
    </w:lvlOverride>
    <w:lvlOverride w:ilvl="1">
      <w:lvl w:ilvl="1" w:tplc="9F922B84">
        <w:numFmt w:val="decimal"/>
        <w:lvlText w:val=""/>
        <w:lvlJc w:val="left"/>
      </w:lvl>
    </w:lvlOverride>
    <w:lvlOverride w:ilvl="2">
      <w:lvl w:ilvl="2" w:tplc="B2807B02">
        <w:numFmt w:val="decimal"/>
        <w:lvlText w:val=""/>
        <w:lvlJc w:val="left"/>
      </w:lvl>
    </w:lvlOverride>
    <w:lvlOverride w:ilvl="3">
      <w:lvl w:ilvl="3" w:tplc="8D461DFE">
        <w:numFmt w:val="decimal"/>
        <w:lvlText w:val=""/>
        <w:lvlJc w:val="left"/>
      </w:lvl>
    </w:lvlOverride>
    <w:lvlOverride w:ilvl="4">
      <w:lvl w:ilvl="4" w:tplc="EA380E2E">
        <w:numFmt w:val="decimal"/>
        <w:lvlText w:val=""/>
        <w:lvlJc w:val="left"/>
      </w:lvl>
    </w:lvlOverride>
    <w:lvlOverride w:ilvl="5">
      <w:lvl w:ilvl="5" w:tplc="76946886">
        <w:numFmt w:val="decimal"/>
        <w:lvlText w:val=""/>
        <w:lvlJc w:val="left"/>
      </w:lvl>
    </w:lvlOverride>
    <w:lvlOverride w:ilvl="6">
      <w:lvl w:ilvl="6" w:tplc="41329B96">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2"/>
  </w:num>
  <w:num w:numId="4">
    <w:abstractNumId w:val="18"/>
  </w:num>
  <w:num w:numId="5">
    <w:abstractNumId w:val="2"/>
  </w:num>
  <w:num w:numId="6">
    <w:abstractNumId w:val="0"/>
  </w:num>
  <w:num w:numId="7">
    <w:abstractNumId w:val="3"/>
  </w:num>
  <w:num w:numId="8">
    <w:abstractNumId w:val="17"/>
  </w:num>
  <w:num w:numId="9">
    <w:abstractNumId w:val="8"/>
  </w:num>
  <w:num w:numId="10">
    <w:abstractNumId w:val="6"/>
  </w:num>
  <w:num w:numId="11">
    <w:abstractNumId w:val="9"/>
  </w:num>
  <w:num w:numId="12">
    <w:abstractNumId w:val="14"/>
  </w:num>
  <w:num w:numId="13">
    <w:abstractNumId w:val="1"/>
  </w:num>
  <w:num w:numId="14">
    <w:abstractNumId w:val="23"/>
  </w:num>
  <w:num w:numId="15">
    <w:abstractNumId w:val="12"/>
  </w:num>
  <w:num w:numId="16">
    <w:abstractNumId w:val="4"/>
  </w:num>
  <w:num w:numId="17">
    <w:abstractNumId w:val="19"/>
  </w:num>
  <w:num w:numId="18">
    <w:abstractNumId w:val="7"/>
  </w:num>
  <w:num w:numId="19">
    <w:abstractNumId w:val="5"/>
  </w:num>
  <w:num w:numId="20">
    <w:abstractNumId w:val="10"/>
  </w:num>
  <w:num w:numId="21">
    <w:abstractNumId w:val="21"/>
  </w:num>
  <w:num w:numId="22">
    <w:abstractNumId w:val="20"/>
  </w:num>
  <w:num w:numId="23">
    <w:abstractNumId w:val="11"/>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379C"/>
    <w:rsid w:val="00083ED4"/>
    <w:rsid w:val="000E078C"/>
    <w:rsid w:val="00155265"/>
    <w:rsid w:val="00187C87"/>
    <w:rsid w:val="001C2763"/>
    <w:rsid w:val="001F0750"/>
    <w:rsid w:val="001F0D49"/>
    <w:rsid w:val="00231B39"/>
    <w:rsid w:val="002B1191"/>
    <w:rsid w:val="002C74D0"/>
    <w:rsid w:val="002E7ACD"/>
    <w:rsid w:val="003362CD"/>
    <w:rsid w:val="003926A9"/>
    <w:rsid w:val="003A5CEF"/>
    <w:rsid w:val="003B57AC"/>
    <w:rsid w:val="004B7A2F"/>
    <w:rsid w:val="004F4A98"/>
    <w:rsid w:val="00500122"/>
    <w:rsid w:val="005060F4"/>
    <w:rsid w:val="00525B30"/>
    <w:rsid w:val="005A1A63"/>
    <w:rsid w:val="006047BD"/>
    <w:rsid w:val="00611F4D"/>
    <w:rsid w:val="00676B4D"/>
    <w:rsid w:val="00721228"/>
    <w:rsid w:val="00725F04"/>
    <w:rsid w:val="007F5430"/>
    <w:rsid w:val="00816A00"/>
    <w:rsid w:val="0088404B"/>
    <w:rsid w:val="008C036F"/>
    <w:rsid w:val="009435B9"/>
    <w:rsid w:val="00953B39"/>
    <w:rsid w:val="009A2A2F"/>
    <w:rsid w:val="009A379C"/>
    <w:rsid w:val="009B42A3"/>
    <w:rsid w:val="00A1038F"/>
    <w:rsid w:val="00A1351A"/>
    <w:rsid w:val="00A8623F"/>
    <w:rsid w:val="00AE376E"/>
    <w:rsid w:val="00B24293"/>
    <w:rsid w:val="00B2635C"/>
    <w:rsid w:val="00B31BB9"/>
    <w:rsid w:val="00B5595F"/>
    <w:rsid w:val="00BB75B0"/>
    <w:rsid w:val="00BC324C"/>
    <w:rsid w:val="00BC41B5"/>
    <w:rsid w:val="00C103DF"/>
    <w:rsid w:val="00C27DF8"/>
    <w:rsid w:val="00C364EF"/>
    <w:rsid w:val="00C64573"/>
    <w:rsid w:val="00C839C1"/>
    <w:rsid w:val="00C87739"/>
    <w:rsid w:val="00CB6A48"/>
    <w:rsid w:val="00D021F4"/>
    <w:rsid w:val="00D04EFC"/>
    <w:rsid w:val="00D26A9B"/>
    <w:rsid w:val="00D46BC2"/>
    <w:rsid w:val="00D8055C"/>
    <w:rsid w:val="00D830FB"/>
    <w:rsid w:val="00D87568"/>
    <w:rsid w:val="00D87583"/>
    <w:rsid w:val="00DB69F2"/>
    <w:rsid w:val="00E243CC"/>
    <w:rsid w:val="00E3169A"/>
    <w:rsid w:val="00E3438C"/>
    <w:rsid w:val="00E36718"/>
    <w:rsid w:val="00E646DC"/>
    <w:rsid w:val="00E67FFA"/>
    <w:rsid w:val="00E82A75"/>
    <w:rsid w:val="00EC0990"/>
    <w:rsid w:val="00EC1D26"/>
    <w:rsid w:val="00EC5972"/>
    <w:rsid w:val="00EF6F13"/>
    <w:rsid w:val="00F650EE"/>
    <w:rsid w:val="00F90FCB"/>
    <w:rsid w:val="00FB0BD3"/>
    <w:rsid w:val="00FC38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F4"/>
  </w:style>
  <w:style w:type="paragraph" w:styleId="Heading1">
    <w:name w:val="heading 1"/>
    <w:basedOn w:val="Normal"/>
    <w:next w:val="Normal"/>
    <w:uiPriority w:val="9"/>
    <w:qFormat/>
    <w:rsid w:val="00D021F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021F4"/>
    <w:pPr>
      <w:keepNext/>
      <w:keepLines/>
      <w:spacing w:before="360" w:after="80"/>
      <w:outlineLvl w:val="1"/>
    </w:pPr>
    <w:rPr>
      <w:b/>
      <w:sz w:val="36"/>
      <w:szCs w:val="36"/>
    </w:rPr>
  </w:style>
  <w:style w:type="paragraph" w:styleId="Heading3">
    <w:name w:val="heading 3"/>
    <w:basedOn w:val="Normal"/>
    <w:next w:val="Normal"/>
    <w:uiPriority w:val="9"/>
    <w:unhideWhenUsed/>
    <w:qFormat/>
    <w:rsid w:val="00D021F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021F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021F4"/>
    <w:pPr>
      <w:keepNext/>
      <w:keepLines/>
      <w:spacing w:before="220" w:after="40"/>
      <w:outlineLvl w:val="4"/>
    </w:pPr>
    <w:rPr>
      <w:b/>
    </w:rPr>
  </w:style>
  <w:style w:type="paragraph" w:styleId="Heading6">
    <w:name w:val="heading 6"/>
    <w:basedOn w:val="Normal"/>
    <w:next w:val="Normal"/>
    <w:uiPriority w:val="9"/>
    <w:semiHidden/>
    <w:unhideWhenUsed/>
    <w:qFormat/>
    <w:rsid w:val="00D021F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021F4"/>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D021F4"/>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3C09E1-2812-422E-8679-B3EAAB8B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13</Pages>
  <Words>8750</Words>
  <Characters>49875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22</cp:revision>
  <dcterms:created xsi:type="dcterms:W3CDTF">2023-06-20T05:04:00Z</dcterms:created>
  <dcterms:modified xsi:type="dcterms:W3CDTF">2023-06-21T10:54:00Z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https://csl.mendeley.com/styles/475823531/apa</vt:lpwstr>
  </property>
  <property fmtid="{D5CDD505-2E9C-101B-9397-08002B2CF9AE}" pid="5" name="Mendeley Recent Style Name 1_1">
    <vt:lpwstr>American Psychological Association 6th edition - Mincho Slavov</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99291ca8-684a-3b20-ac7c-b93fbc368404</vt:lpwstr>
  </property>
  <property fmtid="{D5CDD505-2E9C-101B-9397-08002B2CF9AE}" pid="24" name="Mendeley Citation Style_1">
    <vt:lpwstr>http://www.zotero.org/styles/apa</vt:lpwstr>
  </property>
</Properties>
</file>