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2F60" w:rsidRDefault="00632F60" w:rsidP="00632F60">
      <w:pPr>
        <w:pStyle w:val="Body"/>
        <w:jc w:val="center"/>
        <w:rPr>
          <w:lang w:val="en-US"/>
        </w:rPr>
      </w:pPr>
      <w:r w:rsidRPr="00632F60">
        <w:rPr>
          <w:rFonts w:ascii="Times New Roman" w:hAnsi="Times New Roman" w:cs="Times New Roman"/>
          <w:b/>
          <w:bCs/>
          <w:sz w:val="28"/>
          <w:szCs w:val="28"/>
          <w:lang w:val="en-US"/>
        </w:rPr>
        <w:t>CORPORATE CRIMINAL RESPONSIBILITY IN ENVIRONMENTAL CRIME REGARDING AIR POLLUTION CAUSED BY FOREST FIRE: AN ANALYSIS OF INTERNATIONAL LEGAL PERSPECTIVES</w:t>
      </w:r>
    </w:p>
    <w:p w:rsidR="00632F60" w:rsidRPr="00DB05C1" w:rsidRDefault="00632F60" w:rsidP="00632F60">
      <w:pPr>
        <w:pStyle w:val="Heading"/>
        <w:jc w:val="left"/>
        <w:rPr>
          <w:rFonts w:ascii="Times New Roman" w:hAnsi="Times New Roman" w:cs="Times New Roman"/>
          <w:b w:val="0"/>
          <w:sz w:val="24"/>
          <w:szCs w:val="24"/>
        </w:rPr>
      </w:pPr>
    </w:p>
    <w:p w:rsidR="00632F60" w:rsidRPr="00705811" w:rsidRDefault="00632F60" w:rsidP="00632F60">
      <w:pPr>
        <w:pStyle w:val="Heading"/>
        <w:rPr>
          <w:rFonts w:ascii="Times New Roman" w:hAnsi="Times New Roman" w:cs="Times New Roman"/>
          <w:sz w:val="24"/>
          <w:szCs w:val="24"/>
        </w:rPr>
      </w:pPr>
      <w:r w:rsidRPr="00705811">
        <w:rPr>
          <w:rFonts w:ascii="Times New Roman" w:hAnsi="Times New Roman" w:cs="Times New Roman"/>
          <w:sz w:val="24"/>
          <w:szCs w:val="24"/>
        </w:rPr>
        <w:t>TANGGUNG JAWAB PIDANA KORPORASI DALAM KEJAHATAN LINGKUNGAN</w:t>
      </w:r>
      <w:r>
        <w:rPr>
          <w:rFonts w:ascii="Times New Roman" w:hAnsi="Times New Roman" w:cs="Times New Roman"/>
          <w:sz w:val="24"/>
          <w:szCs w:val="24"/>
        </w:rPr>
        <w:t xml:space="preserve"> TENTANG PENCEMARAN UDARA AKIBAT KEBAKARAN HUTAN</w:t>
      </w:r>
      <w:r w:rsidRPr="00705811">
        <w:rPr>
          <w:rFonts w:ascii="Times New Roman" w:hAnsi="Times New Roman" w:cs="Times New Roman"/>
          <w:sz w:val="24"/>
          <w:szCs w:val="24"/>
        </w:rPr>
        <w:t>: ANALISIS PERSPEKTIF HUKUM INTERNASIONAL</w:t>
      </w:r>
      <w:r>
        <w:rPr>
          <w:rFonts w:ascii="Times New Roman" w:hAnsi="Times New Roman" w:cs="Times New Roman"/>
          <w:sz w:val="24"/>
          <w:szCs w:val="24"/>
        </w:rPr>
        <w:t xml:space="preserve"> </w:t>
      </w:r>
    </w:p>
    <w:p w:rsidR="00632F60" w:rsidRDefault="00632F60" w:rsidP="00632F60">
      <w:pPr>
        <w:pStyle w:val="Heading"/>
        <w:rPr>
          <w:rFonts w:ascii="Times New Roman" w:hAnsi="Times New Roman" w:cs="Times New Roman"/>
          <w:sz w:val="24"/>
          <w:szCs w:val="24"/>
        </w:rPr>
      </w:pPr>
    </w:p>
    <w:p w:rsidR="007C693D" w:rsidRPr="00966A92" w:rsidRDefault="007C693D" w:rsidP="007C693D">
      <w:pPr>
        <w:pStyle w:val="Heading"/>
        <w:rPr>
          <w:rFonts w:ascii="Times New Roman" w:hAnsi="Times New Roman" w:cs="Times New Roman"/>
          <w:sz w:val="24"/>
          <w:szCs w:val="24"/>
        </w:rPr>
      </w:pPr>
      <w:r w:rsidRPr="00966A92">
        <w:rPr>
          <w:rFonts w:ascii="Times New Roman" w:hAnsi="Times New Roman" w:cs="Times New Roman"/>
          <w:sz w:val="24"/>
          <w:szCs w:val="24"/>
        </w:rPr>
        <w:t xml:space="preserve">Ahmad Rija Sepei </w:t>
      </w:r>
    </w:p>
    <w:p w:rsidR="007C693D" w:rsidRPr="00966A92" w:rsidRDefault="007C693D" w:rsidP="007C693D">
      <w:pPr>
        <w:pStyle w:val="Heading"/>
        <w:rPr>
          <w:rStyle w:val="lrzxr"/>
          <w:rFonts w:ascii="Times New Roman" w:hAnsi="Times New Roman" w:cs="Times New Roman"/>
          <w:sz w:val="24"/>
          <w:szCs w:val="24"/>
        </w:rPr>
      </w:pPr>
      <w:r w:rsidRPr="00966A92">
        <w:rPr>
          <w:rFonts w:ascii="Times New Roman" w:hAnsi="Times New Roman" w:cs="Times New Roman"/>
          <w:sz w:val="24"/>
          <w:szCs w:val="24"/>
        </w:rPr>
        <w:t xml:space="preserve">Sekolah Tinggi Ilmu Hukum IBLAM, </w:t>
      </w:r>
      <w:r w:rsidRPr="00966A92">
        <w:rPr>
          <w:rStyle w:val="lrzxr"/>
          <w:rFonts w:ascii="Times New Roman" w:hAnsi="Times New Roman" w:cs="Times New Roman"/>
          <w:sz w:val="24"/>
          <w:szCs w:val="24"/>
        </w:rPr>
        <w:t>Jl. Kramat Raya No.25, RT.3/RW.2, Kramat, Kec. Senen, Kota Jakarta Pusat, Daerah Khusus Ibukota Jakarta 10450</w:t>
      </w:r>
    </w:p>
    <w:p w:rsidR="007C693D" w:rsidRPr="00966A92" w:rsidRDefault="007C693D" w:rsidP="007C693D">
      <w:pPr>
        <w:pStyle w:val="Heading"/>
        <w:rPr>
          <w:rFonts w:ascii="Times New Roman" w:hAnsi="Times New Roman" w:cs="Times New Roman"/>
          <w:sz w:val="24"/>
          <w:szCs w:val="24"/>
        </w:rPr>
      </w:pPr>
    </w:p>
    <w:p w:rsidR="007C693D" w:rsidRPr="00966A92" w:rsidRDefault="007C693D" w:rsidP="007C693D">
      <w:pPr>
        <w:pStyle w:val="Heading"/>
        <w:rPr>
          <w:rFonts w:ascii="Times New Roman" w:hAnsi="Times New Roman" w:cs="Times New Roman"/>
          <w:sz w:val="24"/>
          <w:szCs w:val="24"/>
        </w:rPr>
      </w:pPr>
      <w:r w:rsidRPr="00966A92">
        <w:rPr>
          <w:rFonts w:ascii="Times New Roman" w:hAnsi="Times New Roman" w:cs="Times New Roman"/>
          <w:sz w:val="24"/>
          <w:szCs w:val="24"/>
        </w:rPr>
        <w:t>Rani Yuwafi</w:t>
      </w:r>
    </w:p>
    <w:p w:rsidR="007C693D" w:rsidRPr="00966A92" w:rsidRDefault="007C693D" w:rsidP="007C693D">
      <w:pPr>
        <w:pStyle w:val="Heading"/>
        <w:rPr>
          <w:rStyle w:val="lrzxr"/>
          <w:rFonts w:ascii="Times New Roman" w:hAnsi="Times New Roman" w:cs="Times New Roman"/>
          <w:sz w:val="24"/>
          <w:szCs w:val="24"/>
        </w:rPr>
      </w:pPr>
      <w:r w:rsidRPr="00966A92">
        <w:rPr>
          <w:rFonts w:ascii="Times New Roman" w:hAnsi="Times New Roman" w:cs="Times New Roman"/>
          <w:sz w:val="24"/>
          <w:szCs w:val="24"/>
        </w:rPr>
        <w:t xml:space="preserve">Sekolah Tinggi Ilmu Hukum IBLAM, </w:t>
      </w:r>
      <w:r w:rsidRPr="00966A92">
        <w:rPr>
          <w:rStyle w:val="lrzxr"/>
          <w:rFonts w:ascii="Times New Roman" w:hAnsi="Times New Roman" w:cs="Times New Roman"/>
          <w:sz w:val="24"/>
          <w:szCs w:val="24"/>
        </w:rPr>
        <w:t>Jl. Kramat Raya No.25, RT.3/RW.2, Kramat, Kec. Senen, Kota Jakarta Pusat, Daerah Khusus Ibukota Jakarta 10450</w:t>
      </w:r>
    </w:p>
    <w:p w:rsidR="00632F60" w:rsidRPr="002518DC" w:rsidRDefault="00632F60" w:rsidP="00632F60">
      <w:pPr>
        <w:pStyle w:val="Body"/>
        <w:spacing w:after="0" w:line="240" w:lineRule="auto"/>
        <w:rPr>
          <w:rFonts w:ascii="Times New Roman" w:eastAsia="Times New Roman" w:hAnsi="Times New Roman" w:cs="Times New Roman"/>
          <w:sz w:val="24"/>
          <w:szCs w:val="24"/>
          <w:lang w:val="en-US"/>
        </w:rPr>
      </w:pPr>
    </w:p>
    <w:p w:rsidR="00074E9D" w:rsidRPr="002518DC" w:rsidRDefault="00074E9D">
      <w:pPr>
        <w:pStyle w:val="Body"/>
        <w:spacing w:after="0" w:line="240" w:lineRule="auto"/>
        <w:jc w:val="center"/>
        <w:rPr>
          <w:rFonts w:ascii="Times New Roman" w:eastAsia="Times New Roman" w:hAnsi="Times New Roman" w:cs="Times New Roman"/>
          <w:sz w:val="24"/>
          <w:szCs w:val="24"/>
          <w:lang w:val="en-US"/>
        </w:rPr>
      </w:pPr>
    </w:p>
    <w:p w:rsidR="00074E9D" w:rsidRPr="002518DC" w:rsidRDefault="008D07CC">
      <w:pPr>
        <w:pStyle w:val="Body"/>
        <w:keepNext/>
        <w:pBdr>
          <w:bottom w:val="single" w:sz="4" w:space="0" w:color="000000"/>
        </w:pBdr>
        <w:spacing w:after="0" w:line="240" w:lineRule="auto"/>
        <w:outlineLvl w:val="0"/>
        <w:rPr>
          <w:rFonts w:ascii="Times New Roman" w:eastAsia="Times New Roman" w:hAnsi="Times New Roman" w:cs="Times New Roman"/>
          <w:b/>
          <w:bCs/>
          <w:i/>
          <w:iCs/>
          <w:sz w:val="24"/>
          <w:szCs w:val="24"/>
        </w:rPr>
      </w:pPr>
      <w:r w:rsidRPr="002518DC">
        <w:rPr>
          <w:rFonts w:ascii="Times New Roman" w:hAnsi="Times New Roman" w:cs="Times New Roman"/>
          <w:b/>
          <w:bCs/>
          <w:i/>
          <w:iCs/>
          <w:sz w:val="24"/>
          <w:szCs w:val="24"/>
          <w:lang w:val="en-US"/>
        </w:rPr>
        <w:t>Abstract</w:t>
      </w:r>
    </w:p>
    <w:p w:rsidR="00632F60" w:rsidRDefault="00386279">
      <w:pPr>
        <w:pStyle w:val="Body"/>
        <w:spacing w:after="0" w:line="240" w:lineRule="auto"/>
        <w:jc w:val="both"/>
        <w:rPr>
          <w:rFonts w:ascii="Times New Roman" w:hAnsi="Times New Roman" w:cs="Times New Roman"/>
          <w:i/>
          <w:iCs/>
          <w:sz w:val="24"/>
          <w:szCs w:val="24"/>
        </w:rPr>
      </w:pPr>
      <w:r w:rsidRPr="00386279">
        <w:rPr>
          <w:rFonts w:ascii="Times New Roman" w:hAnsi="Times New Roman" w:cs="Times New Roman"/>
          <w:i/>
          <w:iCs/>
          <w:sz w:val="24"/>
          <w:szCs w:val="24"/>
        </w:rPr>
        <w:t>Indonesia is a developing country and one of its natural resources is forest which is one of the determining factors for the survival and welfare of its people. Forest fires are cases that often occur and cause many negative impacts in Indonesia, one of the consequences is air pollution which is getting out of control so that its effects spread to neighboring countries. Most of the causes of giftedness occur as a result of activities carried out by a corporation that is irresponsible and neglectful of the rules and principles of the obligation to always maintain the environmental integrity of the country that is its parent country. The author's goal in conducting this research is to analyze international legal issues with the title Corporate Criminal Responsibility in Environmental Crimes About Air Pollution Due to Forest Fires: Analysis from an International Legal Perspective. This research is descriptive-analytical by examining systematically the accurate facts that exist using normative legal research methods.</w:t>
      </w:r>
    </w:p>
    <w:p w:rsidR="00386279" w:rsidRDefault="00386279">
      <w:pPr>
        <w:pStyle w:val="Body"/>
        <w:spacing w:after="0" w:line="240" w:lineRule="auto"/>
        <w:jc w:val="both"/>
        <w:rPr>
          <w:rFonts w:ascii="Times New Roman" w:hAnsi="Times New Roman" w:cs="Times New Roman"/>
          <w:i/>
          <w:iCs/>
          <w:sz w:val="24"/>
          <w:szCs w:val="24"/>
        </w:rPr>
      </w:pPr>
    </w:p>
    <w:p w:rsidR="00074E9D" w:rsidRPr="002518DC" w:rsidRDefault="008D07CC">
      <w:pPr>
        <w:pStyle w:val="Body"/>
        <w:spacing w:after="0" w:line="240" w:lineRule="auto"/>
        <w:jc w:val="both"/>
        <w:rPr>
          <w:rFonts w:ascii="Times New Roman" w:eastAsia="Times New Roman" w:hAnsi="Times New Roman" w:cs="Times New Roman"/>
          <w:sz w:val="24"/>
          <w:szCs w:val="24"/>
        </w:rPr>
      </w:pPr>
      <w:r w:rsidRPr="002518DC">
        <w:rPr>
          <w:rFonts w:ascii="Times New Roman" w:hAnsi="Times New Roman" w:cs="Times New Roman"/>
          <w:b/>
          <w:bCs/>
          <w:i/>
          <w:iCs/>
          <w:sz w:val="24"/>
          <w:szCs w:val="24"/>
          <w:lang w:val="en-US"/>
        </w:rPr>
        <w:t>Keywords</w:t>
      </w:r>
      <w:r w:rsidRPr="002518DC">
        <w:rPr>
          <w:rFonts w:ascii="Times New Roman" w:hAnsi="Times New Roman" w:cs="Times New Roman"/>
          <w:sz w:val="24"/>
          <w:szCs w:val="24"/>
          <w:lang w:val="en-US"/>
        </w:rPr>
        <w:t>:</w:t>
      </w:r>
      <w:r w:rsidRPr="002518DC">
        <w:rPr>
          <w:rFonts w:ascii="Times New Roman" w:hAnsi="Times New Roman" w:cs="Times New Roman"/>
          <w:i/>
          <w:iCs/>
          <w:sz w:val="24"/>
          <w:szCs w:val="24"/>
          <w:lang w:val="en-US"/>
        </w:rPr>
        <w:t xml:space="preserve"> </w:t>
      </w:r>
      <w:r w:rsidR="00632F60" w:rsidRPr="00632F60">
        <w:rPr>
          <w:rFonts w:ascii="Times New Roman" w:hAnsi="Times New Roman" w:cs="Times New Roman"/>
          <w:i/>
          <w:sz w:val="24"/>
          <w:szCs w:val="24"/>
        </w:rPr>
        <w:t>Corporations, Forest Fires, International Law.</w:t>
      </w:r>
    </w:p>
    <w:p w:rsidR="00074E9D" w:rsidRPr="002518DC" w:rsidRDefault="00074E9D">
      <w:pPr>
        <w:pStyle w:val="Body"/>
        <w:spacing w:after="0" w:line="240" w:lineRule="auto"/>
        <w:jc w:val="center"/>
        <w:rPr>
          <w:rFonts w:ascii="Times New Roman" w:eastAsia="Times New Roman" w:hAnsi="Times New Roman" w:cs="Times New Roman"/>
          <w:b/>
          <w:bCs/>
          <w:i/>
          <w:iCs/>
          <w:sz w:val="24"/>
          <w:szCs w:val="24"/>
          <w:lang w:val="en-US"/>
        </w:rPr>
      </w:pPr>
    </w:p>
    <w:p w:rsidR="00632F60" w:rsidRPr="002518DC" w:rsidRDefault="00632F60" w:rsidP="00632F60">
      <w:pPr>
        <w:pStyle w:val="Body"/>
        <w:keepNext/>
        <w:pBdr>
          <w:bottom w:val="single" w:sz="4" w:space="0" w:color="000000"/>
        </w:pBdr>
        <w:spacing w:after="0" w:line="240" w:lineRule="auto"/>
        <w:outlineLvl w:val="0"/>
        <w:rPr>
          <w:rFonts w:ascii="Times New Roman" w:eastAsia="Times New Roman" w:hAnsi="Times New Roman" w:cs="Times New Roman"/>
          <w:b/>
          <w:bCs/>
          <w:sz w:val="24"/>
          <w:szCs w:val="24"/>
        </w:rPr>
      </w:pPr>
      <w:r>
        <w:rPr>
          <w:rFonts w:ascii="Times New Roman" w:hAnsi="Times New Roman" w:cs="Times New Roman"/>
          <w:b/>
          <w:bCs/>
          <w:sz w:val="24"/>
          <w:szCs w:val="24"/>
          <w:lang w:val="en-US"/>
        </w:rPr>
        <w:t>Abstrak</w:t>
      </w:r>
    </w:p>
    <w:p w:rsidR="00632F60" w:rsidRDefault="00386279" w:rsidP="00632F60">
      <w:pPr>
        <w:pStyle w:val="Body"/>
        <w:spacing w:after="0" w:line="360" w:lineRule="auto"/>
        <w:jc w:val="both"/>
        <w:rPr>
          <w:rFonts w:ascii="Times New Roman" w:hAnsi="Times New Roman" w:cs="Times New Roman"/>
          <w:sz w:val="24"/>
          <w:szCs w:val="24"/>
        </w:rPr>
      </w:pPr>
      <w:bookmarkStart w:id="0" w:name="_Hlk136567509"/>
      <w:r w:rsidRPr="00386279">
        <w:rPr>
          <w:rFonts w:ascii="Times New Roman" w:hAnsi="Times New Roman" w:cs="Times New Roman"/>
          <w:sz w:val="24"/>
          <w:szCs w:val="24"/>
        </w:rPr>
        <w:t xml:space="preserve">Indonesia merupakan negara berkembang dan salah satu sumber daya alammnya adalah hutan yang merupakan salah satu factor penentu kelangsungan hidup serta sumber kesejahteraan masyarakatnya. Kebakaran hutan menjadi kasus yang </w:t>
      </w:r>
      <w:r w:rsidRPr="00386279">
        <w:rPr>
          <w:rFonts w:ascii="Times New Roman" w:hAnsi="Times New Roman" w:cs="Times New Roman"/>
          <w:sz w:val="24"/>
          <w:szCs w:val="24"/>
        </w:rPr>
        <w:lastRenderedPageBreak/>
        <w:t>seringkali terjadi dan menimbulkan banyak dampak buruk di Indonesia salah satu akibatnya adalah polusi udara yang semakin tak terkendali hingga dampaknya menyebar sampai ke Negara-negara tetangga. Penyebab kebaka</w:t>
      </w:r>
      <w:r w:rsidR="00B33B9D">
        <w:rPr>
          <w:rFonts w:ascii="Times New Roman" w:hAnsi="Times New Roman" w:cs="Times New Roman"/>
          <w:sz w:val="24"/>
          <w:szCs w:val="24"/>
        </w:rPr>
        <w:t>r</w:t>
      </w:r>
      <w:r w:rsidRPr="00386279">
        <w:rPr>
          <w:rFonts w:ascii="Times New Roman" w:hAnsi="Times New Roman" w:cs="Times New Roman"/>
          <w:sz w:val="24"/>
          <w:szCs w:val="24"/>
        </w:rPr>
        <w:t xml:space="preserve">an sebagian besar terjadi akibat adanya aktifitas yang dilakukan oleh suatu korporasi yang tidak bertanggung jawab dan lalai terhadap aturan dan prinsip kewajiban untuk selalu menjaga integritas lingkungan negara yang menjadi induknya. Tujuan penulis untuk melakukan penelitian ini yaitu </w:t>
      </w:r>
      <w:r w:rsidR="006929C0">
        <w:rPr>
          <w:rFonts w:ascii="Times New Roman" w:hAnsi="Times New Roman" w:cs="Times New Roman"/>
          <w:sz w:val="24"/>
          <w:szCs w:val="24"/>
          <w:lang w:val="id-ID"/>
        </w:rPr>
        <w:t>guna</w:t>
      </w:r>
      <w:r w:rsidRPr="00386279">
        <w:rPr>
          <w:rFonts w:ascii="Times New Roman" w:hAnsi="Times New Roman" w:cs="Times New Roman"/>
          <w:sz w:val="24"/>
          <w:szCs w:val="24"/>
        </w:rPr>
        <w:t xml:space="preserve"> mengalalisis permasalahan hukum internasional </w:t>
      </w:r>
      <w:r w:rsidR="006929C0">
        <w:rPr>
          <w:rFonts w:ascii="Times New Roman" w:hAnsi="Times New Roman" w:cs="Times New Roman"/>
          <w:sz w:val="24"/>
          <w:szCs w:val="24"/>
          <w:lang w:val="id-ID"/>
        </w:rPr>
        <w:t>ber</w:t>
      </w:r>
      <w:r w:rsidRPr="00386279">
        <w:rPr>
          <w:rFonts w:ascii="Times New Roman" w:hAnsi="Times New Roman" w:cs="Times New Roman"/>
          <w:sz w:val="24"/>
          <w:szCs w:val="24"/>
        </w:rPr>
        <w:t xml:space="preserve">judul </w:t>
      </w:r>
      <w:r w:rsidR="006929C0">
        <w:rPr>
          <w:rFonts w:ascii="Times New Roman" w:hAnsi="Times New Roman" w:cs="Times New Roman"/>
          <w:sz w:val="24"/>
          <w:szCs w:val="24"/>
          <w:lang w:val="id-ID"/>
        </w:rPr>
        <w:t>“</w:t>
      </w:r>
      <w:r w:rsidRPr="00386279">
        <w:rPr>
          <w:rFonts w:ascii="Times New Roman" w:hAnsi="Times New Roman" w:cs="Times New Roman"/>
          <w:sz w:val="24"/>
          <w:szCs w:val="24"/>
        </w:rPr>
        <w:t>Tanggung Jawab Pidana Korporasi Dalam Kejahatan Lingkungan Tentang Pencemaran Udara Akibat Kebakaran Hutan: Analisis Perspektif Hukum Internasional</w:t>
      </w:r>
      <w:r w:rsidR="006929C0">
        <w:rPr>
          <w:rFonts w:ascii="Times New Roman" w:hAnsi="Times New Roman" w:cs="Times New Roman"/>
          <w:sz w:val="24"/>
          <w:szCs w:val="24"/>
          <w:lang w:val="id-ID"/>
        </w:rPr>
        <w:t>”</w:t>
      </w:r>
      <w:r w:rsidRPr="00386279">
        <w:rPr>
          <w:rFonts w:ascii="Times New Roman" w:hAnsi="Times New Roman" w:cs="Times New Roman"/>
          <w:sz w:val="24"/>
          <w:szCs w:val="24"/>
        </w:rPr>
        <w:t xml:space="preserve">. </w:t>
      </w:r>
      <w:proofErr w:type="gramStart"/>
      <w:r w:rsidRPr="00386279">
        <w:rPr>
          <w:rFonts w:ascii="Times New Roman" w:hAnsi="Times New Roman" w:cs="Times New Roman"/>
          <w:sz w:val="24"/>
          <w:szCs w:val="24"/>
        </w:rPr>
        <w:t xml:space="preserve">Penelitian ini bersifat deskriptif analitis </w:t>
      </w:r>
      <w:r w:rsidR="006929C0">
        <w:rPr>
          <w:rFonts w:ascii="Times New Roman" w:hAnsi="Times New Roman" w:cs="Times New Roman"/>
          <w:sz w:val="24"/>
          <w:szCs w:val="24"/>
          <w:lang w:val="id-ID"/>
        </w:rPr>
        <w:t>yakni</w:t>
      </w:r>
      <w:r w:rsidRPr="00386279">
        <w:rPr>
          <w:rFonts w:ascii="Times New Roman" w:hAnsi="Times New Roman" w:cs="Times New Roman"/>
          <w:sz w:val="24"/>
          <w:szCs w:val="24"/>
        </w:rPr>
        <w:t xml:space="preserve"> mengkaji secara sistematis fakta-f</w:t>
      </w:r>
      <w:r w:rsidR="006929C0">
        <w:rPr>
          <w:rFonts w:ascii="Times New Roman" w:hAnsi="Times New Roman" w:cs="Times New Roman"/>
          <w:sz w:val="24"/>
          <w:szCs w:val="24"/>
        </w:rPr>
        <w:t>akta akurat</w:t>
      </w:r>
      <w:r w:rsidRPr="00386279">
        <w:rPr>
          <w:rFonts w:ascii="Times New Roman" w:hAnsi="Times New Roman" w:cs="Times New Roman"/>
          <w:sz w:val="24"/>
          <w:szCs w:val="24"/>
        </w:rPr>
        <w:t xml:space="preserve"> dengan metode penelitian hukum normative.</w:t>
      </w:r>
      <w:proofErr w:type="gramEnd"/>
    </w:p>
    <w:p w:rsidR="00386279" w:rsidRPr="00B776B0" w:rsidRDefault="00386279" w:rsidP="00632F60">
      <w:pPr>
        <w:pStyle w:val="Body"/>
        <w:spacing w:after="0" w:line="360" w:lineRule="auto"/>
        <w:jc w:val="both"/>
        <w:rPr>
          <w:rFonts w:ascii="Times New Roman" w:hAnsi="Times New Roman" w:cs="Times New Roman"/>
          <w:sz w:val="24"/>
          <w:szCs w:val="24"/>
          <w:lang w:val="en-US"/>
        </w:rPr>
      </w:pPr>
    </w:p>
    <w:p w:rsidR="00632F60" w:rsidRPr="00B776B0" w:rsidRDefault="00632F60" w:rsidP="00632F60">
      <w:pPr>
        <w:pStyle w:val="Body"/>
        <w:spacing w:after="0" w:line="360" w:lineRule="auto"/>
        <w:jc w:val="both"/>
        <w:rPr>
          <w:rFonts w:ascii="Times New Roman" w:hAnsi="Times New Roman" w:cs="Times New Roman"/>
          <w:iCs/>
          <w:sz w:val="24"/>
          <w:szCs w:val="24"/>
          <w:lang w:val="en-US"/>
        </w:rPr>
      </w:pPr>
      <w:r w:rsidRPr="00B776B0">
        <w:rPr>
          <w:rFonts w:ascii="Times New Roman" w:hAnsi="Times New Roman" w:cs="Times New Roman"/>
          <w:sz w:val="24"/>
          <w:szCs w:val="24"/>
          <w:lang w:val="en-US"/>
        </w:rPr>
        <w:t>Kata Kunci: Korporasi, Kebakaran Hutan, Hukum Internasional.</w:t>
      </w:r>
    </w:p>
    <w:p w:rsidR="00632F60" w:rsidRPr="00B776B0" w:rsidRDefault="00632F60" w:rsidP="00632F60">
      <w:pPr>
        <w:pStyle w:val="Body"/>
        <w:spacing w:after="0" w:line="360" w:lineRule="auto"/>
        <w:jc w:val="both"/>
        <w:rPr>
          <w:rFonts w:ascii="Times New Roman" w:eastAsia="Times New Roman" w:hAnsi="Times New Roman" w:cs="Times New Roman"/>
          <w:sz w:val="24"/>
          <w:szCs w:val="24"/>
          <w:lang w:val="en-US"/>
        </w:rPr>
      </w:pPr>
    </w:p>
    <w:p w:rsidR="00632F60" w:rsidRPr="00B776B0" w:rsidRDefault="00632F60" w:rsidP="00632F60">
      <w:pPr>
        <w:pStyle w:val="Heading3"/>
        <w:numPr>
          <w:ilvl w:val="0"/>
          <w:numId w:val="2"/>
        </w:numPr>
        <w:spacing w:line="360" w:lineRule="auto"/>
        <w:rPr>
          <w:rFonts w:ascii="Times New Roman" w:hAnsi="Times New Roman" w:cs="Times New Roman"/>
          <w:sz w:val="24"/>
          <w:szCs w:val="24"/>
        </w:rPr>
      </w:pPr>
      <w:r w:rsidRPr="00B776B0">
        <w:rPr>
          <w:rFonts w:ascii="Times New Roman" w:hAnsi="Times New Roman" w:cs="Times New Roman"/>
          <w:sz w:val="24"/>
          <w:szCs w:val="24"/>
        </w:rPr>
        <w:t>PENDAHULUAN</w:t>
      </w:r>
    </w:p>
    <w:p w:rsidR="00632F60" w:rsidRPr="007C693D" w:rsidRDefault="003D0E8D" w:rsidP="007C693D">
      <w:pPr>
        <w:pStyle w:val="Body"/>
        <w:spacing w:after="0" w:line="360" w:lineRule="auto"/>
        <w:ind w:firstLine="567"/>
        <w:jc w:val="both"/>
        <w:rPr>
          <w:rFonts w:ascii="Times New Roman" w:hAnsi="Times New Roman" w:cs="Times New Roman"/>
          <w:color w:val="auto"/>
          <w:sz w:val="24"/>
          <w:szCs w:val="24"/>
        </w:rPr>
      </w:pPr>
      <w:r>
        <w:rPr>
          <w:rFonts w:ascii="Times New Roman" w:hAnsi="Times New Roman" w:cs="Times New Roman"/>
          <w:sz w:val="24"/>
          <w:szCs w:val="24"/>
        </w:rPr>
        <w:t xml:space="preserve">Indonesia </w:t>
      </w:r>
      <w:r w:rsidR="006929C0">
        <w:rPr>
          <w:rFonts w:ascii="Times New Roman" w:hAnsi="Times New Roman" w:cs="Times New Roman"/>
          <w:sz w:val="24"/>
          <w:szCs w:val="24"/>
          <w:lang w:val="id-ID"/>
        </w:rPr>
        <w:t>ialah</w:t>
      </w:r>
      <w:r w:rsidR="006929C0">
        <w:rPr>
          <w:rFonts w:ascii="Times New Roman" w:hAnsi="Times New Roman" w:cs="Times New Roman"/>
          <w:sz w:val="24"/>
          <w:szCs w:val="24"/>
        </w:rPr>
        <w:t xml:space="preserve"> negara berkembang</w:t>
      </w:r>
      <w:r>
        <w:rPr>
          <w:rFonts w:ascii="Times New Roman" w:hAnsi="Times New Roman" w:cs="Times New Roman"/>
          <w:sz w:val="24"/>
          <w:szCs w:val="24"/>
        </w:rPr>
        <w:t xml:space="preserve"> di Asia Tenggara</w:t>
      </w:r>
      <w:r w:rsidR="00C80B63">
        <w:rPr>
          <w:rFonts w:ascii="Times New Roman" w:hAnsi="Times New Roman" w:cs="Times New Roman"/>
          <w:sz w:val="24"/>
          <w:szCs w:val="24"/>
        </w:rPr>
        <w:t>,</w:t>
      </w:r>
      <w:r>
        <w:rPr>
          <w:rFonts w:ascii="Times New Roman" w:hAnsi="Times New Roman" w:cs="Times New Roman"/>
          <w:sz w:val="24"/>
          <w:szCs w:val="24"/>
        </w:rPr>
        <w:t xml:space="preserve"> dimana segala aspek</w:t>
      </w:r>
      <w:r w:rsidR="00AA723E">
        <w:rPr>
          <w:rFonts w:ascii="Times New Roman" w:hAnsi="Times New Roman" w:cs="Times New Roman"/>
          <w:sz w:val="24"/>
          <w:szCs w:val="24"/>
        </w:rPr>
        <w:t xml:space="preserve"> </w:t>
      </w:r>
      <w:r w:rsidR="00AA723E" w:rsidRPr="00EE15AC">
        <w:rPr>
          <w:rFonts w:ascii="Times New Roman" w:hAnsi="Times New Roman" w:cs="Times New Roman"/>
          <w:color w:val="auto"/>
          <w:sz w:val="24"/>
          <w:szCs w:val="24"/>
          <w:shd w:val="clear" w:color="auto" w:fill="F7F7F8"/>
        </w:rPr>
        <w:t>p</w:t>
      </w:r>
      <w:r w:rsidR="00AA723E" w:rsidRPr="00EE15AC">
        <w:rPr>
          <w:rFonts w:ascii="Times New Roman" w:hAnsi="Times New Roman" w:cs="Times New Roman"/>
          <w:color w:val="auto"/>
          <w:sz w:val="24"/>
          <w:szCs w:val="24"/>
        </w:rPr>
        <w:t xml:space="preserve">engembangan strategi sektor-sektor </w:t>
      </w:r>
      <w:r w:rsidRPr="00EE15AC">
        <w:rPr>
          <w:rFonts w:ascii="Times New Roman" w:hAnsi="Times New Roman" w:cs="Times New Roman"/>
          <w:color w:val="auto"/>
          <w:sz w:val="24"/>
          <w:szCs w:val="24"/>
        </w:rPr>
        <w:t xml:space="preserve">hingga </w:t>
      </w:r>
      <w:r w:rsidR="00AA723E" w:rsidRPr="00EE15AC">
        <w:rPr>
          <w:rFonts w:ascii="Times New Roman" w:hAnsi="Times New Roman" w:cs="Times New Roman"/>
          <w:color w:val="auto"/>
          <w:sz w:val="24"/>
          <w:szCs w:val="24"/>
        </w:rPr>
        <w:t>Program-program pembangunan sosial seperti peningkatan akses pendidikan, kesehatan, dan perlindungan sosial juga menjadi fokus penting dalam pencapaian pembangunan yang berkelanjutan</w:t>
      </w:r>
      <w:r w:rsidR="002A496B">
        <w:rPr>
          <w:rFonts w:ascii="Times New Roman" w:hAnsi="Times New Roman" w:cs="Times New Roman"/>
          <w:color w:val="auto"/>
          <w:sz w:val="24"/>
          <w:szCs w:val="24"/>
        </w:rPr>
        <w:t xml:space="preserve"> </w:t>
      </w:r>
      <w:r w:rsidR="002A496B">
        <w:rPr>
          <w:rFonts w:ascii="Times New Roman" w:hAnsi="Times New Roman" w:cs="Times New Roman"/>
          <w:color w:val="auto"/>
          <w:sz w:val="24"/>
          <w:szCs w:val="24"/>
        </w:rPr>
        <w:fldChar w:fldCharType="begin" w:fldLock="1"/>
      </w:r>
      <w:r w:rsidR="002A496B">
        <w:rPr>
          <w:rFonts w:ascii="Times New Roman" w:hAnsi="Times New Roman" w:cs="Times New Roman"/>
          <w:color w:val="auto"/>
          <w:sz w:val="24"/>
          <w:szCs w:val="24"/>
        </w:rPr>
        <w:instrText>ADDIN CSL_CITATION {"citationItems":[{"id":"ITEM-1","itemData":{"DOI":"10.35973/sh.v15i1.1109","ISSN":"1858-0246","author":[{"dropping-particle":"","family":"Fadhli","given":"Reza","non-dropping-particle":"","parse-names":false,"suffix":""}],"container-title":"Lex Renaissanse","id":"ITEM-1","issue":"3","issued":{"date-parts":[["2018"]]},"page":"284-303","title":"Pertanggungjawaban Pidana Korporasi dalam Tindak Pidana Kebakaran Hutan dan Lahan","type":"article-journal","volume":"2"},"uris":["http://www.mendeley.com/documents/?uuid=acce8c08-6d59-469b-8d37-9daa0b89dd7e"]}],"mendeley":{"formattedCitation":"(Fadhli, 2018)","plainTextFormattedCitation":"(Fadhli, 2018)","previouslyFormattedCitation":"(Fadhli, 2018)"},"properties":{"noteIndex":0},"schema":"https://github.com/citation-style-language/schema/raw/master/csl-citation.json"}</w:instrText>
      </w:r>
      <w:r w:rsidR="002A496B">
        <w:rPr>
          <w:rFonts w:ascii="Times New Roman" w:hAnsi="Times New Roman" w:cs="Times New Roman"/>
          <w:color w:val="auto"/>
          <w:sz w:val="24"/>
          <w:szCs w:val="24"/>
        </w:rPr>
        <w:fldChar w:fldCharType="separate"/>
      </w:r>
      <w:r w:rsidR="002A496B" w:rsidRPr="002A496B">
        <w:rPr>
          <w:rFonts w:ascii="Times New Roman" w:hAnsi="Times New Roman" w:cs="Times New Roman"/>
          <w:noProof/>
          <w:color w:val="auto"/>
          <w:sz w:val="24"/>
          <w:szCs w:val="24"/>
        </w:rPr>
        <w:t>(Fadhli, 2018)</w:t>
      </w:r>
      <w:r w:rsidR="002A496B">
        <w:rPr>
          <w:rFonts w:ascii="Times New Roman" w:hAnsi="Times New Roman" w:cs="Times New Roman"/>
          <w:color w:val="auto"/>
          <w:sz w:val="24"/>
          <w:szCs w:val="24"/>
        </w:rPr>
        <w:fldChar w:fldCharType="end"/>
      </w:r>
      <w:r w:rsidR="00AA723E" w:rsidRPr="00EE15AC">
        <w:rPr>
          <w:rFonts w:ascii="Times New Roman" w:hAnsi="Times New Roman" w:cs="Times New Roman"/>
          <w:color w:val="auto"/>
          <w:sz w:val="24"/>
          <w:szCs w:val="24"/>
        </w:rPr>
        <w:t>.</w:t>
      </w:r>
      <w:r w:rsidR="002A496B" w:rsidRPr="00B776B0">
        <w:rPr>
          <w:rFonts w:ascii="Times New Roman" w:hAnsi="Times New Roman" w:cs="Times New Roman"/>
          <w:sz w:val="24"/>
          <w:szCs w:val="24"/>
        </w:rPr>
        <w:t xml:space="preserve"> </w:t>
      </w:r>
      <w:r w:rsidR="00632F60" w:rsidRPr="00B776B0">
        <w:rPr>
          <w:rFonts w:ascii="Times New Roman" w:hAnsi="Times New Roman" w:cs="Times New Roman"/>
          <w:sz w:val="24"/>
          <w:szCs w:val="24"/>
        </w:rPr>
        <w:t xml:space="preserve">Hutan </w:t>
      </w:r>
      <w:r w:rsidR="00516522">
        <w:rPr>
          <w:rFonts w:ascii="Times New Roman" w:hAnsi="Times New Roman" w:cs="Times New Roman"/>
          <w:sz w:val="24"/>
          <w:szCs w:val="24"/>
        </w:rPr>
        <w:t xml:space="preserve">termasuk salah satu sumber daya alam di Indonesia </w:t>
      </w:r>
      <w:r w:rsidR="006929C0">
        <w:rPr>
          <w:rStyle w:val="sw"/>
          <w:rFonts w:ascii="Times New Roman" w:hAnsi="Times New Roman" w:cs="Times New Roman"/>
          <w:color w:val="auto"/>
          <w:sz w:val="24"/>
          <w:szCs w:val="24"/>
          <w:lang w:val="id-ID"/>
        </w:rPr>
        <w:t>menjadi</w:t>
      </w:r>
      <w:r w:rsidR="00516522" w:rsidRPr="00516522">
        <w:rPr>
          <w:rFonts w:ascii="Times New Roman" w:hAnsi="Times New Roman" w:cs="Times New Roman"/>
          <w:color w:val="auto"/>
          <w:sz w:val="24"/>
          <w:szCs w:val="24"/>
        </w:rPr>
        <w:t xml:space="preserve"> </w:t>
      </w:r>
      <w:r w:rsidR="00516522" w:rsidRPr="00516522">
        <w:rPr>
          <w:rStyle w:val="sw"/>
          <w:rFonts w:ascii="Times New Roman" w:hAnsi="Times New Roman" w:cs="Times New Roman"/>
          <w:color w:val="auto"/>
          <w:sz w:val="24"/>
          <w:szCs w:val="24"/>
        </w:rPr>
        <w:t>faktor</w:t>
      </w:r>
      <w:r w:rsidR="00516522" w:rsidRPr="00516522">
        <w:rPr>
          <w:rFonts w:ascii="Times New Roman" w:hAnsi="Times New Roman" w:cs="Times New Roman"/>
          <w:color w:val="auto"/>
          <w:sz w:val="24"/>
          <w:szCs w:val="24"/>
        </w:rPr>
        <w:t xml:space="preserve"> </w:t>
      </w:r>
      <w:r w:rsidR="00516522" w:rsidRPr="00516522">
        <w:rPr>
          <w:rStyle w:val="sw"/>
          <w:rFonts w:ascii="Times New Roman" w:hAnsi="Times New Roman" w:cs="Times New Roman"/>
          <w:color w:val="auto"/>
          <w:sz w:val="24"/>
          <w:szCs w:val="24"/>
        </w:rPr>
        <w:t>penentu</w:t>
      </w:r>
      <w:r w:rsidR="00516522" w:rsidRPr="00516522">
        <w:rPr>
          <w:rFonts w:ascii="Times New Roman" w:hAnsi="Times New Roman" w:cs="Times New Roman"/>
          <w:color w:val="auto"/>
          <w:sz w:val="24"/>
          <w:szCs w:val="24"/>
        </w:rPr>
        <w:t xml:space="preserve"> </w:t>
      </w:r>
      <w:r w:rsidR="00516522" w:rsidRPr="00516522">
        <w:rPr>
          <w:rStyle w:val="sw"/>
          <w:rFonts w:ascii="Times New Roman" w:hAnsi="Times New Roman" w:cs="Times New Roman"/>
          <w:color w:val="auto"/>
          <w:sz w:val="24"/>
          <w:szCs w:val="24"/>
        </w:rPr>
        <w:t>kelangsungan</w:t>
      </w:r>
      <w:r w:rsidR="00516522" w:rsidRPr="00516522">
        <w:rPr>
          <w:rFonts w:ascii="Times New Roman" w:hAnsi="Times New Roman" w:cs="Times New Roman"/>
          <w:color w:val="auto"/>
          <w:sz w:val="24"/>
          <w:szCs w:val="24"/>
        </w:rPr>
        <w:t xml:space="preserve"> </w:t>
      </w:r>
      <w:r w:rsidR="00516522" w:rsidRPr="00516522">
        <w:rPr>
          <w:rStyle w:val="sw"/>
          <w:rFonts w:ascii="Times New Roman" w:hAnsi="Times New Roman" w:cs="Times New Roman"/>
          <w:color w:val="auto"/>
          <w:sz w:val="24"/>
          <w:szCs w:val="24"/>
        </w:rPr>
        <w:t>hidup</w:t>
      </w:r>
      <w:r w:rsidR="00516522" w:rsidRPr="00516522">
        <w:rPr>
          <w:rFonts w:ascii="Times New Roman" w:hAnsi="Times New Roman" w:cs="Times New Roman"/>
          <w:color w:val="auto"/>
          <w:sz w:val="24"/>
          <w:szCs w:val="24"/>
        </w:rPr>
        <w:t xml:space="preserve"> </w:t>
      </w:r>
      <w:r w:rsidR="006929C0">
        <w:rPr>
          <w:rStyle w:val="sw"/>
          <w:rFonts w:ascii="Times New Roman" w:hAnsi="Times New Roman" w:cs="Times New Roman"/>
          <w:color w:val="auto"/>
          <w:sz w:val="24"/>
          <w:szCs w:val="24"/>
          <w:lang w:val="id-ID"/>
        </w:rPr>
        <w:t>juga</w:t>
      </w:r>
      <w:r w:rsidR="00516522" w:rsidRPr="00516522">
        <w:rPr>
          <w:rFonts w:ascii="Times New Roman" w:hAnsi="Times New Roman" w:cs="Times New Roman"/>
          <w:color w:val="auto"/>
          <w:sz w:val="24"/>
          <w:szCs w:val="24"/>
        </w:rPr>
        <w:t xml:space="preserve"> </w:t>
      </w:r>
      <w:r w:rsidR="00516522" w:rsidRPr="00516522">
        <w:rPr>
          <w:rStyle w:val="sw"/>
          <w:rFonts w:ascii="Times New Roman" w:hAnsi="Times New Roman" w:cs="Times New Roman"/>
          <w:color w:val="auto"/>
          <w:sz w:val="24"/>
          <w:szCs w:val="24"/>
        </w:rPr>
        <w:t>sumber</w:t>
      </w:r>
      <w:r w:rsidR="00516522" w:rsidRPr="00516522">
        <w:rPr>
          <w:rFonts w:ascii="Times New Roman" w:hAnsi="Times New Roman" w:cs="Times New Roman"/>
          <w:color w:val="auto"/>
          <w:sz w:val="24"/>
          <w:szCs w:val="24"/>
        </w:rPr>
        <w:t xml:space="preserve"> </w:t>
      </w:r>
      <w:r w:rsidR="00516522" w:rsidRPr="00516522">
        <w:rPr>
          <w:rStyle w:val="sw"/>
          <w:rFonts w:ascii="Times New Roman" w:hAnsi="Times New Roman" w:cs="Times New Roman"/>
          <w:color w:val="auto"/>
          <w:sz w:val="24"/>
          <w:szCs w:val="24"/>
        </w:rPr>
        <w:t>kesejahteraan</w:t>
      </w:r>
      <w:r w:rsidR="00516522" w:rsidRPr="00516522">
        <w:rPr>
          <w:rFonts w:ascii="Times New Roman" w:hAnsi="Times New Roman" w:cs="Times New Roman"/>
          <w:color w:val="auto"/>
          <w:sz w:val="24"/>
          <w:szCs w:val="24"/>
        </w:rPr>
        <w:t xml:space="preserve"> </w:t>
      </w:r>
      <w:r w:rsidR="00516522" w:rsidRPr="00516522">
        <w:rPr>
          <w:rStyle w:val="sw"/>
          <w:rFonts w:ascii="Times New Roman" w:hAnsi="Times New Roman" w:cs="Times New Roman"/>
          <w:color w:val="auto"/>
          <w:sz w:val="24"/>
          <w:szCs w:val="24"/>
        </w:rPr>
        <w:t>bagi</w:t>
      </w:r>
      <w:r w:rsidR="00516522" w:rsidRPr="00516522">
        <w:rPr>
          <w:rFonts w:ascii="Times New Roman" w:hAnsi="Times New Roman" w:cs="Times New Roman"/>
          <w:color w:val="auto"/>
          <w:sz w:val="24"/>
          <w:szCs w:val="24"/>
        </w:rPr>
        <w:t xml:space="preserve"> </w:t>
      </w:r>
      <w:r w:rsidR="00516522" w:rsidRPr="00516522">
        <w:rPr>
          <w:rStyle w:val="sw"/>
          <w:rFonts w:ascii="Times New Roman" w:hAnsi="Times New Roman" w:cs="Times New Roman"/>
          <w:color w:val="auto"/>
          <w:sz w:val="24"/>
          <w:szCs w:val="24"/>
        </w:rPr>
        <w:t>masyarakat</w:t>
      </w:r>
      <w:r w:rsidR="00516522" w:rsidRPr="00516522">
        <w:rPr>
          <w:rFonts w:ascii="Times New Roman" w:hAnsi="Times New Roman" w:cs="Times New Roman"/>
          <w:color w:val="auto"/>
          <w:sz w:val="24"/>
          <w:szCs w:val="24"/>
        </w:rPr>
        <w:t xml:space="preserve"> </w:t>
      </w:r>
      <w:r w:rsidR="00516522" w:rsidRPr="00516522">
        <w:rPr>
          <w:rStyle w:val="sw"/>
          <w:rFonts w:ascii="Times New Roman" w:hAnsi="Times New Roman" w:cs="Times New Roman"/>
          <w:color w:val="auto"/>
          <w:sz w:val="24"/>
          <w:szCs w:val="24"/>
        </w:rPr>
        <w:t>yang</w:t>
      </w:r>
      <w:r w:rsidR="00516522" w:rsidRPr="00516522">
        <w:rPr>
          <w:rFonts w:ascii="Times New Roman" w:hAnsi="Times New Roman" w:cs="Times New Roman"/>
          <w:color w:val="auto"/>
          <w:sz w:val="24"/>
          <w:szCs w:val="24"/>
        </w:rPr>
        <w:t xml:space="preserve"> </w:t>
      </w:r>
      <w:r w:rsidR="00516522" w:rsidRPr="00516522">
        <w:rPr>
          <w:rStyle w:val="sw"/>
          <w:rFonts w:ascii="Times New Roman" w:hAnsi="Times New Roman" w:cs="Times New Roman"/>
          <w:color w:val="auto"/>
          <w:sz w:val="24"/>
          <w:szCs w:val="24"/>
        </w:rPr>
        <w:t>kondisinya</w:t>
      </w:r>
      <w:r w:rsidR="00516522" w:rsidRPr="00516522">
        <w:rPr>
          <w:rFonts w:ascii="Times New Roman" w:hAnsi="Times New Roman" w:cs="Times New Roman"/>
          <w:color w:val="auto"/>
          <w:sz w:val="24"/>
          <w:szCs w:val="24"/>
        </w:rPr>
        <w:t xml:space="preserve"> </w:t>
      </w:r>
      <w:r w:rsidR="00516522" w:rsidRPr="00516522">
        <w:rPr>
          <w:rStyle w:val="sw"/>
          <w:rFonts w:ascii="Times New Roman" w:hAnsi="Times New Roman" w:cs="Times New Roman"/>
          <w:color w:val="auto"/>
          <w:sz w:val="24"/>
          <w:szCs w:val="24"/>
        </w:rPr>
        <w:t>semakin</w:t>
      </w:r>
      <w:r w:rsidR="00516522" w:rsidRPr="00516522">
        <w:rPr>
          <w:rFonts w:ascii="Times New Roman" w:hAnsi="Times New Roman" w:cs="Times New Roman"/>
          <w:color w:val="auto"/>
          <w:sz w:val="24"/>
          <w:szCs w:val="24"/>
        </w:rPr>
        <w:t xml:space="preserve"> </w:t>
      </w:r>
      <w:r w:rsidR="00516522" w:rsidRPr="00516522">
        <w:rPr>
          <w:rStyle w:val="sw"/>
          <w:rFonts w:ascii="Times New Roman" w:hAnsi="Times New Roman" w:cs="Times New Roman"/>
          <w:color w:val="auto"/>
          <w:sz w:val="24"/>
          <w:szCs w:val="24"/>
        </w:rPr>
        <w:t>terpuruk,</w:t>
      </w:r>
      <w:r w:rsidR="00516522" w:rsidRPr="00516522">
        <w:rPr>
          <w:rFonts w:ascii="Times New Roman" w:hAnsi="Times New Roman" w:cs="Times New Roman"/>
          <w:color w:val="auto"/>
          <w:sz w:val="24"/>
          <w:szCs w:val="24"/>
        </w:rPr>
        <w:t xml:space="preserve"> </w:t>
      </w:r>
      <w:r w:rsidR="006929C0">
        <w:rPr>
          <w:rStyle w:val="sw"/>
          <w:rFonts w:ascii="Times New Roman" w:hAnsi="Times New Roman" w:cs="Times New Roman"/>
          <w:color w:val="auto"/>
          <w:sz w:val="24"/>
          <w:szCs w:val="24"/>
          <w:lang w:val="id-ID"/>
        </w:rPr>
        <w:t>demikian</w:t>
      </w:r>
      <w:r w:rsidR="00516522" w:rsidRPr="00516522">
        <w:rPr>
          <w:rFonts w:ascii="Times New Roman" w:hAnsi="Times New Roman" w:cs="Times New Roman"/>
          <w:color w:val="auto"/>
          <w:sz w:val="24"/>
          <w:szCs w:val="24"/>
        </w:rPr>
        <w:t xml:space="preserve"> </w:t>
      </w:r>
      <w:r w:rsidR="00516522" w:rsidRPr="00516522">
        <w:rPr>
          <w:rStyle w:val="sw"/>
          <w:rFonts w:ascii="Times New Roman" w:hAnsi="Times New Roman" w:cs="Times New Roman"/>
          <w:color w:val="auto"/>
          <w:sz w:val="24"/>
          <w:szCs w:val="24"/>
        </w:rPr>
        <w:t>keberadaan</w:t>
      </w:r>
      <w:r w:rsidR="00516522" w:rsidRPr="00516522">
        <w:rPr>
          <w:rFonts w:ascii="Times New Roman" w:hAnsi="Times New Roman" w:cs="Times New Roman"/>
          <w:color w:val="auto"/>
          <w:sz w:val="24"/>
          <w:szCs w:val="24"/>
        </w:rPr>
        <w:t xml:space="preserve"> </w:t>
      </w:r>
      <w:r w:rsidR="00516522" w:rsidRPr="00516522">
        <w:rPr>
          <w:rStyle w:val="sw"/>
          <w:rFonts w:ascii="Times New Roman" w:hAnsi="Times New Roman" w:cs="Times New Roman"/>
          <w:color w:val="auto"/>
          <w:sz w:val="24"/>
          <w:szCs w:val="24"/>
        </w:rPr>
        <w:t>hutan</w:t>
      </w:r>
      <w:r w:rsidR="00516522" w:rsidRPr="00516522">
        <w:rPr>
          <w:rFonts w:ascii="Times New Roman" w:hAnsi="Times New Roman" w:cs="Times New Roman"/>
          <w:color w:val="auto"/>
          <w:sz w:val="24"/>
          <w:szCs w:val="24"/>
        </w:rPr>
        <w:t xml:space="preserve"> </w:t>
      </w:r>
      <w:r w:rsidR="00516522" w:rsidRPr="00516522">
        <w:rPr>
          <w:rStyle w:val="sw"/>
          <w:rFonts w:ascii="Times New Roman" w:hAnsi="Times New Roman" w:cs="Times New Roman"/>
          <w:color w:val="auto"/>
          <w:sz w:val="24"/>
          <w:szCs w:val="24"/>
        </w:rPr>
        <w:t>harus</w:t>
      </w:r>
      <w:r w:rsidR="006929C0">
        <w:rPr>
          <w:rStyle w:val="sw"/>
          <w:rFonts w:ascii="Times New Roman" w:hAnsi="Times New Roman" w:cs="Times New Roman"/>
          <w:color w:val="auto"/>
          <w:sz w:val="24"/>
          <w:szCs w:val="24"/>
          <w:lang w:val="id-ID"/>
        </w:rPr>
        <w:t>lah</w:t>
      </w:r>
      <w:r w:rsidR="00516522" w:rsidRPr="00516522">
        <w:rPr>
          <w:rFonts w:ascii="Times New Roman" w:hAnsi="Times New Roman" w:cs="Times New Roman"/>
          <w:color w:val="auto"/>
          <w:sz w:val="24"/>
          <w:szCs w:val="24"/>
        </w:rPr>
        <w:t xml:space="preserve"> </w:t>
      </w:r>
      <w:r w:rsidR="00516522" w:rsidRPr="00516522">
        <w:rPr>
          <w:rStyle w:val="sw"/>
          <w:rFonts w:ascii="Times New Roman" w:hAnsi="Times New Roman" w:cs="Times New Roman"/>
          <w:color w:val="auto"/>
          <w:sz w:val="24"/>
          <w:szCs w:val="24"/>
        </w:rPr>
        <w:t>tetap</w:t>
      </w:r>
      <w:r w:rsidR="00516522" w:rsidRPr="00516522">
        <w:rPr>
          <w:rFonts w:ascii="Times New Roman" w:hAnsi="Times New Roman" w:cs="Times New Roman"/>
          <w:color w:val="auto"/>
          <w:sz w:val="24"/>
          <w:szCs w:val="24"/>
        </w:rPr>
        <w:t xml:space="preserve"> </w:t>
      </w:r>
      <w:r w:rsidR="00516522" w:rsidRPr="00516522">
        <w:rPr>
          <w:rStyle w:val="sw"/>
          <w:rFonts w:ascii="Times New Roman" w:hAnsi="Times New Roman" w:cs="Times New Roman"/>
          <w:color w:val="auto"/>
          <w:sz w:val="24"/>
          <w:szCs w:val="24"/>
        </w:rPr>
        <w:t>dijaga</w:t>
      </w:r>
      <w:r w:rsidR="00516522" w:rsidRPr="00516522">
        <w:rPr>
          <w:rFonts w:ascii="Times New Roman" w:hAnsi="Times New Roman" w:cs="Times New Roman"/>
          <w:color w:val="auto"/>
          <w:sz w:val="24"/>
          <w:szCs w:val="24"/>
        </w:rPr>
        <w:t xml:space="preserve"> </w:t>
      </w:r>
      <w:r w:rsidR="00516522" w:rsidRPr="00516522">
        <w:rPr>
          <w:rStyle w:val="sw"/>
          <w:rFonts w:ascii="Times New Roman" w:hAnsi="Times New Roman" w:cs="Times New Roman"/>
          <w:color w:val="auto"/>
          <w:sz w:val="24"/>
          <w:szCs w:val="24"/>
        </w:rPr>
        <w:t>kelestariannya</w:t>
      </w:r>
      <w:r w:rsidR="00516522" w:rsidRPr="00516522">
        <w:rPr>
          <w:rFonts w:ascii="Times New Roman" w:hAnsi="Times New Roman" w:cs="Times New Roman"/>
          <w:color w:val="auto"/>
          <w:sz w:val="24"/>
          <w:szCs w:val="24"/>
        </w:rPr>
        <w:t xml:space="preserve"> </w:t>
      </w:r>
      <w:r w:rsidR="006929C0">
        <w:rPr>
          <w:rStyle w:val="sw"/>
          <w:rFonts w:ascii="Times New Roman" w:hAnsi="Times New Roman" w:cs="Times New Roman"/>
          <w:color w:val="auto"/>
          <w:sz w:val="24"/>
          <w:szCs w:val="24"/>
          <w:lang w:val="id-ID"/>
        </w:rPr>
        <w:t>supaya</w:t>
      </w:r>
      <w:r w:rsidR="00516522" w:rsidRPr="00516522">
        <w:rPr>
          <w:rFonts w:ascii="Times New Roman" w:hAnsi="Times New Roman" w:cs="Times New Roman"/>
          <w:color w:val="auto"/>
          <w:sz w:val="24"/>
          <w:szCs w:val="24"/>
        </w:rPr>
        <w:t xml:space="preserve"> </w:t>
      </w:r>
      <w:r w:rsidR="00516522" w:rsidRPr="00516522">
        <w:rPr>
          <w:rStyle w:val="sw"/>
          <w:rFonts w:ascii="Times New Roman" w:hAnsi="Times New Roman" w:cs="Times New Roman"/>
          <w:color w:val="auto"/>
          <w:sz w:val="24"/>
          <w:szCs w:val="24"/>
        </w:rPr>
        <w:t>kelestarian</w:t>
      </w:r>
      <w:r w:rsidR="00516522" w:rsidRPr="00516522">
        <w:rPr>
          <w:rFonts w:ascii="Times New Roman" w:hAnsi="Times New Roman" w:cs="Times New Roman"/>
          <w:color w:val="auto"/>
          <w:sz w:val="24"/>
          <w:szCs w:val="24"/>
        </w:rPr>
        <w:t xml:space="preserve"> </w:t>
      </w:r>
      <w:r w:rsidR="00516522" w:rsidRPr="00516522">
        <w:rPr>
          <w:rStyle w:val="sw"/>
          <w:rFonts w:ascii="Times New Roman" w:hAnsi="Times New Roman" w:cs="Times New Roman"/>
          <w:color w:val="auto"/>
          <w:sz w:val="24"/>
          <w:szCs w:val="24"/>
        </w:rPr>
        <w:t>hutan</w:t>
      </w:r>
      <w:r w:rsidR="00516522" w:rsidRPr="00516522">
        <w:rPr>
          <w:rFonts w:ascii="Times New Roman" w:hAnsi="Times New Roman" w:cs="Times New Roman"/>
          <w:color w:val="auto"/>
          <w:sz w:val="24"/>
          <w:szCs w:val="24"/>
        </w:rPr>
        <w:t xml:space="preserve"> </w:t>
      </w:r>
      <w:r w:rsidR="00516522" w:rsidRPr="00516522">
        <w:rPr>
          <w:rStyle w:val="sw"/>
          <w:rFonts w:ascii="Times New Roman" w:hAnsi="Times New Roman" w:cs="Times New Roman"/>
          <w:color w:val="auto"/>
          <w:sz w:val="24"/>
          <w:szCs w:val="24"/>
        </w:rPr>
        <w:t>tidak</w:t>
      </w:r>
      <w:r w:rsidR="00516522" w:rsidRPr="00516522">
        <w:rPr>
          <w:rFonts w:ascii="Times New Roman" w:hAnsi="Times New Roman" w:cs="Times New Roman"/>
          <w:color w:val="auto"/>
          <w:sz w:val="24"/>
          <w:szCs w:val="24"/>
        </w:rPr>
        <w:t xml:space="preserve"> </w:t>
      </w:r>
      <w:r w:rsidR="00516522" w:rsidRPr="00516522">
        <w:rPr>
          <w:rStyle w:val="sw"/>
          <w:rFonts w:ascii="Times New Roman" w:hAnsi="Times New Roman" w:cs="Times New Roman"/>
          <w:color w:val="auto"/>
          <w:sz w:val="24"/>
          <w:szCs w:val="24"/>
        </w:rPr>
        <w:t>musnah,</w:t>
      </w:r>
      <w:r w:rsidR="00516522">
        <w:rPr>
          <w:rFonts w:ascii="Times New Roman" w:hAnsi="Times New Roman" w:cs="Times New Roman"/>
          <w:color w:val="auto"/>
          <w:sz w:val="24"/>
          <w:szCs w:val="24"/>
        </w:rPr>
        <w:t xml:space="preserve"> dan tetap lestari.</w:t>
      </w:r>
    </w:p>
    <w:p w:rsidR="00632F60" w:rsidRPr="00B776B0" w:rsidRDefault="00386279" w:rsidP="00632F60">
      <w:pPr>
        <w:pStyle w:val="Body"/>
        <w:spacing w:after="0" w:line="360" w:lineRule="auto"/>
        <w:ind w:firstLine="567"/>
        <w:jc w:val="both"/>
        <w:rPr>
          <w:rFonts w:ascii="Times New Roman" w:hAnsi="Times New Roman" w:cs="Times New Roman"/>
          <w:sz w:val="24"/>
          <w:szCs w:val="24"/>
        </w:rPr>
      </w:pPr>
      <w:bookmarkStart w:id="1" w:name="_Hlk136976638"/>
      <w:r>
        <w:rPr>
          <w:rFonts w:ascii="Times New Roman" w:hAnsi="Times New Roman" w:cs="Times New Roman"/>
          <w:sz w:val="24"/>
          <w:szCs w:val="24"/>
        </w:rPr>
        <w:t xml:space="preserve">Pasal 1 ayat 2 </w:t>
      </w:r>
      <w:r w:rsidR="006929C0">
        <w:rPr>
          <w:rFonts w:ascii="Times New Roman" w:hAnsi="Times New Roman" w:cs="Times New Roman"/>
          <w:sz w:val="24"/>
          <w:szCs w:val="24"/>
          <w:lang w:val="id-ID"/>
        </w:rPr>
        <w:t>UU</w:t>
      </w:r>
      <w:r w:rsidR="00096963">
        <w:rPr>
          <w:rFonts w:ascii="Times New Roman" w:hAnsi="Times New Roman" w:cs="Times New Roman"/>
          <w:sz w:val="24"/>
          <w:szCs w:val="24"/>
        </w:rPr>
        <w:t xml:space="preserve"> 1999 tentang kehutanan, </w:t>
      </w:r>
      <w:r w:rsidR="006929C0">
        <w:rPr>
          <w:rFonts w:ascii="Times New Roman" w:hAnsi="Times New Roman" w:cs="Times New Roman"/>
          <w:sz w:val="24"/>
          <w:szCs w:val="24"/>
          <w:lang w:val="id-ID"/>
        </w:rPr>
        <w:t>“</w:t>
      </w:r>
      <w:r w:rsidR="00632F60" w:rsidRPr="00B776B0">
        <w:rPr>
          <w:rFonts w:ascii="Times New Roman" w:hAnsi="Times New Roman" w:cs="Times New Roman"/>
          <w:sz w:val="24"/>
          <w:szCs w:val="24"/>
        </w:rPr>
        <w:t xml:space="preserve">hutan </w:t>
      </w:r>
      <w:r w:rsidR="008C08D6">
        <w:rPr>
          <w:rFonts w:ascii="Times New Roman" w:hAnsi="Times New Roman" w:cs="Times New Roman"/>
          <w:sz w:val="24"/>
          <w:szCs w:val="24"/>
          <w:lang w:val="id-ID"/>
        </w:rPr>
        <w:t>ialah</w:t>
      </w:r>
      <w:r w:rsidR="00632F60" w:rsidRPr="00B776B0">
        <w:rPr>
          <w:rFonts w:ascii="Times New Roman" w:hAnsi="Times New Roman" w:cs="Times New Roman"/>
          <w:sz w:val="24"/>
          <w:szCs w:val="24"/>
        </w:rPr>
        <w:t xml:space="preserve"> satu kesatuan ekosistem yang berupa hamparan</w:t>
      </w:r>
      <w:r>
        <w:rPr>
          <w:rFonts w:ascii="Times New Roman" w:hAnsi="Times New Roman" w:cs="Times New Roman"/>
          <w:sz w:val="24"/>
          <w:szCs w:val="24"/>
        </w:rPr>
        <w:t xml:space="preserve"> dataran</w:t>
      </w:r>
      <w:r w:rsidR="00632F60" w:rsidRPr="00B776B0">
        <w:rPr>
          <w:rFonts w:ascii="Times New Roman" w:hAnsi="Times New Roman" w:cs="Times New Roman"/>
          <w:sz w:val="24"/>
          <w:szCs w:val="24"/>
        </w:rPr>
        <w:t xml:space="preserve"> lahan</w:t>
      </w:r>
      <w:r w:rsidR="00516522">
        <w:rPr>
          <w:rFonts w:ascii="Times New Roman" w:hAnsi="Times New Roman" w:cs="Times New Roman"/>
          <w:sz w:val="24"/>
          <w:szCs w:val="24"/>
        </w:rPr>
        <w:t xml:space="preserve"> luas, mengandung kekayaan </w:t>
      </w:r>
      <w:r w:rsidR="00632F60" w:rsidRPr="00B776B0">
        <w:rPr>
          <w:rFonts w:ascii="Times New Roman" w:hAnsi="Times New Roman" w:cs="Times New Roman"/>
          <w:sz w:val="24"/>
          <w:szCs w:val="24"/>
        </w:rPr>
        <w:t xml:space="preserve">sumber daya alam hayati </w:t>
      </w:r>
      <w:r w:rsidR="00516522">
        <w:rPr>
          <w:rFonts w:ascii="Times New Roman" w:hAnsi="Times New Roman" w:cs="Times New Roman"/>
          <w:sz w:val="24"/>
          <w:szCs w:val="24"/>
        </w:rPr>
        <w:t>karena pepohonan mendominasi d</w:t>
      </w:r>
      <w:r w:rsidR="008C08D6">
        <w:rPr>
          <w:rFonts w:ascii="Times New Roman" w:hAnsi="Times New Roman" w:cs="Times New Roman"/>
          <w:sz w:val="24"/>
          <w:szCs w:val="24"/>
          <w:lang w:val="id-ID"/>
        </w:rPr>
        <w:t>i</w:t>
      </w:r>
      <w:r w:rsidR="00516522">
        <w:rPr>
          <w:rFonts w:ascii="Times New Roman" w:hAnsi="Times New Roman" w:cs="Times New Roman"/>
          <w:sz w:val="24"/>
          <w:szCs w:val="24"/>
        </w:rPr>
        <w:t xml:space="preserve"> kelompok alam</w:t>
      </w:r>
      <w:r>
        <w:rPr>
          <w:rFonts w:ascii="Times New Roman" w:hAnsi="Times New Roman" w:cs="Times New Roman"/>
          <w:sz w:val="24"/>
          <w:szCs w:val="24"/>
        </w:rPr>
        <w:t xml:space="preserve"> di</w:t>
      </w:r>
      <w:r w:rsidR="00516522">
        <w:rPr>
          <w:rFonts w:ascii="Times New Roman" w:hAnsi="Times New Roman" w:cs="Times New Roman"/>
          <w:sz w:val="24"/>
          <w:szCs w:val="24"/>
        </w:rPr>
        <w:t xml:space="preserve"> lingkungannya</w:t>
      </w:r>
      <w:r w:rsidR="00985888">
        <w:rPr>
          <w:rFonts w:ascii="Times New Roman" w:hAnsi="Times New Roman" w:cs="Times New Roman"/>
          <w:sz w:val="24"/>
          <w:szCs w:val="24"/>
        </w:rPr>
        <w:t xml:space="preserve">, </w:t>
      </w:r>
      <w:r>
        <w:rPr>
          <w:rFonts w:ascii="Times New Roman" w:hAnsi="Times New Roman" w:cs="Times New Roman"/>
          <w:sz w:val="24"/>
          <w:szCs w:val="24"/>
        </w:rPr>
        <w:t xml:space="preserve">sehingga </w:t>
      </w:r>
      <w:r w:rsidR="00632F60" w:rsidRPr="00B776B0">
        <w:rPr>
          <w:rFonts w:ascii="Times New Roman" w:hAnsi="Times New Roman" w:cs="Times New Roman"/>
          <w:sz w:val="24"/>
          <w:szCs w:val="24"/>
        </w:rPr>
        <w:t xml:space="preserve">tidak </w:t>
      </w:r>
      <w:r w:rsidR="008C08D6">
        <w:rPr>
          <w:rFonts w:ascii="Times New Roman" w:hAnsi="Times New Roman" w:cs="Times New Roman"/>
          <w:sz w:val="24"/>
          <w:szCs w:val="24"/>
          <w:lang w:val="id-ID"/>
        </w:rPr>
        <w:t xml:space="preserve">bisa </w:t>
      </w:r>
      <w:r w:rsidR="00632F60" w:rsidRPr="00B776B0">
        <w:rPr>
          <w:rFonts w:ascii="Times New Roman" w:hAnsi="Times New Roman" w:cs="Times New Roman"/>
          <w:sz w:val="24"/>
          <w:szCs w:val="24"/>
        </w:rPr>
        <w:t xml:space="preserve">dipisahkan </w:t>
      </w:r>
      <w:r w:rsidR="008C08D6">
        <w:rPr>
          <w:rFonts w:ascii="Times New Roman" w:hAnsi="Times New Roman" w:cs="Times New Roman"/>
          <w:sz w:val="24"/>
          <w:szCs w:val="24"/>
          <w:lang w:val="id-ID"/>
        </w:rPr>
        <w:t>menjadi</w:t>
      </w:r>
      <w:r w:rsidR="00632F60" w:rsidRPr="00B776B0">
        <w:rPr>
          <w:rFonts w:ascii="Times New Roman" w:hAnsi="Times New Roman" w:cs="Times New Roman"/>
          <w:sz w:val="24"/>
          <w:szCs w:val="24"/>
        </w:rPr>
        <w:t xml:space="preserve"> penyangga kehidupan </w:t>
      </w:r>
      <w:r>
        <w:rPr>
          <w:rFonts w:ascii="Times New Roman" w:hAnsi="Times New Roman" w:cs="Times New Roman"/>
          <w:sz w:val="24"/>
          <w:szCs w:val="24"/>
        </w:rPr>
        <w:t xml:space="preserve">masyarakat </w:t>
      </w:r>
      <w:r w:rsidR="008C08D6">
        <w:rPr>
          <w:rFonts w:ascii="Times New Roman" w:hAnsi="Times New Roman" w:cs="Times New Roman"/>
          <w:sz w:val="24"/>
          <w:szCs w:val="24"/>
          <w:lang w:val="id-ID"/>
        </w:rPr>
        <w:t>juga</w:t>
      </w:r>
      <w:r>
        <w:rPr>
          <w:rFonts w:ascii="Times New Roman" w:hAnsi="Times New Roman" w:cs="Times New Roman"/>
          <w:sz w:val="24"/>
          <w:szCs w:val="24"/>
        </w:rPr>
        <w:t xml:space="preserve"> </w:t>
      </w:r>
      <w:r w:rsidR="00632F60" w:rsidRPr="00B776B0">
        <w:rPr>
          <w:rFonts w:ascii="Times New Roman" w:hAnsi="Times New Roman" w:cs="Times New Roman"/>
          <w:sz w:val="24"/>
          <w:szCs w:val="24"/>
        </w:rPr>
        <w:t xml:space="preserve">sumber kesejahteraan </w:t>
      </w:r>
      <w:r w:rsidR="00F12B69">
        <w:rPr>
          <w:rFonts w:ascii="Times New Roman" w:hAnsi="Times New Roman" w:cs="Times New Roman"/>
          <w:sz w:val="24"/>
          <w:szCs w:val="24"/>
        </w:rPr>
        <w:t xml:space="preserve">bagi </w:t>
      </w:r>
      <w:r w:rsidR="00632F60" w:rsidRPr="00B776B0">
        <w:rPr>
          <w:rFonts w:ascii="Times New Roman" w:hAnsi="Times New Roman" w:cs="Times New Roman"/>
          <w:sz w:val="24"/>
          <w:szCs w:val="24"/>
        </w:rPr>
        <w:t xml:space="preserve">manusia yang </w:t>
      </w:r>
      <w:r w:rsidR="00F12B69">
        <w:rPr>
          <w:rFonts w:ascii="Times New Roman" w:hAnsi="Times New Roman" w:cs="Times New Roman"/>
          <w:sz w:val="24"/>
          <w:szCs w:val="24"/>
        </w:rPr>
        <w:t>wajib</w:t>
      </w:r>
      <w:r w:rsidR="00985888">
        <w:rPr>
          <w:rFonts w:ascii="Times New Roman" w:hAnsi="Times New Roman" w:cs="Times New Roman"/>
          <w:sz w:val="24"/>
          <w:szCs w:val="24"/>
        </w:rPr>
        <w:t xml:space="preserve"> dipertahankan </w:t>
      </w:r>
      <w:r w:rsidR="00632F60" w:rsidRPr="00B776B0">
        <w:rPr>
          <w:rFonts w:ascii="Times New Roman" w:hAnsi="Times New Roman" w:cs="Times New Roman"/>
          <w:sz w:val="24"/>
          <w:szCs w:val="24"/>
        </w:rPr>
        <w:t>keberadaannya</w:t>
      </w:r>
      <w:r w:rsidR="006929C0">
        <w:rPr>
          <w:rFonts w:ascii="Times New Roman" w:hAnsi="Times New Roman" w:cs="Times New Roman"/>
          <w:sz w:val="24"/>
          <w:szCs w:val="24"/>
          <w:lang w:val="id-ID"/>
        </w:rPr>
        <w:t>”</w:t>
      </w:r>
      <w:r w:rsidR="000D6115">
        <w:rPr>
          <w:rFonts w:ascii="Times New Roman" w:hAnsi="Times New Roman" w:cs="Times New Roman"/>
          <w:sz w:val="24"/>
          <w:szCs w:val="24"/>
          <w:lang w:val="en-US"/>
        </w:rPr>
        <w:t xml:space="preserve"> </w:t>
      </w:r>
      <w:r w:rsidR="000D6115">
        <w:rPr>
          <w:rFonts w:ascii="Times New Roman" w:hAnsi="Times New Roman" w:cs="Times New Roman"/>
          <w:sz w:val="24"/>
          <w:szCs w:val="24"/>
          <w:lang w:val="en-US"/>
        </w:rPr>
        <w:fldChar w:fldCharType="begin" w:fldLock="1"/>
      </w:r>
      <w:r w:rsidR="000D6115">
        <w:rPr>
          <w:rFonts w:ascii="Times New Roman" w:hAnsi="Times New Roman" w:cs="Times New Roman"/>
          <w:sz w:val="24"/>
          <w:szCs w:val="24"/>
          <w:lang w:val="en-US"/>
        </w:rPr>
        <w:instrText>ADDIN CSL_CITATION {"citationItems":[{"id":"ITEM-1","itemData":{"author":[{"dropping-particle":"","family":"Abdul Muis, Yusuf, dan Taufik Makarao","given":"Muhammad","non-dropping-particle":"","parse-names":false,"suffix":""}],"id":"ITEM-1","issued":{"date-parts":[["2011"]]},"number-of-pages":"2011","publisher":"Rineka Cipta","publisher-place":"Jakarta","title":"Hukum Kehutanan di Indonesia","type":"book"},"uris":["http://www.mendeley.com/documents/?uuid=113ec9af-84d5-4620-8a4e-746205360ca8"]}],"mendeley":{"formattedCitation":"(Abdul Muis, Yusuf, dan Taufik Makarao, 2011)","plainTextFormattedCitation":"(Abdul Muis, Yusuf, dan Taufik Makarao, 2011)","previouslyFormattedCitation":"(Abdul Muis, Yusuf, dan Taufik Makarao, 2011)"},"properties":{"noteIndex":0},"schema":"https://github.com/citation-style-language/schema/raw/master/csl-citation.json"}</w:instrText>
      </w:r>
      <w:r w:rsidR="000D6115">
        <w:rPr>
          <w:rFonts w:ascii="Times New Roman" w:hAnsi="Times New Roman" w:cs="Times New Roman"/>
          <w:sz w:val="24"/>
          <w:szCs w:val="24"/>
          <w:lang w:val="en-US"/>
        </w:rPr>
        <w:fldChar w:fldCharType="separate"/>
      </w:r>
      <w:r w:rsidR="000D6115" w:rsidRPr="000D6115">
        <w:rPr>
          <w:rFonts w:ascii="Times New Roman" w:hAnsi="Times New Roman" w:cs="Times New Roman"/>
          <w:noProof/>
          <w:sz w:val="24"/>
          <w:szCs w:val="24"/>
          <w:lang w:val="en-US"/>
        </w:rPr>
        <w:t>(Abdul Muis, Yusuf, dan Taufik Makarao, 2011)</w:t>
      </w:r>
      <w:r w:rsidR="000D6115">
        <w:rPr>
          <w:rFonts w:ascii="Times New Roman" w:hAnsi="Times New Roman" w:cs="Times New Roman"/>
          <w:sz w:val="24"/>
          <w:szCs w:val="24"/>
          <w:lang w:val="en-US"/>
        </w:rPr>
        <w:fldChar w:fldCharType="end"/>
      </w:r>
      <w:r w:rsidR="00632F60" w:rsidRPr="00B776B0">
        <w:rPr>
          <w:rFonts w:ascii="Times New Roman" w:hAnsi="Times New Roman" w:cs="Times New Roman"/>
          <w:sz w:val="24"/>
          <w:szCs w:val="24"/>
        </w:rPr>
        <w:t>.</w:t>
      </w:r>
      <w:bookmarkEnd w:id="1"/>
      <w:r w:rsidR="00632F60" w:rsidRPr="00B776B0">
        <w:rPr>
          <w:rFonts w:ascii="Times New Roman" w:hAnsi="Times New Roman" w:cs="Times New Roman"/>
          <w:sz w:val="24"/>
          <w:szCs w:val="24"/>
        </w:rPr>
        <w:t xml:space="preserve"> </w:t>
      </w:r>
    </w:p>
    <w:p w:rsidR="00632F60" w:rsidRPr="00B776B0" w:rsidRDefault="00632F60" w:rsidP="00632F60">
      <w:pPr>
        <w:pStyle w:val="Body"/>
        <w:spacing w:after="0" w:line="360" w:lineRule="auto"/>
        <w:ind w:firstLine="567"/>
        <w:jc w:val="both"/>
        <w:rPr>
          <w:rFonts w:ascii="Times New Roman" w:hAnsi="Times New Roman" w:cs="Times New Roman"/>
          <w:sz w:val="24"/>
          <w:szCs w:val="24"/>
        </w:rPr>
      </w:pPr>
      <w:r w:rsidRPr="00B776B0">
        <w:rPr>
          <w:rFonts w:ascii="Times New Roman" w:hAnsi="Times New Roman" w:cs="Times New Roman"/>
          <w:sz w:val="24"/>
          <w:szCs w:val="24"/>
        </w:rPr>
        <w:lastRenderedPageBreak/>
        <w:t xml:space="preserve">Pasal 2 ayat (2) </w:t>
      </w:r>
      <w:r w:rsidR="006929C0">
        <w:rPr>
          <w:rFonts w:ascii="Times New Roman" w:hAnsi="Times New Roman" w:cs="Times New Roman"/>
          <w:sz w:val="24"/>
          <w:szCs w:val="24"/>
          <w:lang w:val="id-ID"/>
        </w:rPr>
        <w:t>UU</w:t>
      </w:r>
      <w:r w:rsidR="00985888">
        <w:rPr>
          <w:rFonts w:ascii="Times New Roman" w:hAnsi="Times New Roman" w:cs="Times New Roman"/>
          <w:sz w:val="24"/>
          <w:szCs w:val="24"/>
        </w:rPr>
        <w:t xml:space="preserve"> Tahun 1999 Nomor 41, </w:t>
      </w:r>
      <w:r w:rsidR="006929C0">
        <w:rPr>
          <w:rFonts w:ascii="Times New Roman" w:hAnsi="Times New Roman" w:cs="Times New Roman"/>
          <w:sz w:val="24"/>
          <w:szCs w:val="24"/>
          <w:lang w:val="id-ID"/>
        </w:rPr>
        <w:t>“</w:t>
      </w:r>
      <w:r w:rsidRPr="00B776B0">
        <w:rPr>
          <w:rFonts w:ascii="Times New Roman" w:hAnsi="Times New Roman" w:cs="Times New Roman"/>
          <w:sz w:val="24"/>
          <w:szCs w:val="24"/>
        </w:rPr>
        <w:t xml:space="preserve">Hutan </w:t>
      </w:r>
      <w:r w:rsidR="008C08D6">
        <w:rPr>
          <w:rFonts w:ascii="Times New Roman" w:hAnsi="Times New Roman" w:cs="Times New Roman"/>
          <w:sz w:val="24"/>
          <w:szCs w:val="24"/>
          <w:lang w:val="id-ID"/>
        </w:rPr>
        <w:t>ialah</w:t>
      </w:r>
      <w:r w:rsidRPr="00B776B0">
        <w:rPr>
          <w:rFonts w:ascii="Times New Roman" w:hAnsi="Times New Roman" w:cs="Times New Roman"/>
          <w:sz w:val="24"/>
          <w:szCs w:val="24"/>
        </w:rPr>
        <w:t xml:space="preserve"> kesatuan ekosistem </w:t>
      </w:r>
      <w:r w:rsidR="00985888">
        <w:rPr>
          <w:rFonts w:ascii="Times New Roman" w:hAnsi="Times New Roman" w:cs="Times New Roman"/>
          <w:sz w:val="24"/>
          <w:szCs w:val="24"/>
        </w:rPr>
        <w:t xml:space="preserve">alam </w:t>
      </w:r>
      <w:r w:rsidR="008C08D6">
        <w:rPr>
          <w:rFonts w:ascii="Times New Roman" w:hAnsi="Times New Roman" w:cs="Times New Roman"/>
          <w:sz w:val="24"/>
          <w:szCs w:val="24"/>
          <w:lang w:val="id-ID"/>
        </w:rPr>
        <w:t>yakni</w:t>
      </w:r>
      <w:r w:rsidRPr="00B776B0">
        <w:rPr>
          <w:rFonts w:ascii="Times New Roman" w:hAnsi="Times New Roman" w:cs="Times New Roman"/>
          <w:sz w:val="24"/>
          <w:szCs w:val="24"/>
        </w:rPr>
        <w:t xml:space="preserve"> hamparan lahan </w:t>
      </w:r>
      <w:r w:rsidR="00985888">
        <w:rPr>
          <w:rFonts w:ascii="Times New Roman" w:hAnsi="Times New Roman" w:cs="Times New Roman"/>
          <w:sz w:val="24"/>
          <w:szCs w:val="24"/>
        </w:rPr>
        <w:t xml:space="preserve">luas </w:t>
      </w:r>
      <w:r w:rsidR="00454FB3">
        <w:rPr>
          <w:rFonts w:ascii="Times New Roman" w:hAnsi="Times New Roman" w:cs="Times New Roman"/>
          <w:sz w:val="24"/>
          <w:szCs w:val="24"/>
        </w:rPr>
        <w:t>isinya mengandung</w:t>
      </w:r>
      <w:r w:rsidRPr="00B776B0">
        <w:rPr>
          <w:rFonts w:ascii="Times New Roman" w:hAnsi="Times New Roman" w:cs="Times New Roman"/>
          <w:sz w:val="24"/>
          <w:szCs w:val="24"/>
        </w:rPr>
        <w:t xml:space="preserve"> sumber daya alam hayati yang didominasi</w:t>
      </w:r>
      <w:r w:rsidR="00454FB3">
        <w:rPr>
          <w:rFonts w:ascii="Times New Roman" w:hAnsi="Times New Roman" w:cs="Times New Roman"/>
          <w:sz w:val="24"/>
          <w:szCs w:val="24"/>
        </w:rPr>
        <w:t xml:space="preserve"> oleh tumbuhan </w:t>
      </w:r>
      <w:r w:rsidR="00F12B69">
        <w:rPr>
          <w:rFonts w:ascii="Times New Roman" w:hAnsi="Times New Roman" w:cs="Times New Roman"/>
          <w:sz w:val="24"/>
          <w:szCs w:val="24"/>
        </w:rPr>
        <w:t>d</w:t>
      </w:r>
      <w:r w:rsidR="008C08D6">
        <w:rPr>
          <w:rFonts w:ascii="Times New Roman" w:hAnsi="Times New Roman" w:cs="Times New Roman"/>
          <w:sz w:val="24"/>
          <w:szCs w:val="24"/>
          <w:lang w:val="id-ID"/>
        </w:rPr>
        <w:t>i</w:t>
      </w:r>
      <w:r w:rsidR="00F12B69">
        <w:rPr>
          <w:rFonts w:ascii="Times New Roman" w:hAnsi="Times New Roman" w:cs="Times New Roman"/>
          <w:sz w:val="24"/>
          <w:szCs w:val="24"/>
        </w:rPr>
        <w:t xml:space="preserve"> suatu lingkungan alam seperti pepohonan</w:t>
      </w:r>
      <w:r w:rsidRPr="00B776B0">
        <w:rPr>
          <w:rFonts w:ascii="Times New Roman" w:hAnsi="Times New Roman" w:cs="Times New Roman"/>
          <w:sz w:val="24"/>
          <w:szCs w:val="24"/>
        </w:rPr>
        <w:t xml:space="preserve">, </w:t>
      </w:r>
      <w:r w:rsidR="00454FB3">
        <w:rPr>
          <w:rFonts w:ascii="Times New Roman" w:hAnsi="Times New Roman" w:cs="Times New Roman"/>
          <w:sz w:val="24"/>
          <w:szCs w:val="24"/>
        </w:rPr>
        <w:t xml:space="preserve">yang </w:t>
      </w:r>
      <w:r w:rsidR="00F12B69">
        <w:rPr>
          <w:rFonts w:ascii="Times New Roman" w:hAnsi="Times New Roman" w:cs="Times New Roman"/>
          <w:sz w:val="24"/>
          <w:szCs w:val="24"/>
        </w:rPr>
        <w:t xml:space="preserve">satu </w:t>
      </w:r>
      <w:proofErr w:type="gramStart"/>
      <w:r w:rsidR="00F12B69">
        <w:rPr>
          <w:rFonts w:ascii="Times New Roman" w:hAnsi="Times New Roman" w:cs="Times New Roman"/>
          <w:sz w:val="24"/>
          <w:szCs w:val="24"/>
        </w:rPr>
        <w:t>sama</w:t>
      </w:r>
      <w:proofErr w:type="gramEnd"/>
      <w:r w:rsidR="00F12B69">
        <w:rPr>
          <w:rFonts w:ascii="Times New Roman" w:hAnsi="Times New Roman" w:cs="Times New Roman"/>
          <w:sz w:val="24"/>
          <w:szCs w:val="24"/>
        </w:rPr>
        <w:t xml:space="preserve"> lain tidak </w:t>
      </w:r>
      <w:r w:rsidR="008C08D6">
        <w:rPr>
          <w:rFonts w:ascii="Times New Roman" w:hAnsi="Times New Roman" w:cs="Times New Roman"/>
          <w:sz w:val="24"/>
          <w:szCs w:val="24"/>
          <w:lang w:val="id-ID"/>
        </w:rPr>
        <w:t>bisa</w:t>
      </w:r>
      <w:r w:rsidR="00F12B69">
        <w:rPr>
          <w:rFonts w:ascii="Times New Roman" w:hAnsi="Times New Roman" w:cs="Times New Roman"/>
          <w:sz w:val="24"/>
          <w:szCs w:val="24"/>
        </w:rPr>
        <w:t xml:space="preserve"> dipisahkan</w:t>
      </w:r>
      <w:r w:rsidR="006929C0">
        <w:rPr>
          <w:rFonts w:ascii="Times New Roman" w:hAnsi="Times New Roman" w:cs="Times New Roman"/>
          <w:sz w:val="24"/>
          <w:szCs w:val="24"/>
          <w:lang w:val="id-ID"/>
        </w:rPr>
        <w:t>”</w:t>
      </w:r>
      <w:r w:rsidR="00454FB3">
        <w:rPr>
          <w:rFonts w:ascii="Times New Roman" w:hAnsi="Times New Roman" w:cs="Times New Roman"/>
          <w:sz w:val="24"/>
          <w:szCs w:val="24"/>
        </w:rPr>
        <w:t>.</w:t>
      </w:r>
      <w:r w:rsidRPr="00B776B0">
        <w:rPr>
          <w:rFonts w:ascii="Times New Roman" w:hAnsi="Times New Roman" w:cs="Times New Roman"/>
          <w:sz w:val="24"/>
          <w:szCs w:val="24"/>
        </w:rPr>
        <w:t xml:space="preserve"> </w:t>
      </w:r>
      <w:r w:rsidR="008C08D6">
        <w:rPr>
          <w:rFonts w:ascii="Times New Roman" w:hAnsi="Times New Roman" w:cs="Times New Roman"/>
          <w:sz w:val="24"/>
          <w:szCs w:val="24"/>
          <w:lang w:val="id-ID"/>
        </w:rPr>
        <w:t>UU</w:t>
      </w:r>
      <w:r w:rsidRPr="00B776B0">
        <w:rPr>
          <w:rFonts w:ascii="Times New Roman" w:hAnsi="Times New Roman" w:cs="Times New Roman"/>
          <w:sz w:val="24"/>
          <w:szCs w:val="24"/>
        </w:rPr>
        <w:t xml:space="preserve"> No.32</w:t>
      </w:r>
      <w:r w:rsidR="00454FB3">
        <w:rPr>
          <w:rFonts w:ascii="Times New Roman" w:hAnsi="Times New Roman" w:cs="Times New Roman"/>
          <w:sz w:val="24"/>
          <w:szCs w:val="24"/>
        </w:rPr>
        <w:t xml:space="preserve"> </w:t>
      </w:r>
      <w:r w:rsidR="00F12B69">
        <w:rPr>
          <w:rFonts w:ascii="Times New Roman" w:hAnsi="Times New Roman" w:cs="Times New Roman"/>
          <w:sz w:val="24"/>
          <w:szCs w:val="24"/>
        </w:rPr>
        <w:t xml:space="preserve">Tahun 2009 </w:t>
      </w:r>
      <w:r w:rsidR="00454FB3" w:rsidRPr="00B776B0">
        <w:rPr>
          <w:rFonts w:ascii="Times New Roman" w:hAnsi="Times New Roman" w:cs="Times New Roman"/>
          <w:sz w:val="24"/>
          <w:szCs w:val="24"/>
        </w:rPr>
        <w:t>Pasal 2 huruf (a)</w:t>
      </w:r>
      <w:r w:rsidR="00F12B69">
        <w:rPr>
          <w:rFonts w:ascii="Times New Roman" w:hAnsi="Times New Roman" w:cs="Times New Roman"/>
          <w:sz w:val="24"/>
          <w:szCs w:val="24"/>
        </w:rPr>
        <w:t xml:space="preserve"> </w:t>
      </w:r>
      <w:r w:rsidRPr="00B776B0">
        <w:rPr>
          <w:rFonts w:ascii="Times New Roman" w:hAnsi="Times New Roman" w:cs="Times New Roman"/>
          <w:sz w:val="24"/>
          <w:szCs w:val="24"/>
        </w:rPr>
        <w:t xml:space="preserve">tentang Pengelolaan dan Perlindungan Lingkungan Hidup, </w:t>
      </w:r>
      <w:r w:rsidR="00F12B69">
        <w:rPr>
          <w:rFonts w:ascii="Times New Roman" w:hAnsi="Times New Roman" w:cs="Times New Roman"/>
          <w:sz w:val="24"/>
          <w:szCs w:val="24"/>
        </w:rPr>
        <w:t>secara khusus mengatur bahwa</w:t>
      </w:r>
      <w:r w:rsidRPr="00B776B0">
        <w:rPr>
          <w:rFonts w:ascii="Times New Roman" w:hAnsi="Times New Roman" w:cs="Times New Roman"/>
          <w:sz w:val="24"/>
          <w:szCs w:val="24"/>
        </w:rPr>
        <w:t xml:space="preserve"> </w:t>
      </w:r>
      <w:r w:rsidR="00454FB3">
        <w:rPr>
          <w:rFonts w:ascii="Times New Roman" w:hAnsi="Times New Roman" w:cs="Times New Roman"/>
          <w:sz w:val="24"/>
          <w:szCs w:val="24"/>
        </w:rPr>
        <w:t>pengelolaa dan perlindungan</w:t>
      </w:r>
      <w:r w:rsidRPr="00B776B0">
        <w:rPr>
          <w:rFonts w:ascii="Times New Roman" w:hAnsi="Times New Roman" w:cs="Times New Roman"/>
          <w:sz w:val="24"/>
          <w:szCs w:val="24"/>
        </w:rPr>
        <w:t xml:space="preserve"> lingkungan hidup </w:t>
      </w:r>
      <w:r w:rsidR="00454FB3">
        <w:rPr>
          <w:rFonts w:ascii="Times New Roman" w:hAnsi="Times New Roman" w:cs="Times New Roman"/>
          <w:sz w:val="24"/>
          <w:szCs w:val="24"/>
        </w:rPr>
        <w:t>dilakukan atas dasar prinsip</w:t>
      </w:r>
      <w:r w:rsidR="00F12B69">
        <w:rPr>
          <w:rFonts w:ascii="Times New Roman" w:hAnsi="Times New Roman" w:cs="Times New Roman"/>
          <w:sz w:val="24"/>
          <w:szCs w:val="24"/>
        </w:rPr>
        <w:t>-prinsip dari</w:t>
      </w:r>
      <w:r w:rsidRPr="00B776B0">
        <w:rPr>
          <w:rFonts w:ascii="Times New Roman" w:hAnsi="Times New Roman" w:cs="Times New Roman"/>
          <w:sz w:val="24"/>
          <w:szCs w:val="24"/>
        </w:rPr>
        <w:t xml:space="preserve"> tanggungjawab Negara. </w:t>
      </w:r>
      <w:r w:rsidR="00F12B69">
        <w:rPr>
          <w:rFonts w:ascii="Times New Roman" w:hAnsi="Times New Roman" w:cs="Times New Roman"/>
          <w:sz w:val="24"/>
          <w:szCs w:val="24"/>
        </w:rPr>
        <w:t>dimana</w:t>
      </w:r>
      <w:r w:rsidRPr="00B776B0">
        <w:rPr>
          <w:rFonts w:ascii="Times New Roman" w:hAnsi="Times New Roman" w:cs="Times New Roman"/>
          <w:sz w:val="24"/>
          <w:szCs w:val="24"/>
        </w:rPr>
        <w:t xml:space="preserve"> </w:t>
      </w:r>
      <w:r w:rsidR="00454FB3">
        <w:rPr>
          <w:rFonts w:ascii="Times New Roman" w:hAnsi="Times New Roman" w:cs="Times New Roman"/>
          <w:sz w:val="24"/>
          <w:szCs w:val="24"/>
        </w:rPr>
        <w:t>pada kenyataannya</w:t>
      </w:r>
      <w:r w:rsidRPr="00B776B0">
        <w:rPr>
          <w:rFonts w:ascii="Times New Roman" w:hAnsi="Times New Roman" w:cs="Times New Roman"/>
          <w:sz w:val="24"/>
          <w:szCs w:val="24"/>
        </w:rPr>
        <w:t xml:space="preserve"> Indonesia gagal mengelola lingkungan hidup, </w:t>
      </w:r>
      <w:r w:rsidR="00454FB3">
        <w:rPr>
          <w:rFonts w:ascii="Times New Roman" w:hAnsi="Times New Roman" w:cs="Times New Roman"/>
          <w:sz w:val="24"/>
          <w:szCs w:val="24"/>
        </w:rPr>
        <w:t>yang pada akhirnya menyebabkan</w:t>
      </w:r>
      <w:r w:rsidRPr="00B776B0">
        <w:rPr>
          <w:rFonts w:ascii="Times New Roman" w:hAnsi="Times New Roman" w:cs="Times New Roman"/>
          <w:sz w:val="24"/>
          <w:szCs w:val="24"/>
        </w:rPr>
        <w:t xml:space="preserve"> kebakaran lahan </w:t>
      </w:r>
      <w:r w:rsidR="00454FB3">
        <w:rPr>
          <w:rFonts w:ascii="Times New Roman" w:hAnsi="Times New Roman" w:cs="Times New Roman"/>
          <w:sz w:val="24"/>
          <w:szCs w:val="24"/>
        </w:rPr>
        <w:t>akibat ulah manusia itu sendiri</w:t>
      </w:r>
      <w:r w:rsidR="00901DCF">
        <w:rPr>
          <w:rFonts w:ascii="Times New Roman" w:hAnsi="Times New Roman" w:cs="Times New Roman"/>
          <w:sz w:val="24"/>
          <w:szCs w:val="24"/>
        </w:rPr>
        <w:t xml:space="preserve"> </w:t>
      </w:r>
      <w:r w:rsidR="00901DCF">
        <w:rPr>
          <w:rFonts w:ascii="Times New Roman" w:hAnsi="Times New Roman" w:cs="Times New Roman"/>
          <w:sz w:val="24"/>
          <w:szCs w:val="24"/>
        </w:rPr>
        <w:fldChar w:fldCharType="begin" w:fldLock="1"/>
      </w:r>
      <w:r w:rsidR="00901DCF">
        <w:rPr>
          <w:rFonts w:ascii="Times New Roman" w:hAnsi="Times New Roman" w:cs="Times New Roman"/>
          <w:sz w:val="24"/>
          <w:szCs w:val="24"/>
        </w:rPr>
        <w:instrText>ADDIN CSL_CITATION {"citationItems":[{"id":"ITEM-1","itemData":{"abstract":"Indonesia sebagai negara yang menjunjung tinggi hak asasi manusia juga telah meratifikasi deklarasi umum hak asasi manusia (DUHAM), Undang-Undang 39 tahun 1999 tentang Hak Asasi Manusia, dimana dalam undang-undang tersebut juga memasukkan hak atas lingkungan, sebagaimana disebutkan dalam Pasal 9 ayat (3) menegaskan: “setiap orang berhak atas lingkungan hidup yang baik dan sehat”. Metode pendekatan yang digunakan dalam penelitian ini menekan pada pendekatan perundang-undangan, yaitu yuridis normatif. Perlunya Indonesia untuk selalu melakukan mitigasi bencana agar tidak terulang lagi juga merupakan bentuk dari pertanggung jawaban negara dalam hal menjaga kelestarian alam. Indonesia memberikan gambaran bahwa madih belum maksimalnya penegakan atas pelanggaran kebakaran hutan oleh pihak tertentu karena pihak yang terkait dan bertanggung jawab belum berkoordinasi dengan baik yang berdampak pada masih terjadi kasus kebakaran hutan di beberapa wilayah di Indonesia bahkan terus berulang tiap tahunnya.","author":[{"dropping-particle":"","family":"Arum","given":"Intan Sekar","non-dropping-particle":"","parse-names":false,"suffix":""},{"dropping-particle":"","family":"Ayu","given":"I Gusti","non-dropping-particle":"","parse-names":false,"suffix":""},{"dropping-particle":"","family":"Rachmi","given":"Ketut","non-dropping-particle":"","parse-names":false,"suffix":""},{"dropping-particle":"","family":"Najicha","given":"Fatma Ulfatun","non-dropping-particle":"","parse-names":false,"suffix":""}],"container-title":"Justitia Jurnal Hukum","id":"ITEM-1","issue":"6","issued":{"date-parts":[["2021"]]},"page":"38-47","title":"Pertanggungjawaban Indonesia Terhadap Pencemaran Udara Akibat Kebakaran Hutan dalam Hukum Internasional","type":"article-journal","volume":"1"},"uris":["http://www.mendeley.com/documents/?uuid=b72e09b9-b02c-4204-96bc-4bf57c08677a"]}],"mendeley":{"formattedCitation":"(Arum et al., 2021)","plainTextFormattedCitation":"(Arum et al., 2021)","previouslyFormattedCitation":"(Arum et al., 2021)"},"properties":{"noteIndex":0},"schema":"https://github.com/citation-style-language/schema/raw/master/csl-citation.json"}</w:instrText>
      </w:r>
      <w:r w:rsidR="00901DCF">
        <w:rPr>
          <w:rFonts w:ascii="Times New Roman" w:hAnsi="Times New Roman" w:cs="Times New Roman"/>
          <w:sz w:val="24"/>
          <w:szCs w:val="24"/>
        </w:rPr>
        <w:fldChar w:fldCharType="separate"/>
      </w:r>
      <w:r w:rsidR="00901DCF" w:rsidRPr="00901DCF">
        <w:rPr>
          <w:rFonts w:ascii="Times New Roman" w:hAnsi="Times New Roman" w:cs="Times New Roman"/>
          <w:noProof/>
          <w:sz w:val="24"/>
          <w:szCs w:val="24"/>
        </w:rPr>
        <w:t>(Arum et al., 2021)</w:t>
      </w:r>
      <w:r w:rsidR="00901DCF">
        <w:rPr>
          <w:rFonts w:ascii="Times New Roman" w:hAnsi="Times New Roman" w:cs="Times New Roman"/>
          <w:sz w:val="24"/>
          <w:szCs w:val="24"/>
        </w:rPr>
        <w:fldChar w:fldCharType="end"/>
      </w:r>
      <w:r w:rsidR="00C10B4C">
        <w:rPr>
          <w:rFonts w:ascii="Times New Roman" w:hAnsi="Times New Roman" w:cs="Times New Roman"/>
          <w:sz w:val="24"/>
          <w:szCs w:val="24"/>
        </w:rPr>
        <w:t xml:space="preserve"> </w:t>
      </w:r>
    </w:p>
    <w:p w:rsidR="00632F60" w:rsidRPr="00B776B0" w:rsidRDefault="00632F60" w:rsidP="00632F60">
      <w:pPr>
        <w:pStyle w:val="Body"/>
        <w:spacing w:after="0" w:line="360" w:lineRule="auto"/>
        <w:ind w:firstLine="567"/>
        <w:jc w:val="both"/>
        <w:rPr>
          <w:rFonts w:ascii="Times New Roman" w:hAnsi="Times New Roman" w:cs="Times New Roman"/>
          <w:sz w:val="24"/>
          <w:szCs w:val="24"/>
        </w:rPr>
      </w:pPr>
      <w:r w:rsidRPr="00B776B0">
        <w:rPr>
          <w:rFonts w:ascii="Times New Roman" w:hAnsi="Times New Roman" w:cs="Times New Roman"/>
          <w:sz w:val="24"/>
          <w:szCs w:val="24"/>
        </w:rPr>
        <w:t xml:space="preserve">Korporasi secara </w:t>
      </w:r>
      <w:r w:rsidR="00454FB3">
        <w:rPr>
          <w:rFonts w:ascii="Times New Roman" w:hAnsi="Times New Roman" w:cs="Times New Roman"/>
          <w:sz w:val="24"/>
          <w:szCs w:val="24"/>
        </w:rPr>
        <w:t>bahasa</w:t>
      </w:r>
      <w:r w:rsidRPr="00B776B0">
        <w:rPr>
          <w:rFonts w:ascii="Times New Roman" w:hAnsi="Times New Roman" w:cs="Times New Roman"/>
          <w:sz w:val="24"/>
          <w:szCs w:val="24"/>
        </w:rPr>
        <w:t xml:space="preserve"> </w:t>
      </w:r>
      <w:r w:rsidR="00F12B69">
        <w:rPr>
          <w:rFonts w:ascii="Times New Roman" w:hAnsi="Times New Roman" w:cs="Times New Roman"/>
          <w:sz w:val="24"/>
          <w:szCs w:val="24"/>
        </w:rPr>
        <w:t>disebut</w:t>
      </w:r>
      <w:r w:rsidRPr="00B776B0">
        <w:rPr>
          <w:rFonts w:ascii="Times New Roman" w:hAnsi="Times New Roman" w:cs="Times New Roman"/>
          <w:sz w:val="24"/>
          <w:szCs w:val="24"/>
        </w:rPr>
        <w:t xml:space="preserve"> corporatie,</w:t>
      </w:r>
      <w:r w:rsidR="00454FB3">
        <w:rPr>
          <w:rFonts w:ascii="Times New Roman" w:hAnsi="Times New Roman" w:cs="Times New Roman"/>
          <w:sz w:val="24"/>
          <w:szCs w:val="24"/>
        </w:rPr>
        <w:t xml:space="preserve"> </w:t>
      </w:r>
      <w:r w:rsidRPr="00B776B0">
        <w:rPr>
          <w:rFonts w:ascii="Times New Roman" w:hAnsi="Times New Roman" w:cs="Times New Roman"/>
          <w:sz w:val="24"/>
          <w:szCs w:val="24"/>
        </w:rPr>
        <w:t xml:space="preserve">corporation, </w:t>
      </w:r>
      <w:r w:rsidR="00764B66">
        <w:rPr>
          <w:rFonts w:ascii="Times New Roman" w:hAnsi="Times New Roman" w:cs="Times New Roman"/>
          <w:sz w:val="24"/>
          <w:szCs w:val="24"/>
        </w:rPr>
        <w:t xml:space="preserve">atau </w:t>
      </w:r>
      <w:r w:rsidRPr="00B776B0">
        <w:rPr>
          <w:rFonts w:ascii="Times New Roman" w:hAnsi="Times New Roman" w:cs="Times New Roman"/>
          <w:sz w:val="24"/>
          <w:szCs w:val="24"/>
        </w:rPr>
        <w:t>corporat</w:t>
      </w:r>
      <w:r w:rsidR="00C10B4C">
        <w:rPr>
          <w:rFonts w:ascii="Times New Roman" w:hAnsi="Times New Roman" w:cs="Times New Roman"/>
          <w:sz w:val="24"/>
          <w:szCs w:val="24"/>
        </w:rPr>
        <w:t>e</w:t>
      </w:r>
      <w:r w:rsidR="00454FB3">
        <w:rPr>
          <w:rFonts w:ascii="Times New Roman" w:hAnsi="Times New Roman" w:cs="Times New Roman"/>
          <w:sz w:val="24"/>
          <w:szCs w:val="24"/>
        </w:rPr>
        <w:t xml:space="preserve"> d</w:t>
      </w:r>
      <w:r w:rsidR="006929C0">
        <w:rPr>
          <w:rFonts w:ascii="Times New Roman" w:hAnsi="Times New Roman" w:cs="Times New Roman"/>
          <w:sz w:val="24"/>
          <w:szCs w:val="24"/>
          <w:lang w:val="id-ID"/>
        </w:rPr>
        <w:t>i</w:t>
      </w:r>
      <w:r w:rsidR="00454FB3">
        <w:rPr>
          <w:rFonts w:ascii="Times New Roman" w:hAnsi="Times New Roman" w:cs="Times New Roman"/>
          <w:sz w:val="24"/>
          <w:szCs w:val="24"/>
        </w:rPr>
        <w:t xml:space="preserve"> Bahasa </w:t>
      </w:r>
      <w:proofErr w:type="gramStart"/>
      <w:r w:rsidR="00454FB3">
        <w:rPr>
          <w:rFonts w:ascii="Times New Roman" w:hAnsi="Times New Roman" w:cs="Times New Roman"/>
          <w:sz w:val="24"/>
          <w:szCs w:val="24"/>
        </w:rPr>
        <w:t>latin</w:t>
      </w:r>
      <w:proofErr w:type="gramEnd"/>
      <w:r w:rsidR="00454FB3">
        <w:rPr>
          <w:rFonts w:ascii="Times New Roman" w:hAnsi="Times New Roman" w:cs="Times New Roman"/>
          <w:sz w:val="24"/>
          <w:szCs w:val="24"/>
        </w:rPr>
        <w:t xml:space="preserve">. </w:t>
      </w:r>
      <w:r w:rsidR="00C10B4C">
        <w:rPr>
          <w:rFonts w:ascii="Times New Roman" w:hAnsi="Times New Roman" w:cs="Times New Roman"/>
          <w:sz w:val="24"/>
          <w:szCs w:val="24"/>
        </w:rPr>
        <w:t>D</w:t>
      </w:r>
      <w:r w:rsidR="006929C0">
        <w:rPr>
          <w:rFonts w:ascii="Times New Roman" w:hAnsi="Times New Roman" w:cs="Times New Roman"/>
          <w:sz w:val="24"/>
          <w:szCs w:val="24"/>
          <w:lang w:val="id-ID"/>
        </w:rPr>
        <w:t>i</w:t>
      </w:r>
      <w:r w:rsidR="00C10B4C">
        <w:rPr>
          <w:rFonts w:ascii="Times New Roman" w:hAnsi="Times New Roman" w:cs="Times New Roman"/>
          <w:sz w:val="24"/>
          <w:szCs w:val="24"/>
        </w:rPr>
        <w:t xml:space="preserve"> artian sempit </w:t>
      </w:r>
      <w:r w:rsidR="006929C0">
        <w:rPr>
          <w:rFonts w:ascii="Times New Roman" w:hAnsi="Times New Roman" w:cs="Times New Roman"/>
          <w:sz w:val="24"/>
          <w:szCs w:val="24"/>
          <w:lang w:val="id-ID"/>
        </w:rPr>
        <w:t>ialah</w:t>
      </w:r>
      <w:r w:rsidRPr="00B776B0">
        <w:rPr>
          <w:rFonts w:ascii="Times New Roman" w:hAnsi="Times New Roman" w:cs="Times New Roman"/>
          <w:sz w:val="24"/>
          <w:szCs w:val="24"/>
        </w:rPr>
        <w:t xml:space="preserve"> badan hukum yang </w:t>
      </w:r>
      <w:r w:rsidR="00C10B4C">
        <w:rPr>
          <w:rFonts w:ascii="Times New Roman" w:hAnsi="Times New Roman" w:cs="Times New Roman"/>
          <w:sz w:val="24"/>
          <w:szCs w:val="24"/>
        </w:rPr>
        <w:t>memiliki ke</w:t>
      </w:r>
      <w:r w:rsidRPr="00B776B0">
        <w:rPr>
          <w:rFonts w:ascii="Times New Roman" w:hAnsi="Times New Roman" w:cs="Times New Roman"/>
          <w:sz w:val="24"/>
          <w:szCs w:val="24"/>
        </w:rPr>
        <w:t xml:space="preserve">wenang </w:t>
      </w:r>
      <w:r w:rsidR="006929C0">
        <w:rPr>
          <w:rFonts w:ascii="Times New Roman" w:hAnsi="Times New Roman" w:cs="Times New Roman"/>
          <w:sz w:val="24"/>
          <w:szCs w:val="24"/>
          <w:lang w:val="id-ID"/>
        </w:rPr>
        <w:t>guna</w:t>
      </w:r>
      <w:r w:rsidR="00C10B4C">
        <w:rPr>
          <w:rFonts w:ascii="Times New Roman" w:hAnsi="Times New Roman" w:cs="Times New Roman"/>
          <w:sz w:val="24"/>
          <w:szCs w:val="24"/>
        </w:rPr>
        <w:t xml:space="preserve"> bertindak dan</w:t>
      </w:r>
      <w:r w:rsidRPr="00B776B0">
        <w:rPr>
          <w:rFonts w:ascii="Times New Roman" w:hAnsi="Times New Roman" w:cs="Times New Roman"/>
          <w:sz w:val="24"/>
          <w:szCs w:val="24"/>
        </w:rPr>
        <w:t xml:space="preserve"> melakukan sesuatu</w:t>
      </w:r>
      <w:r w:rsidR="002A496B">
        <w:rPr>
          <w:rFonts w:ascii="Times New Roman" w:hAnsi="Times New Roman" w:cs="Times New Roman"/>
          <w:sz w:val="24"/>
          <w:szCs w:val="24"/>
        </w:rPr>
        <w:t xml:space="preserve"> </w:t>
      </w:r>
      <w:r w:rsidR="002A496B">
        <w:rPr>
          <w:rFonts w:ascii="Times New Roman" w:hAnsi="Times New Roman" w:cs="Times New Roman"/>
          <w:sz w:val="24"/>
          <w:szCs w:val="24"/>
        </w:rPr>
        <w:fldChar w:fldCharType="begin" w:fldLock="1"/>
      </w:r>
      <w:r w:rsidR="002A496B">
        <w:rPr>
          <w:rFonts w:ascii="Times New Roman" w:hAnsi="Times New Roman" w:cs="Times New Roman"/>
          <w:sz w:val="24"/>
          <w:szCs w:val="24"/>
        </w:rPr>
        <w:instrText>ADDIN CSL_CITATION {"citationItems":[{"id":"ITEM-1","itemData":{"abstract":"Pihak yang paling menderita akibat pencemaran dan/atau perusakan lingkungan adalah para korban. Oleh karena itu setiap pihak yang melakukan kegiatan yang merugikan korban harus bertanggung jawab terhadap akibat dari perbuatan yang dilakukannya. Dari kasus yang dianalisis, dapat ditunjukkan bahwa sanksi pidana yang dijatuhkan pada pelaku baik pada tingkat Pengadilan Negeri, Pengadilan Tinggi, maupun Mahkamah Agung masih berfokus pada pelaku kejahatan (offender) sebagai fokus utama dari sanksi pidana. Dengan hanya menjatuhkan pidana pada diri pelaku, dalam hal ini direktur PT DEI, sisi perlindungan terhadap korban belum diberikan. Pertanggungjawaban pidana korporasi terhadap korban tindak pidana lingkungan hidup dikatakan ideal apabila korban tindak pidana lingkungan hidup juga mendapatkan perlindungan hukum berbentuk pemberian ganti kerugian maupun pemulihan lingkungan. Salah satu cara agar korban mendapat perlindungan hukum yang merupakan bentuk pertanggungjawaban pelaku terhadap korban, adalah dengan penerapan asas tanggung jawab mutlak (strict liability) dalam tindak pidana lingkungan hidup dengan syarat-syarat tertentu. The people living in any poluted environments are those who are prone to be victimized. Any parties causing the troubles should be responsible for the damages. In the analysis of a case on environmental problem, the author of this article describes that criminal sanction imposed by the disctrict court, high court, and supreme court, are only targeted to the offender as happened to a director of PT DEI. In fact, the victims need some other kinds of sanction like compensation and/or environmental restoration rather than just imprisonment of the criminals. In order to protect the implicated people, it is recommended in certain conditions to apply the strict liability principle in addressing environmental crimes.","author":[{"dropping-particle":"","family":"Yeni Widowaty","given":"","non-dropping-particle":"","parse-names":false,"suffix":""}],"container-title":"Jurnal Yudisial","id":"ITEM-1","issue":"2","issued":{"date-parts":[["2012"]]},"page":"154-169","title":"Pertanggungjawaban Pidana Korporasi Terhadap Korban Dalam Kasus Tindak Pidana Lingkungan Hidup","type":"article-journal","volume":"5"},"uris":["http://www.mendeley.com/documents/?uuid=0ae86a33-cc62-45fa-bfc4-852343d51ece"]}],"mendeley":{"formattedCitation":"(Yeni Widowaty, 2012)","plainTextFormattedCitation":"(Yeni Widowaty, 2012)","previouslyFormattedCitation":"(Yeni Widowaty, 2012)"},"properties":{"noteIndex":0},"schema":"https://github.com/citation-style-language/schema/raw/master/csl-citation.json"}</w:instrText>
      </w:r>
      <w:r w:rsidR="002A496B">
        <w:rPr>
          <w:rFonts w:ascii="Times New Roman" w:hAnsi="Times New Roman" w:cs="Times New Roman"/>
          <w:sz w:val="24"/>
          <w:szCs w:val="24"/>
        </w:rPr>
        <w:fldChar w:fldCharType="separate"/>
      </w:r>
      <w:r w:rsidR="002A496B" w:rsidRPr="002A496B">
        <w:rPr>
          <w:rFonts w:ascii="Times New Roman" w:hAnsi="Times New Roman" w:cs="Times New Roman"/>
          <w:noProof/>
          <w:sz w:val="24"/>
          <w:szCs w:val="24"/>
        </w:rPr>
        <w:t>(Yeni Widowaty, 2012)</w:t>
      </w:r>
      <w:r w:rsidR="002A496B">
        <w:rPr>
          <w:rFonts w:ascii="Times New Roman" w:hAnsi="Times New Roman" w:cs="Times New Roman"/>
          <w:sz w:val="24"/>
          <w:szCs w:val="24"/>
        </w:rPr>
        <w:fldChar w:fldCharType="end"/>
      </w:r>
      <w:r w:rsidRPr="00B776B0">
        <w:rPr>
          <w:rFonts w:ascii="Times New Roman" w:hAnsi="Times New Roman" w:cs="Times New Roman"/>
          <w:sz w:val="24"/>
          <w:szCs w:val="24"/>
        </w:rPr>
        <w:t>. Pada saat ini, korporasi memegang kendali penting dalam pembangunan perekonomian bangsa</w:t>
      </w:r>
      <w:r w:rsidR="002A496B">
        <w:rPr>
          <w:rFonts w:ascii="Times New Roman" w:hAnsi="Times New Roman" w:cs="Times New Roman"/>
          <w:sz w:val="24"/>
          <w:szCs w:val="24"/>
        </w:rPr>
        <w:t xml:space="preserve"> </w:t>
      </w:r>
      <w:r w:rsidR="002A496B">
        <w:rPr>
          <w:rFonts w:ascii="Times New Roman" w:hAnsi="Times New Roman" w:cs="Times New Roman"/>
          <w:sz w:val="24"/>
          <w:szCs w:val="24"/>
        </w:rPr>
        <w:fldChar w:fldCharType="begin" w:fldLock="1"/>
      </w:r>
      <w:r w:rsidR="002A496B">
        <w:rPr>
          <w:rFonts w:ascii="Times New Roman" w:hAnsi="Times New Roman" w:cs="Times New Roman"/>
          <w:sz w:val="24"/>
          <w:szCs w:val="24"/>
        </w:rPr>
        <w:instrText>ADDIN CSL_CITATION {"citationItems":[{"id":"ITEM-1","itemData":{"DOI":"10.56370/jhlg.v2i12.146","abstract":"Pergeseran paradigma pemidanaan dari keadilan retributif menuju keadilan restoratif menunjang asas keserasian dan keseimbangan yang menitikberatkan upaya pelestarian ekosistem untuk generasi sekarang dan mendatang. Pada sektor lingkungan hidup, korporasi sering terlibat dalam berbagai tindak pidana lingkungan hidup seperti Karhutla. Apabila penyebab Karhutla tidak diketahui, maka perlu dikonstruksikan pertanggungjawaban pidana yang berpihak pada lingkungan hidup berupa pengarusutamaan pemulihan kerusakan. Tulisan ini menyimpulkan bahwa dalam kasus Karhutla yang tidak diketahui penyebabnya lebih tepat digunakan pidana korporasi baik dari segi ekonomis dan lingkungan hidup serta disimpulkan pula bahwa pengenaan hukuman badan semata tidaklah berpihak pada upaya pemulihan kerusakan lingkungan.","author":[{"dropping-particle":"","family":"Saputro","given":"Aditya Wahyu","non-dropping-particle":"","parse-names":false,"suffix":""},{"dropping-particle":"","family":"Milono","given":"Rayhan Andyara","non-dropping-particle":"","parse-names":false,"suffix":""},{"dropping-particle":"","family":"Medina","given":"Shafira Anna","non-dropping-particle":"","parse-names":false,"suffix":""}],"container-title":"Jurnal Hukum Lex Generalis","id":"ITEM-1","issue":"12","issued":{"date-parts":[["2021"]]},"page":"1077-1099","title":"Pertanggungjawaban Pidana Korporasi oleh Pengurus dalam Kasus Karhutla Karena Unknown Cause: Perspektif Ekonomi dan Lingkungan","type":"article-journal","volume":"2"},"uris":["http://www.mendeley.com/documents/?uuid=4cc15743-393d-4520-a4a5-89909b36f82a"]}],"mendeley":{"formattedCitation":"(Saputro et al., 2021)","plainTextFormattedCitation":"(Saputro et al., 2021)","previouslyFormattedCitation":"(Saputro et al., 2021)"},"properties":{"noteIndex":0},"schema":"https://github.com/citation-style-language/schema/raw/master/csl-citation.json"}</w:instrText>
      </w:r>
      <w:r w:rsidR="002A496B">
        <w:rPr>
          <w:rFonts w:ascii="Times New Roman" w:hAnsi="Times New Roman" w:cs="Times New Roman"/>
          <w:sz w:val="24"/>
          <w:szCs w:val="24"/>
        </w:rPr>
        <w:fldChar w:fldCharType="separate"/>
      </w:r>
      <w:r w:rsidR="002A496B" w:rsidRPr="002A496B">
        <w:rPr>
          <w:rFonts w:ascii="Times New Roman" w:hAnsi="Times New Roman" w:cs="Times New Roman"/>
          <w:noProof/>
          <w:sz w:val="24"/>
          <w:szCs w:val="24"/>
        </w:rPr>
        <w:t>(Saputro et al., 2021)</w:t>
      </w:r>
      <w:r w:rsidR="002A496B">
        <w:rPr>
          <w:rFonts w:ascii="Times New Roman" w:hAnsi="Times New Roman" w:cs="Times New Roman"/>
          <w:sz w:val="24"/>
          <w:szCs w:val="24"/>
        </w:rPr>
        <w:fldChar w:fldCharType="end"/>
      </w:r>
      <w:r w:rsidRPr="00B776B0">
        <w:rPr>
          <w:rFonts w:ascii="Times New Roman" w:hAnsi="Times New Roman" w:cs="Times New Roman"/>
          <w:sz w:val="24"/>
          <w:szCs w:val="24"/>
        </w:rPr>
        <w:t xml:space="preserve">. Jumlah korporasi yang semakin meningkat membuat dampak global dalam </w:t>
      </w:r>
      <w:r w:rsidR="00C10B4C">
        <w:rPr>
          <w:rFonts w:ascii="Times New Roman" w:hAnsi="Times New Roman" w:cs="Times New Roman"/>
          <w:sz w:val="24"/>
          <w:szCs w:val="24"/>
        </w:rPr>
        <w:t>menimbulkan</w:t>
      </w:r>
      <w:r w:rsidRPr="00B776B0">
        <w:rPr>
          <w:rFonts w:ascii="Times New Roman" w:hAnsi="Times New Roman" w:cs="Times New Roman"/>
          <w:sz w:val="24"/>
          <w:szCs w:val="24"/>
        </w:rPr>
        <w:t xml:space="preserve"> suatu peerhatian </w:t>
      </w:r>
      <w:r w:rsidR="00764B66">
        <w:rPr>
          <w:rFonts w:ascii="Times New Roman" w:hAnsi="Times New Roman" w:cs="Times New Roman"/>
          <w:sz w:val="24"/>
          <w:szCs w:val="24"/>
        </w:rPr>
        <w:t xml:space="preserve">yang </w:t>
      </w:r>
      <w:r w:rsidRPr="00B776B0">
        <w:rPr>
          <w:rFonts w:ascii="Times New Roman" w:hAnsi="Times New Roman" w:cs="Times New Roman"/>
          <w:sz w:val="24"/>
          <w:szCs w:val="24"/>
        </w:rPr>
        <w:t xml:space="preserve">khusus terhadap dampak lingkungan hidup yang berpotensi </w:t>
      </w:r>
      <w:r w:rsidR="00764B66">
        <w:rPr>
          <w:rFonts w:ascii="Times New Roman" w:hAnsi="Times New Roman" w:cs="Times New Roman"/>
          <w:sz w:val="24"/>
          <w:szCs w:val="24"/>
        </w:rPr>
        <w:t>mencemari dan merusak lingkungan</w:t>
      </w:r>
      <w:r w:rsidR="002A496B">
        <w:rPr>
          <w:rFonts w:ascii="Times New Roman" w:hAnsi="Times New Roman" w:cs="Times New Roman"/>
          <w:sz w:val="24"/>
          <w:szCs w:val="24"/>
        </w:rPr>
        <w:t xml:space="preserve"> </w:t>
      </w:r>
      <w:r w:rsidR="002A496B">
        <w:rPr>
          <w:rFonts w:ascii="Times New Roman" w:hAnsi="Times New Roman" w:cs="Times New Roman"/>
          <w:sz w:val="24"/>
          <w:szCs w:val="24"/>
        </w:rPr>
        <w:fldChar w:fldCharType="begin" w:fldLock="1"/>
      </w:r>
      <w:r w:rsidR="002A496B">
        <w:rPr>
          <w:rFonts w:ascii="Times New Roman" w:hAnsi="Times New Roman" w:cs="Times New Roman"/>
          <w:sz w:val="24"/>
          <w:szCs w:val="24"/>
        </w:rPr>
        <w:instrText>ADDIN CSL_CITATION {"citationItems":[{"id":"ITEM-1","itemData":{"author":[{"dropping-particle":"","family":"Dwi Fajriyah Suci Anggaraini, Purwoto","given":"AM. Endah Sri Astuti","non-dropping-particle":"","parse-names":false,"suffix":""}],"container-title":"Diponegoro law journal","id":"ITEM-1","issue":"3","issued":{"date-parts":[["2016"]]},"page":"1-20","title":"Diponegoro law journal","type":"article-journal","volume":"5"},"uris":["http://www.mendeley.com/documents/?uuid=85a4dcd1-1271-4f29-9899-36c443ba8e4d"]}],"mendeley":{"formattedCitation":"(Dwi Fajriyah Suci Anggaraini, Purwoto, 2016)","plainTextFormattedCitation":"(Dwi Fajriyah Suci Anggaraini, Purwoto, 2016)","previouslyFormattedCitation":"(Dwi Fajriyah Suci Anggaraini, Purwoto, 2016)"},"properties":{"noteIndex":0},"schema":"https://github.com/citation-style-language/schema/raw/master/csl-citation.json"}</w:instrText>
      </w:r>
      <w:r w:rsidR="002A496B">
        <w:rPr>
          <w:rFonts w:ascii="Times New Roman" w:hAnsi="Times New Roman" w:cs="Times New Roman"/>
          <w:sz w:val="24"/>
          <w:szCs w:val="24"/>
        </w:rPr>
        <w:fldChar w:fldCharType="separate"/>
      </w:r>
      <w:r w:rsidR="002A496B" w:rsidRPr="002A496B">
        <w:rPr>
          <w:rFonts w:ascii="Times New Roman" w:hAnsi="Times New Roman" w:cs="Times New Roman"/>
          <w:noProof/>
          <w:sz w:val="24"/>
          <w:szCs w:val="24"/>
        </w:rPr>
        <w:t>(Dwi Fajriyah Suci Anggaraini, Purwoto, 2016)</w:t>
      </w:r>
      <w:r w:rsidR="002A496B">
        <w:rPr>
          <w:rFonts w:ascii="Times New Roman" w:hAnsi="Times New Roman" w:cs="Times New Roman"/>
          <w:sz w:val="24"/>
          <w:szCs w:val="24"/>
        </w:rPr>
        <w:fldChar w:fldCharType="end"/>
      </w:r>
      <w:r w:rsidR="002A496B">
        <w:rPr>
          <w:rFonts w:ascii="Times New Roman" w:hAnsi="Times New Roman" w:cs="Times New Roman"/>
          <w:sz w:val="24"/>
          <w:szCs w:val="24"/>
        </w:rPr>
        <w:t xml:space="preserve">. </w:t>
      </w:r>
    </w:p>
    <w:p w:rsidR="00632F60" w:rsidRDefault="00632F60" w:rsidP="00632F60">
      <w:pPr>
        <w:pStyle w:val="Body"/>
        <w:spacing w:after="0" w:line="360" w:lineRule="auto"/>
        <w:ind w:firstLine="567"/>
        <w:jc w:val="both"/>
        <w:rPr>
          <w:rFonts w:ascii="Times New Roman" w:hAnsi="Times New Roman" w:cs="Times New Roman"/>
          <w:sz w:val="24"/>
          <w:szCs w:val="24"/>
        </w:rPr>
      </w:pPr>
      <w:r w:rsidRPr="0053406B">
        <w:rPr>
          <w:rFonts w:ascii="Times New Roman" w:hAnsi="Times New Roman" w:cs="Times New Roman"/>
          <w:sz w:val="24"/>
          <w:szCs w:val="24"/>
        </w:rPr>
        <w:t>U</w:t>
      </w:r>
      <w:r w:rsidR="009D73AE" w:rsidRPr="0053406B">
        <w:rPr>
          <w:rFonts w:ascii="Times New Roman" w:hAnsi="Times New Roman" w:cs="Times New Roman"/>
          <w:sz w:val="24"/>
          <w:szCs w:val="24"/>
        </w:rPr>
        <w:t xml:space="preserve">nited </w:t>
      </w:r>
      <w:r w:rsidRPr="0053406B">
        <w:rPr>
          <w:rFonts w:ascii="Times New Roman" w:hAnsi="Times New Roman" w:cs="Times New Roman"/>
          <w:sz w:val="24"/>
          <w:szCs w:val="24"/>
        </w:rPr>
        <w:t>S</w:t>
      </w:r>
      <w:r w:rsidR="009D73AE" w:rsidRPr="0053406B">
        <w:rPr>
          <w:rFonts w:ascii="Times New Roman" w:hAnsi="Times New Roman" w:cs="Times New Roman"/>
          <w:sz w:val="24"/>
          <w:szCs w:val="24"/>
        </w:rPr>
        <w:t>tate (US)</w:t>
      </w:r>
      <w:r w:rsidRPr="0053406B">
        <w:rPr>
          <w:rFonts w:ascii="Times New Roman" w:hAnsi="Times New Roman" w:cs="Times New Roman"/>
          <w:sz w:val="24"/>
          <w:szCs w:val="24"/>
        </w:rPr>
        <w:t xml:space="preserve"> Legal </w:t>
      </w:r>
      <w:r w:rsidR="00C10B4C">
        <w:rPr>
          <w:rFonts w:ascii="Times New Roman" w:hAnsi="Times New Roman" w:cs="Times New Roman"/>
          <w:sz w:val="24"/>
          <w:szCs w:val="24"/>
        </w:rPr>
        <w:t xml:space="preserve">dalam tindak pidana korporasi </w:t>
      </w:r>
      <w:r w:rsidRPr="0053406B">
        <w:rPr>
          <w:rFonts w:ascii="Times New Roman" w:hAnsi="Times New Roman" w:cs="Times New Roman"/>
          <w:sz w:val="24"/>
          <w:szCs w:val="24"/>
        </w:rPr>
        <w:t xml:space="preserve">memberikan </w:t>
      </w:r>
      <w:r w:rsidR="009D73AE" w:rsidRPr="0053406B">
        <w:rPr>
          <w:rFonts w:ascii="Times New Roman" w:hAnsi="Times New Roman" w:cs="Times New Roman"/>
          <w:sz w:val="24"/>
          <w:szCs w:val="24"/>
        </w:rPr>
        <w:t>pemahaman</w:t>
      </w:r>
      <w:r w:rsidR="00C10B4C">
        <w:rPr>
          <w:rFonts w:ascii="Times New Roman" w:hAnsi="Times New Roman" w:cs="Times New Roman"/>
          <w:sz w:val="24"/>
          <w:szCs w:val="24"/>
        </w:rPr>
        <w:t xml:space="preserve">nya </w:t>
      </w:r>
      <w:r w:rsidR="006929C0">
        <w:rPr>
          <w:rFonts w:ascii="Times New Roman" w:hAnsi="Times New Roman" w:cs="Times New Roman"/>
          <w:sz w:val="24"/>
          <w:szCs w:val="24"/>
          <w:lang w:val="id-ID"/>
        </w:rPr>
        <w:t>ialah</w:t>
      </w:r>
      <w:r w:rsidRPr="00B776B0">
        <w:rPr>
          <w:rFonts w:ascii="Times New Roman" w:hAnsi="Times New Roman" w:cs="Times New Roman"/>
          <w:sz w:val="24"/>
          <w:szCs w:val="24"/>
        </w:rPr>
        <w:t xml:space="preserve"> “</w:t>
      </w:r>
      <w:r w:rsidR="0053406B" w:rsidRPr="0053406B">
        <w:rPr>
          <w:rFonts w:ascii="Times New Roman" w:hAnsi="Times New Roman" w:cs="Times New Roman"/>
          <w:sz w:val="24"/>
          <w:szCs w:val="24"/>
        </w:rPr>
        <w:t>Corporate crime refers to crimes committed by business entities or companies or by identifiable individual</w:t>
      </w:r>
      <w:r w:rsidR="00F70A94">
        <w:rPr>
          <w:rFonts w:ascii="Times New Roman" w:hAnsi="Times New Roman" w:cs="Times New Roman"/>
          <w:sz w:val="24"/>
          <w:szCs w:val="24"/>
        </w:rPr>
        <w:t>i</w:t>
      </w:r>
      <w:r w:rsidR="0053406B" w:rsidRPr="0053406B">
        <w:rPr>
          <w:rFonts w:ascii="Times New Roman" w:hAnsi="Times New Roman" w:cs="Times New Roman"/>
          <w:sz w:val="24"/>
          <w:szCs w:val="24"/>
        </w:rPr>
        <w:t>s associated with other companies or business entities</w:t>
      </w:r>
      <w:r w:rsidR="0053406B">
        <w:rPr>
          <w:rFonts w:ascii="Times New Roman" w:hAnsi="Times New Roman" w:cs="Times New Roman"/>
          <w:sz w:val="24"/>
          <w:szCs w:val="24"/>
        </w:rPr>
        <w:t>”</w:t>
      </w:r>
      <w:r w:rsidRPr="00B776B0">
        <w:rPr>
          <w:rFonts w:ascii="Times New Roman" w:hAnsi="Times New Roman" w:cs="Times New Roman"/>
          <w:sz w:val="24"/>
          <w:szCs w:val="24"/>
        </w:rPr>
        <w:t xml:space="preserve">, yang </w:t>
      </w:r>
      <w:r w:rsidR="0053406B" w:rsidRPr="0053406B">
        <w:rPr>
          <w:rFonts w:ascii="Times New Roman" w:hAnsi="Times New Roman" w:cs="Times New Roman"/>
          <w:sz w:val="24"/>
          <w:szCs w:val="24"/>
        </w:rPr>
        <w:t>Kejahatan korporasi mengacu pada kejahatan yang di</w:t>
      </w:r>
      <w:r w:rsidR="00A90C01">
        <w:rPr>
          <w:rFonts w:ascii="Times New Roman" w:hAnsi="Times New Roman" w:cs="Times New Roman"/>
          <w:sz w:val="24"/>
          <w:szCs w:val="24"/>
        </w:rPr>
        <w:t>kerjakan</w:t>
      </w:r>
      <w:r w:rsidR="0053406B" w:rsidRPr="0053406B">
        <w:rPr>
          <w:rFonts w:ascii="Times New Roman" w:hAnsi="Times New Roman" w:cs="Times New Roman"/>
          <w:sz w:val="24"/>
          <w:szCs w:val="24"/>
        </w:rPr>
        <w:t xml:space="preserve"> badan usaha</w:t>
      </w:r>
      <w:r w:rsidR="006929C0">
        <w:rPr>
          <w:rFonts w:ascii="Times New Roman" w:hAnsi="Times New Roman" w:cs="Times New Roman"/>
          <w:sz w:val="24"/>
          <w:szCs w:val="24"/>
          <w:lang w:val="id-ID"/>
        </w:rPr>
        <w:t>,</w:t>
      </w:r>
      <w:r w:rsidR="0053406B" w:rsidRPr="0053406B">
        <w:rPr>
          <w:rFonts w:ascii="Times New Roman" w:hAnsi="Times New Roman" w:cs="Times New Roman"/>
          <w:sz w:val="24"/>
          <w:szCs w:val="24"/>
        </w:rPr>
        <w:t xml:space="preserve"> perusahaan atau</w:t>
      </w:r>
      <w:r w:rsidR="006929C0">
        <w:rPr>
          <w:rFonts w:ascii="Times New Roman" w:hAnsi="Times New Roman" w:cs="Times New Roman"/>
          <w:sz w:val="24"/>
          <w:szCs w:val="24"/>
          <w:lang w:val="id-ID"/>
        </w:rPr>
        <w:t>pun</w:t>
      </w:r>
      <w:r w:rsidR="0053406B" w:rsidRPr="0053406B">
        <w:rPr>
          <w:rFonts w:ascii="Times New Roman" w:hAnsi="Times New Roman" w:cs="Times New Roman"/>
          <w:sz w:val="24"/>
          <w:szCs w:val="24"/>
        </w:rPr>
        <w:t xml:space="preserve"> individu yang </w:t>
      </w:r>
      <w:r w:rsidR="006929C0">
        <w:rPr>
          <w:rFonts w:ascii="Times New Roman" w:hAnsi="Times New Roman" w:cs="Times New Roman"/>
          <w:sz w:val="24"/>
          <w:szCs w:val="24"/>
          <w:lang w:val="id-ID"/>
        </w:rPr>
        <w:t xml:space="preserve">bisa </w:t>
      </w:r>
      <w:r w:rsidR="0053406B" w:rsidRPr="0053406B">
        <w:rPr>
          <w:rFonts w:ascii="Times New Roman" w:hAnsi="Times New Roman" w:cs="Times New Roman"/>
          <w:sz w:val="24"/>
          <w:szCs w:val="24"/>
        </w:rPr>
        <w:t>diidentifikasi terkait perusahaan atau</w:t>
      </w:r>
      <w:r w:rsidR="006929C0">
        <w:rPr>
          <w:rFonts w:ascii="Times New Roman" w:hAnsi="Times New Roman" w:cs="Times New Roman"/>
          <w:sz w:val="24"/>
          <w:szCs w:val="24"/>
          <w:lang w:val="id-ID"/>
        </w:rPr>
        <w:t>pun</w:t>
      </w:r>
      <w:r w:rsidR="0053406B" w:rsidRPr="0053406B">
        <w:rPr>
          <w:rFonts w:ascii="Times New Roman" w:hAnsi="Times New Roman" w:cs="Times New Roman"/>
          <w:sz w:val="24"/>
          <w:szCs w:val="24"/>
        </w:rPr>
        <w:t xml:space="preserve"> badan usaha lain</w:t>
      </w:r>
      <w:r w:rsidR="002A496B">
        <w:rPr>
          <w:rFonts w:ascii="Times New Roman" w:hAnsi="Times New Roman" w:cs="Times New Roman"/>
          <w:sz w:val="24"/>
          <w:szCs w:val="24"/>
        </w:rPr>
        <w:t xml:space="preserve"> </w:t>
      </w:r>
      <w:r w:rsidR="002A496B">
        <w:rPr>
          <w:rFonts w:ascii="Times New Roman" w:hAnsi="Times New Roman" w:cs="Times New Roman"/>
          <w:sz w:val="24"/>
          <w:szCs w:val="24"/>
        </w:rPr>
        <w:fldChar w:fldCharType="begin" w:fldLock="1"/>
      </w:r>
      <w:r w:rsidR="002A496B">
        <w:rPr>
          <w:rFonts w:ascii="Times New Roman" w:hAnsi="Times New Roman" w:cs="Times New Roman"/>
          <w:sz w:val="24"/>
          <w:szCs w:val="24"/>
        </w:rPr>
        <w:instrText>ADDIN CSL_CITATION {"citationItems":[{"id":"ITEM-1","itemData":{"abstract":"… Penegakan hukum pidana lingkungan tetap memperhatikan asas ultimum remedium yang mewajibkan penerapan penegakan hukum pidana sebagai upaya terakhir setelah penerapan penegakan hukum administrasi dianggap tidak berhasil …","author":[{"dropping-particle":"","family":"Haritia","given":"Bayu","non-dropping-particle":"","parse-names":false,"suffix":""},{"dropping-particle":"","family":"Hartiwiningsih","given":"","non-dropping-particle":"","parse-names":false,"suffix":""}],"container-title":"Recidive","id":"ITEM-1","issue":"2","issued":{"date-parts":[["2019"]]},"page":"111-121","title":"Penerapan Asas Strict Liability Dalam Tindak Pidana Kebakaran Hutan Dan Lahan Yang Dilakukan Oleh Korporasi","type":"article-journal","volume":"8"},"uris":["http://www.mendeley.com/documents/?uuid=357ab157-253f-4024-bb73-da81938be726"]}],"mendeley":{"formattedCitation":"(Haritia &amp; Hartiwiningsih, 2019)","plainTextFormattedCitation":"(Haritia &amp; Hartiwiningsih, 2019)","previouslyFormattedCitation":"(Haritia &amp; Hartiwiningsih, 2019)"},"properties":{"noteIndex":0},"schema":"https://github.com/citation-style-language/schema/raw/master/csl-citation.json"}</w:instrText>
      </w:r>
      <w:r w:rsidR="002A496B">
        <w:rPr>
          <w:rFonts w:ascii="Times New Roman" w:hAnsi="Times New Roman" w:cs="Times New Roman"/>
          <w:sz w:val="24"/>
          <w:szCs w:val="24"/>
        </w:rPr>
        <w:fldChar w:fldCharType="separate"/>
      </w:r>
      <w:r w:rsidR="002A496B" w:rsidRPr="002A496B">
        <w:rPr>
          <w:rFonts w:ascii="Times New Roman" w:hAnsi="Times New Roman" w:cs="Times New Roman"/>
          <w:noProof/>
          <w:sz w:val="24"/>
          <w:szCs w:val="24"/>
        </w:rPr>
        <w:t>(Haritia &amp; Hartiwiningsih, 2019)</w:t>
      </w:r>
      <w:r w:rsidR="002A496B">
        <w:rPr>
          <w:rFonts w:ascii="Times New Roman" w:hAnsi="Times New Roman" w:cs="Times New Roman"/>
          <w:sz w:val="24"/>
          <w:szCs w:val="24"/>
        </w:rPr>
        <w:fldChar w:fldCharType="end"/>
      </w:r>
      <w:r w:rsidR="0053406B">
        <w:rPr>
          <w:rFonts w:ascii="Times New Roman" w:hAnsi="Times New Roman" w:cs="Times New Roman"/>
          <w:sz w:val="24"/>
          <w:szCs w:val="24"/>
        </w:rPr>
        <w:t xml:space="preserve">. </w:t>
      </w:r>
      <w:r w:rsidRPr="00B776B0">
        <w:rPr>
          <w:rFonts w:ascii="Times New Roman" w:hAnsi="Times New Roman" w:cs="Times New Roman"/>
          <w:sz w:val="24"/>
          <w:szCs w:val="24"/>
        </w:rPr>
        <w:t xml:space="preserve">Kejahatan korporasi perbuatan </w:t>
      </w:r>
      <w:r w:rsidR="006929C0">
        <w:rPr>
          <w:rFonts w:ascii="Times New Roman" w:hAnsi="Times New Roman" w:cs="Times New Roman"/>
          <w:sz w:val="24"/>
          <w:szCs w:val="24"/>
        </w:rPr>
        <w:t>dilakuka</w:t>
      </w:r>
      <w:r w:rsidR="006929C0">
        <w:rPr>
          <w:rFonts w:ascii="Times New Roman" w:hAnsi="Times New Roman" w:cs="Times New Roman"/>
          <w:sz w:val="24"/>
          <w:szCs w:val="24"/>
          <w:lang w:val="id-ID"/>
        </w:rPr>
        <w:t>n</w:t>
      </w:r>
      <w:r w:rsidRPr="00B776B0">
        <w:rPr>
          <w:rFonts w:ascii="Times New Roman" w:hAnsi="Times New Roman" w:cs="Times New Roman"/>
          <w:sz w:val="24"/>
          <w:szCs w:val="24"/>
        </w:rPr>
        <w:t xml:space="preserve"> </w:t>
      </w:r>
      <w:r w:rsidR="00085126">
        <w:rPr>
          <w:rFonts w:ascii="Times New Roman" w:hAnsi="Times New Roman" w:cs="Times New Roman"/>
          <w:sz w:val="24"/>
          <w:szCs w:val="24"/>
        </w:rPr>
        <w:t>anggotanya</w:t>
      </w:r>
      <w:r w:rsidRPr="00B776B0">
        <w:rPr>
          <w:rFonts w:ascii="Times New Roman" w:hAnsi="Times New Roman" w:cs="Times New Roman"/>
          <w:sz w:val="24"/>
          <w:szCs w:val="24"/>
        </w:rPr>
        <w:t xml:space="preserve"> dan tidak </w:t>
      </w:r>
      <w:r w:rsidR="00085126">
        <w:rPr>
          <w:rFonts w:ascii="Times New Roman" w:hAnsi="Times New Roman" w:cs="Times New Roman"/>
          <w:sz w:val="24"/>
          <w:szCs w:val="24"/>
        </w:rPr>
        <w:t>memerlukan persetujuan</w:t>
      </w:r>
      <w:r w:rsidRPr="00B776B0">
        <w:rPr>
          <w:rFonts w:ascii="Times New Roman" w:hAnsi="Times New Roman" w:cs="Times New Roman"/>
          <w:sz w:val="24"/>
          <w:szCs w:val="24"/>
        </w:rPr>
        <w:t xml:space="preserve"> dari pejabat</w:t>
      </w:r>
      <w:r w:rsidR="00085126">
        <w:rPr>
          <w:rFonts w:ascii="Times New Roman" w:hAnsi="Times New Roman" w:cs="Times New Roman"/>
          <w:sz w:val="24"/>
          <w:szCs w:val="24"/>
        </w:rPr>
        <w:t>-pejabat</w:t>
      </w:r>
      <w:r w:rsidRPr="00B776B0">
        <w:rPr>
          <w:rFonts w:ascii="Times New Roman" w:hAnsi="Times New Roman" w:cs="Times New Roman"/>
          <w:sz w:val="24"/>
          <w:szCs w:val="24"/>
        </w:rPr>
        <w:t>nya.</w:t>
      </w:r>
      <w:r w:rsidR="002A496B">
        <w:rPr>
          <w:rFonts w:ascii="Times New Roman" w:hAnsi="Times New Roman" w:cs="Times New Roman"/>
          <w:sz w:val="24"/>
          <w:szCs w:val="24"/>
        </w:rPr>
        <w:fldChar w:fldCharType="begin" w:fldLock="1"/>
      </w:r>
      <w:r w:rsidR="002A496B">
        <w:rPr>
          <w:rFonts w:ascii="Times New Roman" w:hAnsi="Times New Roman" w:cs="Times New Roman"/>
          <w:sz w:val="24"/>
          <w:szCs w:val="24"/>
        </w:rPr>
        <w:instrText>ADDIN CSL_CITATION {"citationItems":[{"id":"ITEM-1","itemData":{"DOI":"://dx.doi.org/10.21143/jhp.vol46.no2.74","author":[{"dropping-particle":"","family":"Wibisana","given":"Andri G.","non-dropping-particle":"","parse-names":false,"suffix":""}],"container-title":"Jurnal Hukum &amp; Pembangunan","id":"ITEM-1","issue":"2","issued":{"date-parts":[["2016"]]},"page":"149-195","title":"KEJAHATAN LINGKUNGAN OLEH KORPORASI: MENCARI BENTUK PERTANGGUNGJAWABAN KORPORASI DAN PEMIMPIN/PENGURUS KORPORASI UNTUK KEJAHATAN LINGKUNGAN DI INDONESIA","type":"article-journal","volume":"46"},"uris":["http://www.mendeley.com/documents/?uuid=e019ce54-e3ed-448f-b672-de191a5bb4d5"]}],"mendeley":{"formattedCitation":"(Wibisana, 2016)","plainTextFormattedCitation":"(Wibisana, 2016)","previouslyFormattedCitation":"(Wibisana, 2016)"},"properties":{"noteIndex":0},"schema":"https://github.com/citation-style-language/schema/raw/master/csl-citation.json"}</w:instrText>
      </w:r>
      <w:r w:rsidR="002A496B">
        <w:rPr>
          <w:rFonts w:ascii="Times New Roman" w:hAnsi="Times New Roman" w:cs="Times New Roman"/>
          <w:sz w:val="24"/>
          <w:szCs w:val="24"/>
        </w:rPr>
        <w:fldChar w:fldCharType="separate"/>
      </w:r>
      <w:r w:rsidR="002A496B" w:rsidRPr="002A496B">
        <w:rPr>
          <w:rFonts w:ascii="Times New Roman" w:hAnsi="Times New Roman" w:cs="Times New Roman"/>
          <w:noProof/>
          <w:sz w:val="24"/>
          <w:szCs w:val="24"/>
        </w:rPr>
        <w:t>(Wibisana, 2016)</w:t>
      </w:r>
      <w:r w:rsidR="002A496B">
        <w:rPr>
          <w:rFonts w:ascii="Times New Roman" w:hAnsi="Times New Roman" w:cs="Times New Roman"/>
          <w:sz w:val="24"/>
          <w:szCs w:val="24"/>
        </w:rPr>
        <w:fldChar w:fldCharType="end"/>
      </w:r>
      <w:r w:rsidRPr="00B776B0">
        <w:rPr>
          <w:rFonts w:ascii="Times New Roman" w:hAnsi="Times New Roman" w:cs="Times New Roman"/>
          <w:sz w:val="24"/>
          <w:szCs w:val="24"/>
        </w:rPr>
        <w:t xml:space="preserve"> </w:t>
      </w:r>
      <w:proofErr w:type="gramStart"/>
      <w:r w:rsidR="00085126">
        <w:rPr>
          <w:rFonts w:ascii="Times New Roman" w:hAnsi="Times New Roman" w:cs="Times New Roman"/>
          <w:sz w:val="24"/>
          <w:szCs w:val="24"/>
        </w:rPr>
        <w:t xml:space="preserve">Pejabat hanya cukup menjalankan kewenangan kekuasaannya </w:t>
      </w:r>
      <w:r w:rsidR="00A90C01">
        <w:rPr>
          <w:rFonts w:ascii="Times New Roman" w:hAnsi="Times New Roman" w:cs="Times New Roman"/>
          <w:sz w:val="24"/>
          <w:szCs w:val="24"/>
        </w:rPr>
        <w:t>yang meng</w:t>
      </w:r>
      <w:r w:rsidR="00085126">
        <w:rPr>
          <w:rFonts w:ascii="Times New Roman" w:hAnsi="Times New Roman" w:cs="Times New Roman"/>
          <w:sz w:val="24"/>
          <w:szCs w:val="24"/>
        </w:rPr>
        <w:t>atas nama</w:t>
      </w:r>
      <w:r w:rsidR="00A90C01">
        <w:rPr>
          <w:rFonts w:ascii="Times New Roman" w:hAnsi="Times New Roman" w:cs="Times New Roman"/>
          <w:sz w:val="24"/>
          <w:szCs w:val="24"/>
        </w:rPr>
        <w:t>kan</w:t>
      </w:r>
      <w:r w:rsidR="00085126">
        <w:rPr>
          <w:rFonts w:ascii="Times New Roman" w:hAnsi="Times New Roman" w:cs="Times New Roman"/>
          <w:sz w:val="24"/>
          <w:szCs w:val="24"/>
        </w:rPr>
        <w:t xml:space="preserve"> korporasi</w:t>
      </w:r>
      <w:r w:rsidRPr="00B776B0">
        <w:rPr>
          <w:rFonts w:ascii="Times New Roman" w:hAnsi="Times New Roman" w:cs="Times New Roman"/>
          <w:sz w:val="24"/>
          <w:szCs w:val="24"/>
        </w:rPr>
        <w:t>.</w:t>
      </w:r>
      <w:proofErr w:type="gramEnd"/>
      <w:r w:rsidRPr="00B776B0">
        <w:rPr>
          <w:rFonts w:ascii="Times New Roman" w:hAnsi="Times New Roman" w:cs="Times New Roman"/>
          <w:sz w:val="24"/>
          <w:szCs w:val="24"/>
        </w:rPr>
        <w:t xml:space="preserve"> Dengan </w:t>
      </w:r>
      <w:r w:rsidR="00A90C01">
        <w:rPr>
          <w:rFonts w:ascii="Times New Roman" w:hAnsi="Times New Roman" w:cs="Times New Roman"/>
          <w:sz w:val="24"/>
          <w:szCs w:val="24"/>
        </w:rPr>
        <w:t>begitu</w:t>
      </w:r>
      <w:r w:rsidRPr="00B776B0">
        <w:rPr>
          <w:rFonts w:ascii="Times New Roman" w:hAnsi="Times New Roman" w:cs="Times New Roman"/>
          <w:sz w:val="24"/>
          <w:szCs w:val="24"/>
        </w:rPr>
        <w:t xml:space="preserve">, </w:t>
      </w:r>
      <w:r w:rsidR="00085126">
        <w:rPr>
          <w:rFonts w:ascii="Times New Roman" w:hAnsi="Times New Roman" w:cs="Times New Roman"/>
          <w:sz w:val="24"/>
          <w:szCs w:val="24"/>
        </w:rPr>
        <w:t xml:space="preserve">sampai batas tertentu, kejahatan korporaasi akan tetap terkait </w:t>
      </w:r>
      <w:r w:rsidR="00A90C01">
        <w:rPr>
          <w:rFonts w:ascii="Times New Roman" w:hAnsi="Times New Roman" w:cs="Times New Roman"/>
          <w:sz w:val="24"/>
          <w:szCs w:val="24"/>
        </w:rPr>
        <w:t xml:space="preserve">dengan </w:t>
      </w:r>
      <w:r w:rsidR="00085126">
        <w:rPr>
          <w:rFonts w:ascii="Times New Roman" w:hAnsi="Times New Roman" w:cs="Times New Roman"/>
          <w:sz w:val="24"/>
          <w:szCs w:val="24"/>
        </w:rPr>
        <w:t xml:space="preserve">erat </w:t>
      </w:r>
      <w:r w:rsidR="00A90C01">
        <w:rPr>
          <w:rFonts w:ascii="Times New Roman" w:hAnsi="Times New Roman" w:cs="Times New Roman"/>
          <w:sz w:val="24"/>
          <w:szCs w:val="24"/>
        </w:rPr>
        <w:t>pada</w:t>
      </w:r>
      <w:r w:rsidR="00085126">
        <w:rPr>
          <w:rFonts w:ascii="Times New Roman" w:hAnsi="Times New Roman" w:cs="Times New Roman"/>
          <w:sz w:val="24"/>
          <w:szCs w:val="24"/>
        </w:rPr>
        <w:t xml:space="preserve"> tindakan pejabatnya</w:t>
      </w:r>
      <w:r w:rsidRPr="00B776B0">
        <w:rPr>
          <w:rFonts w:ascii="Times New Roman" w:hAnsi="Times New Roman" w:cs="Times New Roman"/>
          <w:sz w:val="24"/>
          <w:szCs w:val="24"/>
        </w:rPr>
        <w:t xml:space="preserve">. </w:t>
      </w:r>
      <w:proofErr w:type="gramStart"/>
      <w:r w:rsidRPr="00B776B0">
        <w:rPr>
          <w:rFonts w:ascii="Times New Roman" w:hAnsi="Times New Roman" w:cs="Times New Roman"/>
          <w:sz w:val="24"/>
          <w:szCs w:val="24"/>
        </w:rPr>
        <w:t xml:space="preserve">Tindak pidana </w:t>
      </w:r>
      <w:r w:rsidR="006929C0">
        <w:rPr>
          <w:rFonts w:ascii="Times New Roman" w:hAnsi="Times New Roman" w:cs="Times New Roman"/>
          <w:sz w:val="24"/>
          <w:szCs w:val="24"/>
          <w:lang w:val="id-ID"/>
        </w:rPr>
        <w:t>itu ialah</w:t>
      </w:r>
      <w:r w:rsidR="00A90C01">
        <w:rPr>
          <w:rFonts w:ascii="Times New Roman" w:hAnsi="Times New Roman" w:cs="Times New Roman"/>
          <w:sz w:val="24"/>
          <w:szCs w:val="24"/>
        </w:rPr>
        <w:t xml:space="preserve"> </w:t>
      </w:r>
      <w:r w:rsidR="006929C0">
        <w:rPr>
          <w:rFonts w:ascii="Times New Roman" w:hAnsi="Times New Roman" w:cs="Times New Roman"/>
          <w:sz w:val="24"/>
          <w:szCs w:val="24"/>
        </w:rPr>
        <w:t>cerminan</w:t>
      </w:r>
      <w:r w:rsidRPr="00B776B0">
        <w:rPr>
          <w:rFonts w:ascii="Times New Roman" w:hAnsi="Times New Roman" w:cs="Times New Roman"/>
          <w:sz w:val="24"/>
          <w:szCs w:val="24"/>
        </w:rPr>
        <w:t xml:space="preserve"> karakter </w:t>
      </w:r>
      <w:r w:rsidR="006929C0">
        <w:rPr>
          <w:rFonts w:ascii="Times New Roman" w:hAnsi="Times New Roman" w:cs="Times New Roman"/>
          <w:sz w:val="24"/>
          <w:szCs w:val="24"/>
          <w:lang w:val="id-ID"/>
        </w:rPr>
        <w:t>individu</w:t>
      </w:r>
      <w:r w:rsidR="00A90C01">
        <w:rPr>
          <w:rFonts w:ascii="Times New Roman" w:hAnsi="Times New Roman" w:cs="Times New Roman"/>
          <w:sz w:val="24"/>
          <w:szCs w:val="24"/>
        </w:rPr>
        <w:t xml:space="preserve"> </w:t>
      </w:r>
      <w:r w:rsidR="00085126">
        <w:rPr>
          <w:rFonts w:ascii="Times New Roman" w:hAnsi="Times New Roman" w:cs="Times New Roman"/>
          <w:sz w:val="24"/>
          <w:szCs w:val="24"/>
        </w:rPr>
        <w:t>menjalankan</w:t>
      </w:r>
      <w:r w:rsidRPr="00B776B0">
        <w:rPr>
          <w:rFonts w:ascii="Times New Roman" w:hAnsi="Times New Roman" w:cs="Times New Roman"/>
          <w:sz w:val="24"/>
          <w:szCs w:val="24"/>
        </w:rPr>
        <w:t xml:space="preserve"> korporasi.</w:t>
      </w:r>
      <w:proofErr w:type="gramEnd"/>
      <w:r w:rsidRPr="00B776B0">
        <w:rPr>
          <w:rFonts w:ascii="Times New Roman" w:hAnsi="Times New Roman" w:cs="Times New Roman"/>
          <w:sz w:val="24"/>
          <w:szCs w:val="24"/>
        </w:rPr>
        <w:t xml:space="preserve"> </w:t>
      </w:r>
      <w:r w:rsidR="00085126">
        <w:rPr>
          <w:rFonts w:ascii="Times New Roman" w:hAnsi="Times New Roman" w:cs="Times New Roman"/>
          <w:sz w:val="24"/>
          <w:szCs w:val="24"/>
        </w:rPr>
        <w:t>Oleh karena itu</w:t>
      </w:r>
      <w:r w:rsidRPr="00B776B0">
        <w:rPr>
          <w:rFonts w:ascii="Times New Roman" w:hAnsi="Times New Roman" w:cs="Times New Roman"/>
          <w:sz w:val="24"/>
          <w:szCs w:val="24"/>
        </w:rPr>
        <w:t xml:space="preserve">, </w:t>
      </w:r>
      <w:r w:rsidR="00A90C01">
        <w:rPr>
          <w:rFonts w:ascii="Times New Roman" w:hAnsi="Times New Roman" w:cs="Times New Roman"/>
          <w:sz w:val="24"/>
          <w:szCs w:val="24"/>
        </w:rPr>
        <w:t>sangat logis</w:t>
      </w:r>
      <w:r w:rsidRPr="00B776B0">
        <w:rPr>
          <w:rFonts w:ascii="Times New Roman" w:hAnsi="Times New Roman" w:cs="Times New Roman"/>
          <w:sz w:val="24"/>
          <w:szCs w:val="24"/>
        </w:rPr>
        <w:t xml:space="preserve"> </w:t>
      </w:r>
      <w:r w:rsidR="00085126">
        <w:rPr>
          <w:rFonts w:ascii="Times New Roman" w:hAnsi="Times New Roman" w:cs="Times New Roman"/>
          <w:sz w:val="24"/>
          <w:szCs w:val="24"/>
        </w:rPr>
        <w:t>untuk</w:t>
      </w:r>
      <w:r w:rsidRPr="00B776B0">
        <w:rPr>
          <w:rFonts w:ascii="Times New Roman" w:hAnsi="Times New Roman" w:cs="Times New Roman"/>
          <w:sz w:val="24"/>
          <w:szCs w:val="24"/>
        </w:rPr>
        <w:t xml:space="preserve"> me</w:t>
      </w:r>
      <w:r w:rsidR="006929C0">
        <w:rPr>
          <w:rFonts w:ascii="Times New Roman" w:hAnsi="Times New Roman" w:cs="Times New Roman"/>
          <w:sz w:val="24"/>
          <w:szCs w:val="24"/>
          <w:lang w:val="id-ID"/>
        </w:rPr>
        <w:t>makai</w:t>
      </w:r>
      <w:r w:rsidRPr="00B776B0">
        <w:rPr>
          <w:rFonts w:ascii="Times New Roman" w:hAnsi="Times New Roman" w:cs="Times New Roman"/>
          <w:sz w:val="24"/>
          <w:szCs w:val="24"/>
        </w:rPr>
        <w:t xml:space="preserve"> kejahatan korporasi </w:t>
      </w:r>
      <w:r w:rsidR="00085126">
        <w:rPr>
          <w:rFonts w:ascii="Times New Roman" w:hAnsi="Times New Roman" w:cs="Times New Roman"/>
          <w:sz w:val="24"/>
          <w:szCs w:val="24"/>
        </w:rPr>
        <w:t xml:space="preserve">sebagai alat </w:t>
      </w:r>
      <w:r w:rsidR="006929C0">
        <w:rPr>
          <w:rFonts w:ascii="Times New Roman" w:hAnsi="Times New Roman" w:cs="Times New Roman"/>
          <w:sz w:val="24"/>
          <w:szCs w:val="24"/>
          <w:lang w:val="id-ID"/>
        </w:rPr>
        <w:t>guna</w:t>
      </w:r>
      <w:r w:rsidRPr="00B776B0">
        <w:rPr>
          <w:rFonts w:ascii="Times New Roman" w:hAnsi="Times New Roman" w:cs="Times New Roman"/>
          <w:sz w:val="24"/>
          <w:szCs w:val="24"/>
        </w:rPr>
        <w:t xml:space="preserve"> meragukan kredibilitas</w:t>
      </w:r>
      <w:r w:rsidR="00085126">
        <w:rPr>
          <w:rFonts w:ascii="Times New Roman" w:hAnsi="Times New Roman" w:cs="Times New Roman"/>
          <w:sz w:val="24"/>
          <w:szCs w:val="24"/>
        </w:rPr>
        <w:t xml:space="preserve"> para</w:t>
      </w:r>
      <w:r w:rsidRPr="00B776B0">
        <w:rPr>
          <w:rFonts w:ascii="Times New Roman" w:hAnsi="Times New Roman" w:cs="Times New Roman"/>
          <w:sz w:val="24"/>
          <w:szCs w:val="24"/>
        </w:rPr>
        <w:t xml:space="preserve"> </w:t>
      </w:r>
      <w:r w:rsidRPr="00B776B0">
        <w:rPr>
          <w:rFonts w:ascii="Times New Roman" w:hAnsi="Times New Roman" w:cs="Times New Roman"/>
          <w:sz w:val="24"/>
          <w:szCs w:val="24"/>
        </w:rPr>
        <w:lastRenderedPageBreak/>
        <w:t xml:space="preserve">pejabat </w:t>
      </w:r>
      <w:r w:rsidR="00085126">
        <w:rPr>
          <w:rFonts w:ascii="Times New Roman" w:hAnsi="Times New Roman" w:cs="Times New Roman"/>
          <w:sz w:val="24"/>
          <w:szCs w:val="24"/>
        </w:rPr>
        <w:t>korporasi</w:t>
      </w:r>
      <w:r w:rsidRPr="00B776B0">
        <w:rPr>
          <w:rFonts w:ascii="Times New Roman" w:hAnsi="Times New Roman" w:cs="Times New Roman"/>
          <w:sz w:val="24"/>
          <w:szCs w:val="24"/>
        </w:rPr>
        <w:t xml:space="preserve"> </w:t>
      </w:r>
      <w:r w:rsidR="006929C0">
        <w:rPr>
          <w:rFonts w:ascii="Times New Roman" w:hAnsi="Times New Roman" w:cs="Times New Roman"/>
          <w:sz w:val="24"/>
          <w:szCs w:val="24"/>
          <w:lang w:val="id-ID"/>
        </w:rPr>
        <w:t xml:space="preserve">bila </w:t>
      </w:r>
      <w:r w:rsidRPr="00B776B0">
        <w:rPr>
          <w:rFonts w:ascii="Times New Roman" w:hAnsi="Times New Roman" w:cs="Times New Roman"/>
          <w:sz w:val="24"/>
          <w:szCs w:val="24"/>
        </w:rPr>
        <w:t>pejabat</w:t>
      </w:r>
      <w:r w:rsidR="006929C0">
        <w:rPr>
          <w:rFonts w:ascii="Times New Roman" w:hAnsi="Times New Roman" w:cs="Times New Roman"/>
          <w:sz w:val="24"/>
          <w:szCs w:val="24"/>
          <w:lang w:val="id-ID"/>
        </w:rPr>
        <w:t xml:space="preserve"> itu</w:t>
      </w:r>
      <w:r w:rsidRPr="00B776B0">
        <w:rPr>
          <w:rFonts w:ascii="Times New Roman" w:hAnsi="Times New Roman" w:cs="Times New Roman"/>
          <w:sz w:val="24"/>
          <w:szCs w:val="24"/>
        </w:rPr>
        <w:t xml:space="preserve"> </w:t>
      </w:r>
      <w:r w:rsidR="00085126">
        <w:rPr>
          <w:rFonts w:ascii="Times New Roman" w:hAnsi="Times New Roman" w:cs="Times New Roman"/>
          <w:sz w:val="24"/>
          <w:szCs w:val="24"/>
        </w:rPr>
        <w:t>t</w:t>
      </w:r>
      <w:r w:rsidR="006929C0">
        <w:rPr>
          <w:rFonts w:ascii="Times New Roman" w:hAnsi="Times New Roman" w:cs="Times New Roman"/>
          <w:sz w:val="24"/>
          <w:szCs w:val="24"/>
        </w:rPr>
        <w:t>erlibat dalam sebuah kejahatan</w:t>
      </w:r>
      <w:r w:rsidR="00901DCF">
        <w:rPr>
          <w:rFonts w:ascii="Times New Roman" w:hAnsi="Times New Roman" w:cs="Times New Roman"/>
          <w:sz w:val="24"/>
          <w:szCs w:val="24"/>
        </w:rPr>
        <w:t xml:space="preserve"> </w:t>
      </w:r>
      <w:r w:rsidR="00901DCF">
        <w:rPr>
          <w:rFonts w:ascii="Times New Roman" w:hAnsi="Times New Roman" w:cs="Times New Roman"/>
          <w:sz w:val="24"/>
          <w:szCs w:val="24"/>
        </w:rPr>
        <w:fldChar w:fldCharType="begin" w:fldLock="1"/>
      </w:r>
      <w:r w:rsidR="00D37FD9">
        <w:rPr>
          <w:rFonts w:ascii="Times New Roman" w:hAnsi="Times New Roman" w:cs="Times New Roman"/>
          <w:sz w:val="24"/>
          <w:szCs w:val="24"/>
        </w:rPr>
        <w:instrText>ADDIN CSL_CITATION {"citationItems":[{"id":"ITEM-1","itemData":{"author":[{"dropping-particle":"","family":"Melani","given":"Nanda","non-dropping-particle":"","parse-names":false,"suffix":""},{"dropping-particle":"","family":"Agustini","given":"Shenti","non-dropping-particle":"","parse-names":false,"suffix":""}],"container-title":"e-Journal Komunitas Yustisia Universitas Pendidikan Ganesha","id":"ITEM-1","issue":"2","issued":{"date-parts":[["2021"]]},"page":"736-748","title":"Kejahatan Korporasi: Pertanggungjawaban Tindak Pidana Dalam Hukum Positif Indonesia","type":"article-journal","volume":"4"},"uris":["http://www.mendeley.com/documents/?uuid=7c7f284b-97b6-4ebb-9609-e6bc5d4565a7"]}],"mendeley":{"formattedCitation":"(Melani &amp; Agustini, 2021)","plainTextFormattedCitation":"(Melani &amp; Agustini, 2021)","previouslyFormattedCitation":"(Melani &amp; Agustini, 2021)"},"properties":{"noteIndex":0},"schema":"https://github.com/citation-style-language/schema/raw/master/csl-citation.json"}</w:instrText>
      </w:r>
      <w:r w:rsidR="00901DCF">
        <w:rPr>
          <w:rFonts w:ascii="Times New Roman" w:hAnsi="Times New Roman" w:cs="Times New Roman"/>
          <w:sz w:val="24"/>
          <w:szCs w:val="24"/>
        </w:rPr>
        <w:fldChar w:fldCharType="separate"/>
      </w:r>
      <w:r w:rsidR="00901DCF" w:rsidRPr="00901DCF">
        <w:rPr>
          <w:rFonts w:ascii="Times New Roman" w:hAnsi="Times New Roman" w:cs="Times New Roman"/>
          <w:noProof/>
          <w:sz w:val="24"/>
          <w:szCs w:val="24"/>
        </w:rPr>
        <w:t>(Melani &amp; Agustini, 2021)</w:t>
      </w:r>
      <w:r w:rsidR="00901DCF">
        <w:rPr>
          <w:rFonts w:ascii="Times New Roman" w:hAnsi="Times New Roman" w:cs="Times New Roman"/>
          <w:sz w:val="24"/>
          <w:szCs w:val="24"/>
        </w:rPr>
        <w:fldChar w:fldCharType="end"/>
      </w:r>
      <w:r w:rsidR="006929C0">
        <w:rPr>
          <w:rFonts w:ascii="Times New Roman" w:hAnsi="Times New Roman" w:cs="Times New Roman"/>
          <w:sz w:val="24"/>
          <w:szCs w:val="24"/>
          <w:lang w:val="id-ID"/>
        </w:rPr>
        <w:t xml:space="preserve">. </w:t>
      </w:r>
    </w:p>
    <w:p w:rsidR="007C693D" w:rsidRDefault="00A90C01" w:rsidP="007C693D">
      <w:pPr>
        <w:pStyle w:val="Body"/>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Kebakaran hutan di Indonesia menjadi salah ssatu penyebab terbesar dalam penurunan kualitas udara </w:t>
      </w:r>
      <w:r w:rsidR="001830F2">
        <w:rPr>
          <w:rFonts w:ascii="Times New Roman" w:hAnsi="Times New Roman" w:cs="Times New Roman"/>
          <w:sz w:val="24"/>
          <w:szCs w:val="24"/>
        </w:rPr>
        <w:t xml:space="preserve">yang telah merusak banyak lahan, antara lain lahan pertanian, lahan gambut, perkebunan, semak belukar, serta Kawasan sekitar hutan.  Pada beberapa kasus kebakaran yang telah terjadi di Indonesia dampajnya sampai hingga ke Negara tetangga dan area yang menjadi rawan akan terjadinya kebakaran hutan adalah </w:t>
      </w:r>
      <w:r w:rsidR="00632F60" w:rsidRPr="00B776B0">
        <w:rPr>
          <w:rFonts w:ascii="Times New Roman" w:hAnsi="Times New Roman" w:cs="Times New Roman"/>
          <w:sz w:val="24"/>
          <w:szCs w:val="24"/>
        </w:rPr>
        <w:t xml:space="preserve">Pulau Sumatera dan Kalimantan </w:t>
      </w:r>
      <w:r w:rsidR="001830F2">
        <w:rPr>
          <w:rFonts w:ascii="Times New Roman" w:hAnsi="Times New Roman" w:cs="Times New Roman"/>
          <w:sz w:val="24"/>
          <w:szCs w:val="24"/>
        </w:rPr>
        <w:t>dimana banyaknya ditemukan banyaknya perusahaan korporasi yang berdiri serta masih luasnya area hutan</w:t>
      </w:r>
      <w:r w:rsidR="002A496B">
        <w:rPr>
          <w:rFonts w:ascii="Times New Roman" w:hAnsi="Times New Roman" w:cs="Times New Roman"/>
          <w:sz w:val="24"/>
          <w:szCs w:val="24"/>
        </w:rPr>
        <w:t xml:space="preserve"> </w:t>
      </w:r>
      <w:r w:rsidR="002A496B">
        <w:rPr>
          <w:rFonts w:ascii="Times New Roman" w:hAnsi="Times New Roman" w:cs="Times New Roman"/>
          <w:sz w:val="24"/>
          <w:szCs w:val="24"/>
        </w:rPr>
        <w:fldChar w:fldCharType="begin" w:fldLock="1"/>
      </w:r>
      <w:r w:rsidR="002A496B">
        <w:rPr>
          <w:rFonts w:ascii="Times New Roman" w:hAnsi="Times New Roman" w:cs="Times New Roman"/>
          <w:sz w:val="24"/>
          <w:szCs w:val="24"/>
        </w:rPr>
        <w:instrText>ADDIN CSL_CITATION {"citationItems":[{"id":"ITEM-1","itemData":{"DOI":"10.38043/jah.v5i1.3157","ISSN":"2620-3715","abstract":"Undang-Undang Dasar Negara Republik Indonesia tahun 1945 mengamanatkan bahwa setiap orang berhak untuk mendapatkan lingkungan hidup yang baik dan sehat sebagaimana yang tercantum dalam pasal 28H ayat 1. Untuk itu, negara memiliki tanggungjawab dalam menjamin terpenuhinya hak tersebut. Isu yang diangkat dalam tulisan ini adalah terkait dengan kebakaran hutan yang berimbas kepada terlanggarnya hak untuk mendapatkan jaminan lingkungan hidup yang baik dan sehat karena asap dari pembakaran hutan tersebut memiliki dampak yang buruk bagi manusia, terlebih apabila disebabkan oleh faktor manusia. Untuk itu, perlu diperhatikan bagaimana hukum mengatur dan tanggungjawab negara ketika terjadi perbuatan pembakaran hutan yang disebabkan faktor manusia dikaitkan dengan pandangan HAM. Penulisan ini menggunakan   metode   yuridis   normatif yang merupakan penelitian hukum dengan menggunakan data sekunder yang terdiri dari  bahan-bahan  hukum  yang  meliputi  bahan  hukum  primer,  sekunder,  dan  tersier. Metode pendekatan yang digunakan dalam menganalis bahan-bahan hukum yaitu pendekatan perundang-undangan   (statue   approach) dan pendekatan konsep (conceptual approach). Hasil dari penulisan menunjukkan bahwa aktivitas pembakaran hutan yang berdampak pada kebakaran hutan secara luas merupakan pelanggaran terhadap hak atas lingkungan hidup yang baik dan sehat. Oleh karena itu, pemerintah memiliki tanggungjawab terhadap terpenuhinya hak tersebut dengan cara menindak tegas para pelaku pembakaran hutan dan melakukan upaya pemulihan bagi masyarakat yang terdampak atas kebakaran hutan tersbut.","author":[{"dropping-particle":"","family":"Pratama","given":"Surya Mukti","non-dropping-particle":"","parse-names":false,"suffix":""},{"dropping-particle":"","family":"Mutiara Putri","given":"Mega","non-dropping-particle":"","parse-names":false,"suffix":""},{"dropping-particle":"","family":"Hafiz","given":"Muhammad","non-dropping-particle":"","parse-names":false,"suffix":""}],"container-title":"Jurnal Analisis Hukum","id":"ITEM-1","issue":"1","issued":{"date-parts":[["2022"]]},"page":"1-13","title":"Pembakaran Hutan Sebagai Tindak Pidana Lingkungan: Analisis Dalam Prespektif Hak Asasi","type":"article-journal","volume":"5"},"uris":["http://www.mendeley.com/documents/?uuid=5890fac7-c34b-40a8-8e51-aa82fa688ca2"]}],"mendeley":{"formattedCitation":"(Pratama et al., 2022)","plainTextFormattedCitation":"(Pratama et al., 2022)","previouslyFormattedCitation":"(Pratama et al., 2022)"},"properties":{"noteIndex":0},"schema":"https://github.com/citation-style-language/schema/raw/master/csl-citation.json"}</w:instrText>
      </w:r>
      <w:r w:rsidR="002A496B">
        <w:rPr>
          <w:rFonts w:ascii="Times New Roman" w:hAnsi="Times New Roman" w:cs="Times New Roman"/>
          <w:sz w:val="24"/>
          <w:szCs w:val="24"/>
        </w:rPr>
        <w:fldChar w:fldCharType="separate"/>
      </w:r>
      <w:r w:rsidR="002A496B" w:rsidRPr="002A496B">
        <w:rPr>
          <w:rFonts w:ascii="Times New Roman" w:hAnsi="Times New Roman" w:cs="Times New Roman"/>
          <w:noProof/>
          <w:sz w:val="24"/>
          <w:szCs w:val="24"/>
        </w:rPr>
        <w:t>(Pratama et al., 2022)</w:t>
      </w:r>
      <w:r w:rsidR="002A496B">
        <w:rPr>
          <w:rFonts w:ascii="Times New Roman" w:hAnsi="Times New Roman" w:cs="Times New Roman"/>
          <w:sz w:val="24"/>
          <w:szCs w:val="24"/>
        </w:rPr>
        <w:fldChar w:fldCharType="end"/>
      </w:r>
      <w:r w:rsidR="001830F2">
        <w:rPr>
          <w:rFonts w:ascii="Times New Roman" w:hAnsi="Times New Roman" w:cs="Times New Roman"/>
          <w:sz w:val="24"/>
          <w:szCs w:val="24"/>
        </w:rPr>
        <w:t>.</w:t>
      </w:r>
    </w:p>
    <w:p w:rsidR="007C693D" w:rsidRDefault="00632F60" w:rsidP="007C693D">
      <w:pPr>
        <w:pStyle w:val="Body"/>
        <w:spacing w:after="0" w:line="360" w:lineRule="auto"/>
        <w:ind w:firstLine="567"/>
        <w:jc w:val="both"/>
        <w:rPr>
          <w:rFonts w:ascii="Times New Roman" w:hAnsi="Times New Roman" w:cs="Times New Roman"/>
          <w:sz w:val="24"/>
          <w:szCs w:val="24"/>
        </w:rPr>
      </w:pPr>
      <w:r w:rsidRPr="007C693D">
        <w:rPr>
          <w:rFonts w:ascii="Times New Roman" w:hAnsi="Times New Roman" w:cs="Times New Roman"/>
          <w:sz w:val="24"/>
          <w:szCs w:val="24"/>
        </w:rPr>
        <w:t xml:space="preserve">Pada pasal 1 ayat </w:t>
      </w:r>
      <w:r w:rsidR="001830F2" w:rsidRPr="007C693D">
        <w:rPr>
          <w:rFonts w:ascii="Times New Roman" w:hAnsi="Times New Roman" w:cs="Times New Roman"/>
          <w:sz w:val="24"/>
          <w:szCs w:val="24"/>
        </w:rPr>
        <w:t>(</w:t>
      </w:r>
      <w:r w:rsidRPr="007C693D">
        <w:rPr>
          <w:rFonts w:ascii="Times New Roman" w:hAnsi="Times New Roman" w:cs="Times New Roman"/>
          <w:sz w:val="24"/>
          <w:szCs w:val="24"/>
        </w:rPr>
        <w:t>1</w:t>
      </w:r>
      <w:r w:rsidR="001830F2" w:rsidRPr="007C693D">
        <w:rPr>
          <w:rFonts w:ascii="Times New Roman" w:hAnsi="Times New Roman" w:cs="Times New Roman"/>
          <w:sz w:val="24"/>
          <w:szCs w:val="24"/>
        </w:rPr>
        <w:t>)</w:t>
      </w:r>
      <w:r w:rsidRPr="007C693D">
        <w:rPr>
          <w:rFonts w:ascii="Times New Roman" w:hAnsi="Times New Roman" w:cs="Times New Roman"/>
          <w:sz w:val="24"/>
          <w:szCs w:val="24"/>
        </w:rPr>
        <w:t xml:space="preserve"> </w:t>
      </w:r>
      <w:r w:rsidR="006929C0">
        <w:rPr>
          <w:rFonts w:ascii="Times New Roman" w:hAnsi="Times New Roman" w:cs="Times New Roman"/>
          <w:sz w:val="24"/>
          <w:szCs w:val="24"/>
          <w:lang w:val="id-ID"/>
        </w:rPr>
        <w:t>UU No</w:t>
      </w:r>
      <w:r w:rsidRPr="007C693D">
        <w:rPr>
          <w:rFonts w:ascii="Times New Roman" w:hAnsi="Times New Roman" w:cs="Times New Roman"/>
          <w:sz w:val="24"/>
          <w:szCs w:val="24"/>
        </w:rPr>
        <w:t xml:space="preserve"> 36 Tahun 2009 tentang Kesehatan, </w:t>
      </w:r>
      <w:r w:rsidR="006929C0">
        <w:rPr>
          <w:rFonts w:ascii="Times New Roman" w:hAnsi="Times New Roman" w:cs="Times New Roman"/>
          <w:sz w:val="24"/>
          <w:szCs w:val="24"/>
          <w:lang w:val="id-ID"/>
        </w:rPr>
        <w:t>“</w:t>
      </w:r>
      <w:r w:rsidR="00427E30" w:rsidRPr="007C693D">
        <w:rPr>
          <w:rFonts w:ascii="Times New Roman" w:hAnsi="Times New Roman" w:cs="Times New Roman"/>
          <w:sz w:val="24"/>
          <w:szCs w:val="24"/>
        </w:rPr>
        <w:t>sehat</w:t>
      </w:r>
      <w:r w:rsidRPr="007C693D">
        <w:rPr>
          <w:rFonts w:ascii="Times New Roman" w:hAnsi="Times New Roman" w:cs="Times New Roman"/>
          <w:sz w:val="24"/>
          <w:szCs w:val="24"/>
        </w:rPr>
        <w:t xml:space="preserve"> </w:t>
      </w:r>
      <w:r w:rsidR="008C08D6">
        <w:rPr>
          <w:rFonts w:ascii="Times New Roman" w:hAnsi="Times New Roman" w:cs="Times New Roman"/>
          <w:sz w:val="24"/>
          <w:szCs w:val="24"/>
          <w:lang w:val="id-ID"/>
        </w:rPr>
        <w:t>ialah</w:t>
      </w:r>
      <w:r w:rsidRPr="007C693D">
        <w:rPr>
          <w:rFonts w:ascii="Times New Roman" w:hAnsi="Times New Roman" w:cs="Times New Roman"/>
          <w:sz w:val="24"/>
          <w:szCs w:val="24"/>
        </w:rPr>
        <w:t xml:space="preserve"> keadaan </w:t>
      </w:r>
      <w:r w:rsidR="00427E30" w:rsidRPr="007C693D">
        <w:rPr>
          <w:rFonts w:ascii="Times New Roman" w:hAnsi="Times New Roman" w:cs="Times New Roman"/>
          <w:sz w:val="24"/>
          <w:szCs w:val="24"/>
        </w:rPr>
        <w:t>seseorang</w:t>
      </w:r>
      <w:r w:rsidRPr="007C693D">
        <w:rPr>
          <w:rFonts w:ascii="Times New Roman" w:hAnsi="Times New Roman" w:cs="Times New Roman"/>
          <w:sz w:val="24"/>
          <w:szCs w:val="24"/>
        </w:rPr>
        <w:t xml:space="preserve"> baik </w:t>
      </w:r>
      <w:r w:rsidR="008C08D6">
        <w:rPr>
          <w:rFonts w:ascii="Times New Roman" w:hAnsi="Times New Roman" w:cs="Times New Roman"/>
          <w:sz w:val="24"/>
          <w:szCs w:val="24"/>
          <w:lang w:val="id-ID"/>
        </w:rPr>
        <w:t>dengan</w:t>
      </w:r>
      <w:r w:rsidRPr="007C693D">
        <w:rPr>
          <w:rFonts w:ascii="Times New Roman" w:hAnsi="Times New Roman" w:cs="Times New Roman"/>
          <w:sz w:val="24"/>
          <w:szCs w:val="24"/>
        </w:rPr>
        <w:t xml:space="preserve"> </w:t>
      </w:r>
      <w:r w:rsidR="00427E30" w:rsidRPr="007C693D">
        <w:rPr>
          <w:rFonts w:ascii="Times New Roman" w:hAnsi="Times New Roman" w:cs="Times New Roman"/>
          <w:sz w:val="24"/>
          <w:szCs w:val="24"/>
        </w:rPr>
        <w:t>jasmani</w:t>
      </w:r>
      <w:r w:rsidRPr="007C693D">
        <w:rPr>
          <w:rFonts w:ascii="Times New Roman" w:hAnsi="Times New Roman" w:cs="Times New Roman"/>
          <w:sz w:val="24"/>
          <w:szCs w:val="24"/>
        </w:rPr>
        <w:t xml:space="preserve">, </w:t>
      </w:r>
      <w:r w:rsidR="00427E30" w:rsidRPr="007C693D">
        <w:rPr>
          <w:rFonts w:ascii="Times New Roman" w:hAnsi="Times New Roman" w:cs="Times New Roman"/>
          <w:sz w:val="24"/>
          <w:szCs w:val="24"/>
        </w:rPr>
        <w:t>rohani,</w:t>
      </w:r>
      <w:r w:rsidRPr="007C693D">
        <w:rPr>
          <w:rFonts w:ascii="Times New Roman" w:hAnsi="Times New Roman" w:cs="Times New Roman"/>
          <w:sz w:val="24"/>
          <w:szCs w:val="24"/>
        </w:rPr>
        <w:t xml:space="preserve"> </w:t>
      </w:r>
      <w:r w:rsidR="00247E0E" w:rsidRPr="007C693D">
        <w:rPr>
          <w:rFonts w:ascii="Times New Roman" w:hAnsi="Times New Roman" w:cs="Times New Roman"/>
          <w:sz w:val="24"/>
          <w:szCs w:val="24"/>
        </w:rPr>
        <w:t xml:space="preserve">fikiran </w:t>
      </w:r>
      <w:r w:rsidR="008C08D6">
        <w:rPr>
          <w:rFonts w:ascii="Times New Roman" w:hAnsi="Times New Roman" w:cs="Times New Roman"/>
          <w:sz w:val="24"/>
          <w:szCs w:val="24"/>
          <w:lang w:val="id-ID"/>
        </w:rPr>
        <w:t>juga</w:t>
      </w:r>
      <w:r w:rsidR="008C08D6">
        <w:rPr>
          <w:rFonts w:ascii="Times New Roman" w:hAnsi="Times New Roman" w:cs="Times New Roman"/>
          <w:sz w:val="24"/>
          <w:szCs w:val="24"/>
        </w:rPr>
        <w:t xml:space="preserve"> sosial memungkinkan </w:t>
      </w:r>
      <w:r w:rsidRPr="007C693D">
        <w:rPr>
          <w:rFonts w:ascii="Times New Roman" w:hAnsi="Times New Roman" w:cs="Times New Roman"/>
          <w:sz w:val="24"/>
          <w:szCs w:val="24"/>
        </w:rPr>
        <w:t xml:space="preserve">tiap orang hidup </w:t>
      </w:r>
      <w:r w:rsidR="00247E0E" w:rsidRPr="007C693D">
        <w:rPr>
          <w:rFonts w:ascii="Times New Roman" w:hAnsi="Times New Roman" w:cs="Times New Roman"/>
          <w:sz w:val="24"/>
          <w:szCs w:val="24"/>
        </w:rPr>
        <w:t xml:space="preserve">dengan </w:t>
      </w:r>
      <w:r w:rsidRPr="007C693D">
        <w:rPr>
          <w:rFonts w:ascii="Times New Roman" w:hAnsi="Times New Roman" w:cs="Times New Roman"/>
          <w:sz w:val="24"/>
          <w:szCs w:val="24"/>
        </w:rPr>
        <w:t xml:space="preserve">produktif secara </w:t>
      </w:r>
      <w:r w:rsidR="00427E30" w:rsidRPr="007C693D">
        <w:rPr>
          <w:rFonts w:ascii="Times New Roman" w:hAnsi="Times New Roman" w:cs="Times New Roman"/>
          <w:sz w:val="24"/>
          <w:szCs w:val="24"/>
        </w:rPr>
        <w:t xml:space="preserve">ekonomi </w:t>
      </w:r>
      <w:r w:rsidR="008C08D6">
        <w:rPr>
          <w:rFonts w:ascii="Times New Roman" w:hAnsi="Times New Roman" w:cs="Times New Roman"/>
          <w:sz w:val="24"/>
          <w:szCs w:val="24"/>
          <w:lang w:val="id-ID"/>
        </w:rPr>
        <w:t>juga</w:t>
      </w:r>
      <w:r w:rsidR="00427E30" w:rsidRPr="007C693D">
        <w:rPr>
          <w:rFonts w:ascii="Times New Roman" w:hAnsi="Times New Roman" w:cs="Times New Roman"/>
          <w:sz w:val="24"/>
          <w:szCs w:val="24"/>
        </w:rPr>
        <w:t xml:space="preserve"> </w:t>
      </w:r>
      <w:r w:rsidR="006929C0">
        <w:rPr>
          <w:rFonts w:ascii="Times New Roman" w:hAnsi="Times New Roman" w:cs="Times New Roman"/>
          <w:sz w:val="24"/>
          <w:szCs w:val="24"/>
        </w:rPr>
        <w:t>social</w:t>
      </w:r>
      <w:r w:rsidR="006929C0">
        <w:rPr>
          <w:rFonts w:ascii="Times New Roman" w:hAnsi="Times New Roman" w:cs="Times New Roman"/>
          <w:sz w:val="24"/>
          <w:szCs w:val="24"/>
          <w:lang w:val="id-ID"/>
        </w:rPr>
        <w:t>”</w:t>
      </w:r>
      <w:r w:rsidR="00901DCF">
        <w:rPr>
          <w:rFonts w:ascii="Times New Roman" w:hAnsi="Times New Roman" w:cs="Times New Roman"/>
          <w:sz w:val="24"/>
          <w:szCs w:val="24"/>
          <w:lang w:val="id-ID"/>
        </w:rPr>
        <w:fldChar w:fldCharType="begin" w:fldLock="1"/>
      </w:r>
      <w:r w:rsidR="00901DCF">
        <w:rPr>
          <w:rFonts w:ascii="Times New Roman" w:hAnsi="Times New Roman" w:cs="Times New Roman"/>
          <w:sz w:val="24"/>
          <w:szCs w:val="24"/>
          <w:lang w:val="id-ID"/>
        </w:rPr>
        <w:instrText>ADDIN CSL_CITATION {"citationItems":[{"id":"ITEM-1","itemData":{"abstract":"Indonesia sebagai negara yang menjunjung tinggi hak asasi manusia juga telah meratifikasi deklarasi umum hak asasi manusia (DUHAM), Undang-Undang 39 tahun 1999 tentang Hak Asasi Manusia, dimana dalam undang-undang tersebut juga memasukkan hak atas lingkungan, sebagaimana disebutkan dalam Pasal 9 ayat (3) menegaskan: “setiap orang berhak atas lingkungan hidup yang baik dan sehat”. Metode pendekatan yang digunakan dalam penelitian ini menekan pada pendekatan perundang-undangan, yaitu yuridis normatif. Perlunya Indonesia untuk selalu melakukan mitigasi bencana agar tidak terulang lagi juga merupakan bentuk dari pertanggung jawaban negara dalam hal menjaga kelestarian alam. Indonesia memberikan gambaran bahwa madih belum maksimalnya penegakan atas pelanggaran kebakaran hutan oleh pihak tertentu karena pihak yang terkait dan bertanggung jawab belum berkoordinasi dengan baik yang berdampak pada masih terjadi kasus kebakaran hutan di beberapa wilayah di Indonesia bahkan terus berulang tiap tahunnya.","author":[{"dropping-particle":"","family":"Arum","given":"Intan Sekar","non-dropping-particle":"","parse-names":false,"suffix":""},{"dropping-particle":"","family":"Ayu","given":"I Gusti","non-dropping-particle":"","parse-names":false,"suffix":""},{"dropping-particle":"","family":"Rachmi","given":"Ketut","non-dropping-particle":"","parse-names":false,"suffix":""},{"dropping-particle":"","family":"Najicha","given":"Fatma Ulfatun","non-dropping-particle":"","parse-names":false,"suffix":""}],"container-title":"Justitia Jurnal Hukum","id":"ITEM-1","issue":"6","issued":{"date-parts":[["2021"]]},"page":"38-47","title":"Pertanggungjawaban Indonesia Terhadap Pencemaran Udara Akibat Kebakaran Hutan dalam Hukum Internasional","type":"article-journal","volume":"1"},"uris":["http://www.mendeley.com/documents/?uuid=b72e09b9-b02c-4204-96bc-4bf57c08677a"]}],"mendeley":{"formattedCitation":"(Arum et al., 2021)","plainTextFormattedCitation":"(Arum et al., 2021)","previouslyFormattedCitation":"(Arum et al., 2021)"},"properties":{"noteIndex":0},"schema":"https://github.com/citation-style-language/schema/raw/master/csl-citation.json"}</w:instrText>
      </w:r>
      <w:r w:rsidR="00901DCF">
        <w:rPr>
          <w:rFonts w:ascii="Times New Roman" w:hAnsi="Times New Roman" w:cs="Times New Roman"/>
          <w:sz w:val="24"/>
          <w:szCs w:val="24"/>
          <w:lang w:val="id-ID"/>
        </w:rPr>
        <w:fldChar w:fldCharType="separate"/>
      </w:r>
      <w:r w:rsidR="00901DCF" w:rsidRPr="00901DCF">
        <w:rPr>
          <w:rFonts w:ascii="Times New Roman" w:hAnsi="Times New Roman" w:cs="Times New Roman"/>
          <w:noProof/>
          <w:sz w:val="24"/>
          <w:szCs w:val="24"/>
          <w:lang w:val="id-ID"/>
        </w:rPr>
        <w:t>(Arum et al., 2021)</w:t>
      </w:r>
      <w:r w:rsidR="00901DCF">
        <w:rPr>
          <w:rFonts w:ascii="Times New Roman" w:hAnsi="Times New Roman" w:cs="Times New Roman"/>
          <w:sz w:val="24"/>
          <w:szCs w:val="24"/>
          <w:lang w:val="id-ID"/>
        </w:rPr>
        <w:fldChar w:fldCharType="end"/>
      </w:r>
      <w:r w:rsidRPr="007C693D">
        <w:rPr>
          <w:rFonts w:ascii="Times New Roman" w:hAnsi="Times New Roman" w:cs="Times New Roman"/>
          <w:sz w:val="24"/>
          <w:szCs w:val="24"/>
        </w:rPr>
        <w:t>.</w:t>
      </w:r>
      <w:r w:rsidR="001830F2" w:rsidRPr="007C693D">
        <w:rPr>
          <w:rFonts w:ascii="Times New Roman" w:hAnsi="Times New Roman" w:cs="Times New Roman"/>
          <w:sz w:val="24"/>
          <w:szCs w:val="24"/>
        </w:rPr>
        <w:t xml:space="preserve"> </w:t>
      </w:r>
      <w:proofErr w:type="gramStart"/>
      <w:r w:rsidR="00247E0E" w:rsidRPr="007C693D">
        <w:rPr>
          <w:rFonts w:ascii="Times New Roman" w:hAnsi="Times New Roman" w:cs="Times New Roman"/>
          <w:sz w:val="24"/>
          <w:szCs w:val="24"/>
        </w:rPr>
        <w:t>beberapa</w:t>
      </w:r>
      <w:proofErr w:type="gramEnd"/>
      <w:r w:rsidR="00247E0E" w:rsidRPr="007C693D">
        <w:rPr>
          <w:rFonts w:ascii="Times New Roman" w:hAnsi="Times New Roman" w:cs="Times New Roman"/>
          <w:sz w:val="24"/>
          <w:szCs w:val="24"/>
        </w:rPr>
        <w:t xml:space="preserve"> studi, disimpulkan dampak dari terpapar polusi udara, </w:t>
      </w:r>
      <w:r w:rsidR="006929C0">
        <w:rPr>
          <w:rFonts w:ascii="Times New Roman" w:hAnsi="Times New Roman" w:cs="Times New Roman"/>
          <w:sz w:val="24"/>
          <w:szCs w:val="24"/>
          <w:lang w:val="id-ID"/>
        </w:rPr>
        <w:t>yakni</w:t>
      </w:r>
      <w:r w:rsidR="00247E0E" w:rsidRPr="007C693D">
        <w:rPr>
          <w:rFonts w:ascii="Times New Roman" w:hAnsi="Times New Roman" w:cs="Times New Roman"/>
          <w:sz w:val="24"/>
          <w:szCs w:val="24"/>
        </w:rPr>
        <w:t xml:space="preserve"> asap dihasilkan oleh kebakaran hutan, sangat merugikan kesehatan, terutama pada penyakit pernapasan. Penyakit tersebut memiliki konsekuensi yang signifikan terutama pada bayi, anak-anak, orang yang menderita penyakit pernapasan tertentu, wanita hamil, </w:t>
      </w:r>
      <w:r w:rsidR="006929C0">
        <w:rPr>
          <w:rFonts w:ascii="Times New Roman" w:hAnsi="Times New Roman" w:cs="Times New Roman"/>
          <w:sz w:val="24"/>
          <w:szCs w:val="24"/>
          <w:lang w:val="id-ID"/>
        </w:rPr>
        <w:t>juga</w:t>
      </w:r>
      <w:r w:rsidR="00247E0E" w:rsidRPr="007C693D">
        <w:rPr>
          <w:rFonts w:ascii="Times New Roman" w:hAnsi="Times New Roman" w:cs="Times New Roman"/>
          <w:sz w:val="24"/>
          <w:szCs w:val="24"/>
        </w:rPr>
        <w:t xml:space="preserve"> orang tua</w:t>
      </w:r>
      <w:r w:rsidR="002A496B">
        <w:rPr>
          <w:rFonts w:ascii="Times New Roman" w:hAnsi="Times New Roman" w:cs="Times New Roman"/>
          <w:sz w:val="24"/>
          <w:szCs w:val="24"/>
        </w:rPr>
        <w:t xml:space="preserve"> </w:t>
      </w:r>
      <w:r w:rsidR="002A496B">
        <w:rPr>
          <w:rFonts w:ascii="Times New Roman" w:hAnsi="Times New Roman" w:cs="Times New Roman"/>
          <w:sz w:val="24"/>
          <w:szCs w:val="24"/>
        </w:rPr>
        <w:fldChar w:fldCharType="begin" w:fldLock="1"/>
      </w:r>
      <w:r w:rsidR="002A496B">
        <w:rPr>
          <w:rFonts w:ascii="Times New Roman" w:hAnsi="Times New Roman" w:cs="Times New Roman"/>
          <w:sz w:val="24"/>
          <w:szCs w:val="24"/>
        </w:rPr>
        <w:instrText>ADDIN CSL_CITATION {"citationItems":[{"id":"ITEM-1","itemData":{"DOI":"10.23920/jbmh.v4i2.337","ISSN":"2528-7273","abstract":"Pencemaran dan kerusakan lingkungan hidup kasus kebakaran hutan di Indonesia merupakan permasalahan yang cukup serius. Maka dari itu perlu adanya upaya penegakan hukum yang memiliki sebuah peran yang penting. Penegakan hukum dapat dijadikan sebagai aturan untuk mengatasi permasalahan lingkungan hidup dengan berpedoman pada Undang-Undang Nomor 32 Tahun 2009 Tentang Pengelolaan dan Perlindungan Lingkungan Hidup. Penelitian ini bertujuan untuk menganalisis hukum lingkungan hidup, bentuk penegakan hukum terhadap permasalahan lingkungan hidup kasus kebakaran hutan, dan pentingnya penegakan hukum untuk mewujudkan pembangunan berkelanjutan. Metode yang digunakan dalam penulisan artikel ini adalah pendekatan yuridis normatif. Hasil dari penelitian dapat dikatakan bahwa saat ini hukum lingkungan hidup masih dirasa lemah dalam mengatasi berbagai permasalahan lingkungan hidup yang terjadi khususnya kebakaran hutan di Indonesia. Penyebab tidak optimalnya hukum lingkungan karena kurangnya bentuk penegakan hukum yang tegas dan nyata. Untuk itulah pentingnya penegakan hukum harus terus ditegakkan demi mewujudkan pembangunan berkelanjutan. Adanya penegakan hukum yang kuat dapat memberikan efek jera terhadap pelaku pencemaran dan kerusakan lingkungan hidup sebagai upaya untuk mensejahterakan masyarakat demi terciptanya pembangunan berkelanjutan untuk kehidupan yang lebih baik. Kata","author":[{"dropping-particle":"","family":"Nisa","given":"Anika Ni'matun","non-dropping-particle":"","parse-names":false,"suffix":""},{"dropping-particle":"","family":"Suharno","given":"Suharno","non-dropping-particle":"","parse-names":false,"suffix":""}],"container-title":"Jurnal Bina Mulia Hukum","id":"ITEM-1","issue":"2","issued":{"date-parts":[["2020"]]},"page":"294","title":"Penegakan Hukum Terhadap Permasalahan Lingkungan Hidup Untuk Mewujudkan Pembangunan Berkelanjutan","type":"article-journal","volume":"4"},"uris":["http://www.mendeley.com/documents/?uuid=937159fa-2a9f-4b24-a0f1-a534eded0df3"]}],"mendeley":{"formattedCitation":"(Nisa &amp; Suharno, 2020)","plainTextFormattedCitation":"(Nisa &amp; Suharno, 2020)","previouslyFormattedCitation":"(Nisa &amp; Suharno, 2020)"},"properties":{"noteIndex":0},"schema":"https://github.com/citation-style-language/schema/raw/master/csl-citation.json"}</w:instrText>
      </w:r>
      <w:r w:rsidR="002A496B">
        <w:rPr>
          <w:rFonts w:ascii="Times New Roman" w:hAnsi="Times New Roman" w:cs="Times New Roman"/>
          <w:sz w:val="24"/>
          <w:szCs w:val="24"/>
        </w:rPr>
        <w:fldChar w:fldCharType="separate"/>
      </w:r>
      <w:r w:rsidR="002A496B" w:rsidRPr="002A496B">
        <w:rPr>
          <w:rFonts w:ascii="Times New Roman" w:hAnsi="Times New Roman" w:cs="Times New Roman"/>
          <w:noProof/>
          <w:sz w:val="24"/>
          <w:szCs w:val="24"/>
        </w:rPr>
        <w:t>(Nisa &amp; Suharno, 2020)</w:t>
      </w:r>
      <w:r w:rsidR="002A496B">
        <w:rPr>
          <w:rFonts w:ascii="Times New Roman" w:hAnsi="Times New Roman" w:cs="Times New Roman"/>
          <w:sz w:val="24"/>
          <w:szCs w:val="24"/>
        </w:rPr>
        <w:fldChar w:fldCharType="end"/>
      </w:r>
      <w:r w:rsidR="00247E0E" w:rsidRPr="007C693D">
        <w:rPr>
          <w:rFonts w:ascii="Times New Roman" w:hAnsi="Times New Roman" w:cs="Times New Roman"/>
          <w:sz w:val="24"/>
          <w:szCs w:val="24"/>
        </w:rPr>
        <w:t>.</w:t>
      </w:r>
    </w:p>
    <w:p w:rsidR="00632F60" w:rsidRPr="007C693D" w:rsidRDefault="00632F60" w:rsidP="007C693D">
      <w:pPr>
        <w:pStyle w:val="Body"/>
        <w:spacing w:after="0" w:line="360" w:lineRule="auto"/>
        <w:ind w:firstLine="567"/>
        <w:jc w:val="both"/>
        <w:rPr>
          <w:rFonts w:ascii="Times New Roman" w:hAnsi="Times New Roman" w:cs="Times New Roman"/>
          <w:color w:val="202124"/>
          <w:sz w:val="24"/>
          <w:szCs w:val="24"/>
          <w:shd w:val="clear" w:color="auto" w:fill="FFFFFF"/>
        </w:rPr>
      </w:pPr>
      <w:proofErr w:type="gramStart"/>
      <w:r w:rsidRPr="00B776B0">
        <w:rPr>
          <w:rFonts w:ascii="Times New Roman" w:hAnsi="Times New Roman" w:cs="Times New Roman"/>
          <w:sz w:val="24"/>
          <w:szCs w:val="24"/>
        </w:rPr>
        <w:t>Kasus kebakaran hutan menjadi bencana alam tahunan rutin terjadi di Indonesia.</w:t>
      </w:r>
      <w:proofErr w:type="gramEnd"/>
      <w:r w:rsidRPr="00B776B0">
        <w:rPr>
          <w:rFonts w:ascii="Times New Roman" w:hAnsi="Times New Roman" w:cs="Times New Roman"/>
          <w:sz w:val="24"/>
          <w:szCs w:val="24"/>
        </w:rPr>
        <w:t xml:space="preserve"> Daerah Sumatra dan Kalimantan menjadi daerah rawan terjadinya kebakaran hutan</w:t>
      </w:r>
      <w:r w:rsidR="00E40421">
        <w:rPr>
          <w:rFonts w:ascii="Times New Roman" w:hAnsi="Times New Roman" w:cs="Times New Roman"/>
          <w:sz w:val="24"/>
          <w:szCs w:val="24"/>
        </w:rPr>
        <w:t xml:space="preserve"> </w:t>
      </w:r>
      <w:r w:rsidR="00E40421">
        <w:rPr>
          <w:rFonts w:ascii="Times New Roman" w:hAnsi="Times New Roman" w:cs="Times New Roman"/>
          <w:sz w:val="24"/>
          <w:szCs w:val="24"/>
        </w:rPr>
        <w:fldChar w:fldCharType="begin" w:fldLock="1"/>
      </w:r>
      <w:r w:rsidR="00E40421">
        <w:rPr>
          <w:rFonts w:ascii="Times New Roman" w:hAnsi="Times New Roman" w:cs="Times New Roman"/>
          <w:sz w:val="24"/>
          <w:szCs w:val="24"/>
        </w:rPr>
        <w:instrText>ADDIN CSL_CITATION {"citationItems":[{"id":"ITEM-1","itemData":{"author":[{"dropping-particle":"","family":"Agustia Putra","given":"","non-dropping-particle":"","parse-names":false,"suffix":""}],"container-title":"Universitas Pekanbaru Riau","id":"ITEM-1","issued":{"date-parts":[["2016"]]},"title":"KEPENTINGAN INDONESIA TIDAK MERATIFIKASI ASEAN AGREEMENT ON TRANSBOUNDARY HAZE POLLUTION (AATHP) TAHUN 2002-2012","type":"thesis"},"uris":["http://www.mendeley.com/documents/?uuid=ac69f7d7-2628-472e-802c-1bf1fae98d8e"]}],"mendeley":{"formattedCitation":"(Agustia Putra, 2016)","plainTextFormattedCitation":"(Agustia Putra, 2016)","previouslyFormattedCitation":"(Agustia Putra, 2016)"},"properties":{"noteIndex":0},"schema":"https://github.com/citation-style-language/schema/raw/master/csl-citation.json"}</w:instrText>
      </w:r>
      <w:r w:rsidR="00E40421">
        <w:rPr>
          <w:rFonts w:ascii="Times New Roman" w:hAnsi="Times New Roman" w:cs="Times New Roman"/>
          <w:sz w:val="24"/>
          <w:szCs w:val="24"/>
        </w:rPr>
        <w:fldChar w:fldCharType="separate"/>
      </w:r>
      <w:r w:rsidR="00E40421" w:rsidRPr="00E40421">
        <w:rPr>
          <w:rFonts w:ascii="Times New Roman" w:hAnsi="Times New Roman" w:cs="Times New Roman"/>
          <w:noProof/>
          <w:sz w:val="24"/>
          <w:szCs w:val="24"/>
        </w:rPr>
        <w:t>(Agustia Putra, 2016)</w:t>
      </w:r>
      <w:r w:rsidR="00E40421">
        <w:rPr>
          <w:rFonts w:ascii="Times New Roman" w:hAnsi="Times New Roman" w:cs="Times New Roman"/>
          <w:sz w:val="24"/>
          <w:szCs w:val="24"/>
        </w:rPr>
        <w:fldChar w:fldCharType="end"/>
      </w:r>
      <w:r w:rsidRPr="00B776B0">
        <w:rPr>
          <w:rFonts w:ascii="Times New Roman" w:hAnsi="Times New Roman" w:cs="Times New Roman"/>
          <w:sz w:val="24"/>
          <w:szCs w:val="24"/>
        </w:rPr>
        <w:t>. Kementerian Lingkungan Hidup dan Kehutanan Republik Indonesia (KLHK RI)</w:t>
      </w:r>
      <w:r w:rsidR="00C97EFA">
        <w:rPr>
          <w:rFonts w:ascii="Times New Roman" w:hAnsi="Times New Roman" w:cs="Times New Roman"/>
          <w:sz w:val="24"/>
          <w:szCs w:val="24"/>
        </w:rPr>
        <w:t xml:space="preserve"> memberikan data akibat</w:t>
      </w:r>
      <w:r w:rsidRPr="00B776B0">
        <w:rPr>
          <w:rFonts w:ascii="Times New Roman" w:hAnsi="Times New Roman" w:cs="Times New Roman"/>
          <w:sz w:val="24"/>
          <w:szCs w:val="24"/>
        </w:rPr>
        <w:t xml:space="preserve"> kebakaran hutan </w:t>
      </w:r>
      <w:r w:rsidR="006929C0">
        <w:rPr>
          <w:rFonts w:ascii="Times New Roman" w:hAnsi="Times New Roman" w:cs="Times New Roman"/>
          <w:sz w:val="24"/>
          <w:szCs w:val="24"/>
          <w:lang w:val="id-ID"/>
        </w:rPr>
        <w:t>juga</w:t>
      </w:r>
      <w:r w:rsidRPr="00B776B0">
        <w:rPr>
          <w:rFonts w:ascii="Times New Roman" w:hAnsi="Times New Roman" w:cs="Times New Roman"/>
          <w:sz w:val="24"/>
          <w:szCs w:val="24"/>
        </w:rPr>
        <w:t xml:space="preserve"> lahan </w:t>
      </w:r>
      <w:r w:rsidR="00247E0E">
        <w:rPr>
          <w:rFonts w:ascii="Times New Roman" w:hAnsi="Times New Roman" w:cs="Times New Roman"/>
          <w:sz w:val="24"/>
          <w:szCs w:val="24"/>
        </w:rPr>
        <w:t xml:space="preserve">yang terjadi </w:t>
      </w:r>
      <w:r w:rsidRPr="00B776B0">
        <w:rPr>
          <w:rFonts w:ascii="Times New Roman" w:hAnsi="Times New Roman" w:cs="Times New Roman"/>
          <w:sz w:val="24"/>
          <w:szCs w:val="24"/>
        </w:rPr>
        <w:t xml:space="preserve">di Indonesia dari tahun 2015 </w:t>
      </w:r>
      <w:r w:rsidR="00247E0E">
        <w:rPr>
          <w:rFonts w:ascii="Times New Roman" w:hAnsi="Times New Roman" w:cs="Times New Roman"/>
          <w:sz w:val="24"/>
          <w:szCs w:val="24"/>
        </w:rPr>
        <w:t>hingga</w:t>
      </w:r>
      <w:r w:rsidRPr="00B776B0">
        <w:rPr>
          <w:rFonts w:ascii="Times New Roman" w:hAnsi="Times New Roman" w:cs="Times New Roman"/>
          <w:sz w:val="24"/>
          <w:szCs w:val="24"/>
        </w:rPr>
        <w:t xml:space="preserve"> tahun 2020 </w:t>
      </w:r>
      <w:r w:rsidR="00C97EFA">
        <w:rPr>
          <w:rFonts w:ascii="Times New Roman" w:hAnsi="Times New Roman" w:cs="Times New Roman"/>
          <w:sz w:val="24"/>
          <w:szCs w:val="24"/>
        </w:rPr>
        <w:t xml:space="preserve">yaitu </w:t>
      </w:r>
      <w:r w:rsidRPr="00B776B0">
        <w:rPr>
          <w:rFonts w:ascii="Times New Roman" w:hAnsi="Times New Roman" w:cs="Times New Roman"/>
          <w:sz w:val="24"/>
          <w:szCs w:val="24"/>
        </w:rPr>
        <w:t>men</w:t>
      </w:r>
      <w:r w:rsidR="006929C0">
        <w:rPr>
          <w:rFonts w:ascii="Times New Roman" w:hAnsi="Times New Roman" w:cs="Times New Roman"/>
          <w:sz w:val="24"/>
          <w:szCs w:val="24"/>
          <w:lang w:val="id-ID"/>
        </w:rPr>
        <w:t>ggapai</w:t>
      </w:r>
      <w:r w:rsidRPr="00B776B0">
        <w:rPr>
          <w:rFonts w:ascii="Times New Roman" w:hAnsi="Times New Roman" w:cs="Times New Roman"/>
          <w:sz w:val="24"/>
          <w:szCs w:val="24"/>
        </w:rPr>
        <w:t xml:space="preserve"> luasan 5.60</w:t>
      </w:r>
      <w:r w:rsidR="00247E0E">
        <w:rPr>
          <w:rFonts w:ascii="Times New Roman" w:hAnsi="Times New Roman" w:cs="Times New Roman"/>
          <w:sz w:val="24"/>
          <w:szCs w:val="24"/>
        </w:rPr>
        <w:t>1</w:t>
      </w:r>
      <w:r w:rsidRPr="00B776B0">
        <w:rPr>
          <w:rFonts w:ascii="Times New Roman" w:hAnsi="Times New Roman" w:cs="Times New Roman"/>
          <w:sz w:val="24"/>
          <w:szCs w:val="24"/>
        </w:rPr>
        <w:t>.53</w:t>
      </w:r>
      <w:r w:rsidR="00C97EFA">
        <w:rPr>
          <w:rFonts w:ascii="Times New Roman" w:hAnsi="Times New Roman" w:cs="Times New Roman"/>
          <w:sz w:val="24"/>
          <w:szCs w:val="24"/>
        </w:rPr>
        <w:t>5</w:t>
      </w:r>
      <w:r w:rsidRPr="00B776B0">
        <w:rPr>
          <w:rFonts w:ascii="Times New Roman" w:hAnsi="Times New Roman" w:cs="Times New Roman"/>
          <w:sz w:val="24"/>
          <w:szCs w:val="24"/>
        </w:rPr>
        <w:t>,19 Ha</w:t>
      </w:r>
      <w:r w:rsidR="00C97EFA">
        <w:rPr>
          <w:rFonts w:ascii="Times New Roman" w:hAnsi="Times New Roman" w:cs="Times New Roman"/>
          <w:sz w:val="24"/>
          <w:szCs w:val="24"/>
        </w:rPr>
        <w:t xml:space="preserve">. Dimana </w:t>
      </w:r>
      <w:r w:rsidR="006929C0">
        <w:rPr>
          <w:rFonts w:ascii="Times New Roman" w:hAnsi="Times New Roman" w:cs="Times New Roman"/>
          <w:sz w:val="24"/>
          <w:szCs w:val="24"/>
          <w:lang w:val="id-ID"/>
        </w:rPr>
        <w:t xml:space="preserve">di </w:t>
      </w:r>
      <w:r w:rsidRPr="00B776B0">
        <w:rPr>
          <w:rFonts w:ascii="Times New Roman" w:hAnsi="Times New Roman" w:cs="Times New Roman"/>
          <w:sz w:val="24"/>
          <w:szCs w:val="24"/>
        </w:rPr>
        <w:t>tahun 2015 seluas 2.61</w:t>
      </w:r>
      <w:r w:rsidR="00247E0E">
        <w:rPr>
          <w:rFonts w:ascii="Times New Roman" w:hAnsi="Times New Roman" w:cs="Times New Roman"/>
          <w:sz w:val="24"/>
          <w:szCs w:val="24"/>
        </w:rPr>
        <w:t>2</w:t>
      </w:r>
      <w:r w:rsidRPr="00B776B0">
        <w:rPr>
          <w:rFonts w:ascii="Times New Roman" w:hAnsi="Times New Roman" w:cs="Times New Roman"/>
          <w:sz w:val="24"/>
          <w:szCs w:val="24"/>
        </w:rPr>
        <w:t>.41</w:t>
      </w:r>
      <w:r w:rsidR="00C97EFA">
        <w:rPr>
          <w:rFonts w:ascii="Times New Roman" w:hAnsi="Times New Roman" w:cs="Times New Roman"/>
          <w:sz w:val="24"/>
          <w:szCs w:val="24"/>
        </w:rPr>
        <w:t>2</w:t>
      </w:r>
      <w:r w:rsidRPr="00B776B0">
        <w:rPr>
          <w:rFonts w:ascii="Times New Roman" w:hAnsi="Times New Roman" w:cs="Times New Roman"/>
          <w:sz w:val="24"/>
          <w:szCs w:val="24"/>
        </w:rPr>
        <w:t>,44 Ha, tahun 2016 seluas 43</w:t>
      </w:r>
      <w:r w:rsidR="00247E0E">
        <w:rPr>
          <w:rFonts w:ascii="Times New Roman" w:hAnsi="Times New Roman" w:cs="Times New Roman"/>
          <w:sz w:val="24"/>
          <w:szCs w:val="24"/>
        </w:rPr>
        <w:t>9</w:t>
      </w:r>
      <w:r w:rsidRPr="00B776B0">
        <w:rPr>
          <w:rFonts w:ascii="Times New Roman" w:hAnsi="Times New Roman" w:cs="Times New Roman"/>
          <w:sz w:val="24"/>
          <w:szCs w:val="24"/>
        </w:rPr>
        <w:t>.36</w:t>
      </w:r>
      <w:r w:rsidR="00247E0E">
        <w:rPr>
          <w:rFonts w:ascii="Times New Roman" w:hAnsi="Times New Roman" w:cs="Times New Roman"/>
          <w:sz w:val="24"/>
          <w:szCs w:val="24"/>
        </w:rPr>
        <w:t>4</w:t>
      </w:r>
      <w:r w:rsidRPr="00B776B0">
        <w:rPr>
          <w:rFonts w:ascii="Times New Roman" w:hAnsi="Times New Roman" w:cs="Times New Roman"/>
          <w:sz w:val="24"/>
          <w:szCs w:val="24"/>
        </w:rPr>
        <w:t>,</w:t>
      </w:r>
      <w:r w:rsidR="00C97EFA">
        <w:rPr>
          <w:rFonts w:ascii="Times New Roman" w:hAnsi="Times New Roman" w:cs="Times New Roman"/>
          <w:sz w:val="24"/>
          <w:szCs w:val="24"/>
        </w:rPr>
        <w:t>18</w:t>
      </w:r>
      <w:r w:rsidRPr="00B776B0">
        <w:rPr>
          <w:rFonts w:ascii="Times New Roman" w:hAnsi="Times New Roman" w:cs="Times New Roman"/>
          <w:sz w:val="24"/>
          <w:szCs w:val="24"/>
        </w:rPr>
        <w:t xml:space="preserve"> Ha, tahun 2017 seluas 16</w:t>
      </w:r>
      <w:r w:rsidR="00247E0E">
        <w:rPr>
          <w:rFonts w:ascii="Times New Roman" w:hAnsi="Times New Roman" w:cs="Times New Roman"/>
          <w:sz w:val="24"/>
          <w:szCs w:val="24"/>
        </w:rPr>
        <w:t>6</w:t>
      </w:r>
      <w:r w:rsidRPr="00B776B0">
        <w:rPr>
          <w:rFonts w:ascii="Times New Roman" w:hAnsi="Times New Roman" w:cs="Times New Roman"/>
          <w:sz w:val="24"/>
          <w:szCs w:val="24"/>
        </w:rPr>
        <w:t>.4</w:t>
      </w:r>
      <w:r w:rsidR="00247E0E">
        <w:rPr>
          <w:rFonts w:ascii="Times New Roman" w:hAnsi="Times New Roman" w:cs="Times New Roman"/>
          <w:sz w:val="24"/>
          <w:szCs w:val="24"/>
        </w:rPr>
        <w:t>7</w:t>
      </w:r>
      <w:r w:rsidRPr="00B776B0">
        <w:rPr>
          <w:rFonts w:ascii="Times New Roman" w:hAnsi="Times New Roman" w:cs="Times New Roman"/>
          <w:sz w:val="24"/>
          <w:szCs w:val="24"/>
        </w:rPr>
        <w:t>3,9</w:t>
      </w:r>
      <w:r w:rsidR="00C97EFA">
        <w:rPr>
          <w:rFonts w:ascii="Times New Roman" w:hAnsi="Times New Roman" w:cs="Times New Roman"/>
          <w:sz w:val="24"/>
          <w:szCs w:val="24"/>
        </w:rPr>
        <w:t>3</w:t>
      </w:r>
      <w:r w:rsidRPr="00B776B0">
        <w:rPr>
          <w:rFonts w:ascii="Times New Roman" w:hAnsi="Times New Roman" w:cs="Times New Roman"/>
          <w:sz w:val="24"/>
          <w:szCs w:val="24"/>
        </w:rPr>
        <w:t xml:space="preserve"> Ha, tahun 2018 seluas 5</w:t>
      </w:r>
      <w:r w:rsidR="00247E0E">
        <w:rPr>
          <w:rFonts w:ascii="Times New Roman" w:hAnsi="Times New Roman" w:cs="Times New Roman"/>
          <w:sz w:val="24"/>
          <w:szCs w:val="24"/>
        </w:rPr>
        <w:t>28</w:t>
      </w:r>
      <w:r w:rsidRPr="00B776B0">
        <w:rPr>
          <w:rFonts w:ascii="Times New Roman" w:hAnsi="Times New Roman" w:cs="Times New Roman"/>
          <w:sz w:val="24"/>
          <w:szCs w:val="24"/>
        </w:rPr>
        <w:t>.26</w:t>
      </w:r>
      <w:r w:rsidR="00247E0E">
        <w:rPr>
          <w:rFonts w:ascii="Times New Roman" w:hAnsi="Times New Roman" w:cs="Times New Roman"/>
          <w:sz w:val="24"/>
          <w:szCs w:val="24"/>
        </w:rPr>
        <w:t>7</w:t>
      </w:r>
      <w:r w:rsidRPr="00B776B0">
        <w:rPr>
          <w:rFonts w:ascii="Times New Roman" w:hAnsi="Times New Roman" w:cs="Times New Roman"/>
          <w:sz w:val="24"/>
          <w:szCs w:val="24"/>
        </w:rPr>
        <w:t>,6</w:t>
      </w:r>
      <w:r w:rsidR="00247E0E">
        <w:rPr>
          <w:rFonts w:ascii="Times New Roman" w:hAnsi="Times New Roman" w:cs="Times New Roman"/>
          <w:sz w:val="24"/>
          <w:szCs w:val="24"/>
        </w:rPr>
        <w:t>3</w:t>
      </w:r>
      <w:r w:rsidRPr="00B776B0">
        <w:rPr>
          <w:rFonts w:ascii="Times New Roman" w:hAnsi="Times New Roman" w:cs="Times New Roman"/>
          <w:sz w:val="24"/>
          <w:szCs w:val="24"/>
        </w:rPr>
        <w:t xml:space="preserve"> Ha, tahun 2019 seluas 1.64</w:t>
      </w:r>
      <w:r w:rsidR="00247E0E">
        <w:rPr>
          <w:rFonts w:ascii="Times New Roman" w:hAnsi="Times New Roman" w:cs="Times New Roman"/>
          <w:sz w:val="24"/>
          <w:szCs w:val="24"/>
        </w:rPr>
        <w:t>8</w:t>
      </w:r>
      <w:r w:rsidRPr="00B776B0">
        <w:rPr>
          <w:rFonts w:ascii="Times New Roman" w:hAnsi="Times New Roman" w:cs="Times New Roman"/>
          <w:sz w:val="24"/>
          <w:szCs w:val="24"/>
        </w:rPr>
        <w:t>.25</w:t>
      </w:r>
      <w:r w:rsidR="00247E0E">
        <w:rPr>
          <w:rFonts w:ascii="Times New Roman" w:hAnsi="Times New Roman" w:cs="Times New Roman"/>
          <w:sz w:val="24"/>
          <w:szCs w:val="24"/>
        </w:rPr>
        <w:t>9</w:t>
      </w:r>
      <w:r w:rsidRPr="00B776B0">
        <w:rPr>
          <w:rFonts w:ascii="Times New Roman" w:hAnsi="Times New Roman" w:cs="Times New Roman"/>
          <w:sz w:val="24"/>
          <w:szCs w:val="24"/>
        </w:rPr>
        <w:t>,0</w:t>
      </w:r>
      <w:r w:rsidR="00C97EFA">
        <w:rPr>
          <w:rFonts w:ascii="Times New Roman" w:hAnsi="Times New Roman" w:cs="Times New Roman"/>
          <w:sz w:val="24"/>
          <w:szCs w:val="24"/>
        </w:rPr>
        <w:t>1</w:t>
      </w:r>
      <w:r w:rsidRPr="00B776B0">
        <w:rPr>
          <w:rFonts w:ascii="Times New Roman" w:hAnsi="Times New Roman" w:cs="Times New Roman"/>
          <w:sz w:val="24"/>
          <w:szCs w:val="24"/>
        </w:rPr>
        <w:t xml:space="preserve"> Ha, </w:t>
      </w:r>
      <w:r w:rsidR="006929C0">
        <w:rPr>
          <w:rFonts w:ascii="Times New Roman" w:hAnsi="Times New Roman" w:cs="Times New Roman"/>
          <w:sz w:val="24"/>
          <w:szCs w:val="24"/>
          <w:lang w:val="id-ID"/>
        </w:rPr>
        <w:t xml:space="preserve">juga </w:t>
      </w:r>
      <w:r w:rsidRPr="00B776B0">
        <w:rPr>
          <w:rFonts w:ascii="Times New Roman" w:hAnsi="Times New Roman" w:cs="Times New Roman"/>
          <w:sz w:val="24"/>
          <w:szCs w:val="24"/>
        </w:rPr>
        <w:t>tahun 2020 seluas 20</w:t>
      </w:r>
      <w:r w:rsidR="00B33B9D">
        <w:rPr>
          <w:rFonts w:ascii="Times New Roman" w:hAnsi="Times New Roman" w:cs="Times New Roman"/>
          <w:sz w:val="24"/>
          <w:szCs w:val="24"/>
        </w:rPr>
        <w:t>7</w:t>
      </w:r>
      <w:r w:rsidRPr="00B776B0">
        <w:rPr>
          <w:rFonts w:ascii="Times New Roman" w:hAnsi="Times New Roman" w:cs="Times New Roman"/>
          <w:sz w:val="24"/>
          <w:szCs w:val="24"/>
        </w:rPr>
        <w:t>.75</w:t>
      </w:r>
      <w:r w:rsidR="00B33B9D">
        <w:rPr>
          <w:rFonts w:ascii="Times New Roman" w:hAnsi="Times New Roman" w:cs="Times New Roman"/>
          <w:sz w:val="24"/>
          <w:szCs w:val="24"/>
        </w:rPr>
        <w:t>0</w:t>
      </w:r>
      <w:r w:rsidRPr="00B776B0">
        <w:rPr>
          <w:rFonts w:ascii="Times New Roman" w:hAnsi="Times New Roman" w:cs="Times New Roman"/>
          <w:sz w:val="24"/>
          <w:szCs w:val="24"/>
        </w:rPr>
        <w:t>,0</w:t>
      </w:r>
      <w:r w:rsidR="00B33B9D">
        <w:rPr>
          <w:rFonts w:ascii="Times New Roman" w:hAnsi="Times New Roman" w:cs="Times New Roman"/>
          <w:sz w:val="24"/>
          <w:szCs w:val="24"/>
        </w:rPr>
        <w:t>1</w:t>
      </w:r>
      <w:r w:rsidRPr="00B776B0">
        <w:rPr>
          <w:rFonts w:ascii="Times New Roman" w:hAnsi="Times New Roman" w:cs="Times New Roman"/>
          <w:sz w:val="24"/>
          <w:szCs w:val="24"/>
        </w:rPr>
        <w:t xml:space="preserve">. Kemudian pada tahun 2021 menigkat sebanyak 19,4% dan sepanjang Januari sampai Desember </w:t>
      </w:r>
      <w:r w:rsidRPr="00B776B0">
        <w:rPr>
          <w:rFonts w:ascii="Times New Roman" w:hAnsi="Times New Roman" w:cs="Times New Roman"/>
          <w:color w:val="202124"/>
          <w:sz w:val="24"/>
          <w:szCs w:val="24"/>
          <w:shd w:val="clear" w:color="auto" w:fill="FFFFFF"/>
        </w:rPr>
        <w:t>tahun 2022 tercatat sebesar </w:t>
      </w:r>
      <w:r w:rsidRPr="00B776B0">
        <w:rPr>
          <w:rFonts w:ascii="Times New Roman" w:hAnsi="Times New Roman" w:cs="Times New Roman"/>
          <w:color w:val="040C28"/>
          <w:sz w:val="24"/>
          <w:szCs w:val="24"/>
        </w:rPr>
        <w:t>204.894 hektare</w:t>
      </w:r>
      <w:r w:rsidRPr="00B776B0">
        <w:rPr>
          <w:rFonts w:ascii="Times New Roman" w:hAnsi="Times New Roman" w:cs="Times New Roman"/>
          <w:color w:val="202124"/>
          <w:sz w:val="24"/>
          <w:szCs w:val="24"/>
          <w:shd w:val="clear" w:color="auto" w:fill="FFFFFF"/>
        </w:rPr>
        <w:t> (ha).</w:t>
      </w:r>
      <w:r w:rsidR="007C693D">
        <w:rPr>
          <w:rFonts w:ascii="Times New Roman" w:hAnsi="Times New Roman" w:cs="Times New Roman"/>
          <w:color w:val="202124"/>
          <w:sz w:val="24"/>
          <w:szCs w:val="24"/>
          <w:shd w:val="clear" w:color="auto" w:fill="FFFFFF"/>
        </w:rPr>
        <w:t xml:space="preserve"> </w:t>
      </w:r>
      <w:r w:rsidR="00C97EFA" w:rsidRPr="00B776B0">
        <w:rPr>
          <w:rFonts w:ascii="Times New Roman" w:hAnsi="Times New Roman" w:cs="Times New Roman"/>
          <w:sz w:val="24"/>
          <w:szCs w:val="24"/>
        </w:rPr>
        <w:t>L</w:t>
      </w:r>
      <w:r w:rsidRPr="00B776B0">
        <w:rPr>
          <w:rFonts w:ascii="Times New Roman" w:hAnsi="Times New Roman" w:cs="Times New Roman"/>
          <w:sz w:val="24"/>
          <w:szCs w:val="24"/>
        </w:rPr>
        <w:t>uasnya</w:t>
      </w:r>
      <w:r w:rsidR="00C97EFA">
        <w:rPr>
          <w:rFonts w:ascii="Times New Roman" w:hAnsi="Times New Roman" w:cs="Times New Roman"/>
          <w:sz w:val="24"/>
          <w:szCs w:val="24"/>
        </w:rPr>
        <w:t xml:space="preserve"> skala</w:t>
      </w:r>
      <w:r w:rsidRPr="00B776B0">
        <w:rPr>
          <w:rFonts w:ascii="Times New Roman" w:hAnsi="Times New Roman" w:cs="Times New Roman"/>
          <w:sz w:val="24"/>
          <w:szCs w:val="24"/>
        </w:rPr>
        <w:t xml:space="preserve"> kerusakan lingkungan akibat kebakaran hutan </w:t>
      </w:r>
      <w:r w:rsidR="00B33B9D" w:rsidRPr="00B33B9D">
        <w:rPr>
          <w:rFonts w:ascii="Times New Roman" w:hAnsi="Times New Roman" w:cs="Times New Roman"/>
          <w:sz w:val="24"/>
          <w:szCs w:val="24"/>
        </w:rPr>
        <w:t>memiliki dampak negatif yang signifikan,</w:t>
      </w:r>
      <w:r w:rsidR="00B33B9D">
        <w:rPr>
          <w:rFonts w:ascii="Times New Roman" w:hAnsi="Times New Roman" w:cs="Times New Roman"/>
          <w:sz w:val="24"/>
          <w:szCs w:val="24"/>
        </w:rPr>
        <w:t xml:space="preserve"> </w:t>
      </w:r>
      <w:r w:rsidRPr="00B776B0">
        <w:rPr>
          <w:rFonts w:ascii="Times New Roman" w:hAnsi="Times New Roman" w:cs="Times New Roman"/>
          <w:sz w:val="24"/>
          <w:szCs w:val="24"/>
        </w:rPr>
        <w:t xml:space="preserve">salah satunya </w:t>
      </w:r>
      <w:r w:rsidR="00C97EFA">
        <w:rPr>
          <w:rFonts w:ascii="Times New Roman" w:hAnsi="Times New Roman" w:cs="Times New Roman"/>
          <w:sz w:val="24"/>
          <w:szCs w:val="24"/>
        </w:rPr>
        <w:t xml:space="preserve">yaitu </w:t>
      </w:r>
      <w:r w:rsidR="00C97EFA">
        <w:rPr>
          <w:rFonts w:ascii="Times New Roman" w:hAnsi="Times New Roman" w:cs="Times New Roman"/>
          <w:sz w:val="24"/>
          <w:szCs w:val="24"/>
        </w:rPr>
        <w:lastRenderedPageBreak/>
        <w:t>pencemaran</w:t>
      </w:r>
      <w:r w:rsidRPr="00B776B0">
        <w:rPr>
          <w:rFonts w:ascii="Times New Roman" w:hAnsi="Times New Roman" w:cs="Times New Roman"/>
          <w:sz w:val="24"/>
          <w:szCs w:val="24"/>
        </w:rPr>
        <w:t xml:space="preserve"> udara yang </w:t>
      </w:r>
      <w:r w:rsidR="00C97EFA">
        <w:rPr>
          <w:rFonts w:ascii="Times New Roman" w:hAnsi="Times New Roman" w:cs="Times New Roman"/>
          <w:sz w:val="24"/>
          <w:szCs w:val="24"/>
        </w:rPr>
        <w:t>tidak</w:t>
      </w:r>
      <w:r w:rsidRPr="00B776B0">
        <w:rPr>
          <w:rFonts w:ascii="Times New Roman" w:hAnsi="Times New Roman" w:cs="Times New Roman"/>
          <w:sz w:val="24"/>
          <w:szCs w:val="24"/>
        </w:rPr>
        <w:t xml:space="preserve"> hanya </w:t>
      </w:r>
      <w:r w:rsidR="006929C0">
        <w:rPr>
          <w:rFonts w:ascii="Times New Roman" w:hAnsi="Times New Roman" w:cs="Times New Roman"/>
          <w:sz w:val="24"/>
          <w:szCs w:val="24"/>
          <w:lang w:val="id-ID"/>
        </w:rPr>
        <w:t xml:space="preserve">di </w:t>
      </w:r>
      <w:r w:rsidRPr="00B776B0">
        <w:rPr>
          <w:rFonts w:ascii="Times New Roman" w:hAnsi="Times New Roman" w:cs="Times New Roman"/>
          <w:sz w:val="24"/>
          <w:szCs w:val="24"/>
        </w:rPr>
        <w:t>satu wilayah</w:t>
      </w:r>
      <w:r w:rsidR="00C97EFA">
        <w:rPr>
          <w:rFonts w:ascii="Times New Roman" w:hAnsi="Times New Roman" w:cs="Times New Roman"/>
          <w:sz w:val="24"/>
          <w:szCs w:val="24"/>
        </w:rPr>
        <w:t xml:space="preserve"> saja</w:t>
      </w:r>
      <w:r w:rsidRPr="00B776B0">
        <w:rPr>
          <w:rFonts w:ascii="Times New Roman" w:hAnsi="Times New Roman" w:cs="Times New Roman"/>
          <w:sz w:val="24"/>
          <w:szCs w:val="24"/>
        </w:rPr>
        <w:t xml:space="preserve"> </w:t>
      </w:r>
      <w:r w:rsidR="006929C0">
        <w:rPr>
          <w:rFonts w:ascii="Times New Roman" w:hAnsi="Times New Roman" w:cs="Times New Roman"/>
          <w:sz w:val="24"/>
          <w:szCs w:val="24"/>
          <w:lang w:val="id-ID"/>
        </w:rPr>
        <w:t>pun</w:t>
      </w:r>
      <w:r w:rsidRPr="00B776B0">
        <w:rPr>
          <w:rFonts w:ascii="Times New Roman" w:hAnsi="Times New Roman" w:cs="Times New Roman"/>
          <w:sz w:val="24"/>
          <w:szCs w:val="24"/>
        </w:rPr>
        <w:t xml:space="preserve"> dampaknya</w:t>
      </w:r>
      <w:r w:rsidR="00B33B9D">
        <w:rPr>
          <w:rFonts w:ascii="Times New Roman" w:hAnsi="Times New Roman" w:cs="Times New Roman"/>
          <w:sz w:val="24"/>
          <w:szCs w:val="24"/>
        </w:rPr>
        <w:t xml:space="preserve"> </w:t>
      </w:r>
      <w:r w:rsidR="006929C0">
        <w:rPr>
          <w:rFonts w:ascii="Times New Roman" w:hAnsi="Times New Roman" w:cs="Times New Roman"/>
          <w:sz w:val="24"/>
          <w:szCs w:val="24"/>
          <w:lang w:val="id-ID"/>
        </w:rPr>
        <w:t>bisa</w:t>
      </w:r>
      <w:r w:rsidR="00C97EFA">
        <w:rPr>
          <w:rFonts w:ascii="Times New Roman" w:hAnsi="Times New Roman" w:cs="Times New Roman"/>
          <w:sz w:val="24"/>
          <w:szCs w:val="24"/>
        </w:rPr>
        <w:t xml:space="preserve"> sampai</w:t>
      </w:r>
      <w:r w:rsidRPr="00B776B0">
        <w:rPr>
          <w:rFonts w:ascii="Times New Roman" w:hAnsi="Times New Roman" w:cs="Times New Roman"/>
          <w:sz w:val="24"/>
          <w:szCs w:val="24"/>
        </w:rPr>
        <w:t xml:space="preserve"> ke negara lain. Terutama negara</w:t>
      </w:r>
      <w:r w:rsidR="00C97EFA">
        <w:rPr>
          <w:rFonts w:ascii="Times New Roman" w:hAnsi="Times New Roman" w:cs="Times New Roman"/>
          <w:sz w:val="24"/>
          <w:szCs w:val="24"/>
        </w:rPr>
        <w:t xml:space="preserve">-negara tetangga </w:t>
      </w:r>
      <w:r w:rsidRPr="00B776B0">
        <w:rPr>
          <w:rFonts w:ascii="Times New Roman" w:hAnsi="Times New Roman" w:cs="Times New Roman"/>
          <w:sz w:val="24"/>
          <w:szCs w:val="24"/>
        </w:rPr>
        <w:t xml:space="preserve">Indonesia. (KLHK RI 2023). </w:t>
      </w:r>
    </w:p>
    <w:p w:rsidR="00632F60" w:rsidRPr="00B776B0" w:rsidRDefault="00632F60" w:rsidP="00632F60">
      <w:pPr>
        <w:pStyle w:val="Body"/>
        <w:spacing w:after="0" w:line="360" w:lineRule="auto"/>
        <w:ind w:firstLine="567"/>
        <w:jc w:val="both"/>
        <w:rPr>
          <w:rFonts w:ascii="Times New Roman" w:hAnsi="Times New Roman" w:cs="Times New Roman"/>
          <w:sz w:val="24"/>
          <w:szCs w:val="24"/>
        </w:rPr>
      </w:pPr>
      <w:proofErr w:type="gramStart"/>
      <w:r w:rsidRPr="00B776B0">
        <w:rPr>
          <w:rFonts w:ascii="Times New Roman" w:hAnsi="Times New Roman" w:cs="Times New Roman"/>
          <w:sz w:val="24"/>
          <w:szCs w:val="24"/>
        </w:rPr>
        <w:t>Di Indonesia</w:t>
      </w:r>
      <w:r w:rsidR="00B33B9D">
        <w:rPr>
          <w:rFonts w:ascii="Times New Roman" w:hAnsi="Times New Roman" w:cs="Times New Roman"/>
          <w:sz w:val="24"/>
          <w:szCs w:val="24"/>
        </w:rPr>
        <w:t xml:space="preserve">, </w:t>
      </w:r>
      <w:r w:rsidRPr="00B776B0">
        <w:rPr>
          <w:rFonts w:ascii="Times New Roman" w:hAnsi="Times New Roman" w:cs="Times New Roman"/>
          <w:sz w:val="24"/>
          <w:szCs w:val="24"/>
        </w:rPr>
        <w:t>prinsip pertanggungjawaban korporasi tidak diatur d</w:t>
      </w:r>
      <w:r w:rsidR="006929C0">
        <w:rPr>
          <w:rFonts w:ascii="Times New Roman" w:hAnsi="Times New Roman" w:cs="Times New Roman"/>
          <w:sz w:val="24"/>
          <w:szCs w:val="24"/>
          <w:lang w:val="id-ID"/>
        </w:rPr>
        <w:t>i</w:t>
      </w:r>
      <w:r w:rsidRPr="00B776B0">
        <w:rPr>
          <w:rFonts w:ascii="Times New Roman" w:hAnsi="Times New Roman" w:cs="Times New Roman"/>
          <w:sz w:val="24"/>
          <w:szCs w:val="24"/>
        </w:rPr>
        <w:t xml:space="preserve"> KUHP, melainkan </w:t>
      </w:r>
      <w:r w:rsidR="00F727FB">
        <w:rPr>
          <w:rFonts w:ascii="Times New Roman" w:hAnsi="Times New Roman" w:cs="Times New Roman"/>
          <w:sz w:val="24"/>
          <w:szCs w:val="24"/>
        </w:rPr>
        <w:t xml:space="preserve">prinsip tersebut </w:t>
      </w:r>
      <w:r w:rsidRPr="00B776B0">
        <w:rPr>
          <w:rFonts w:ascii="Times New Roman" w:hAnsi="Times New Roman" w:cs="Times New Roman"/>
          <w:sz w:val="24"/>
          <w:szCs w:val="24"/>
        </w:rPr>
        <w:t>diatur d</w:t>
      </w:r>
      <w:r w:rsidR="006929C0">
        <w:rPr>
          <w:rFonts w:ascii="Times New Roman" w:hAnsi="Times New Roman" w:cs="Times New Roman"/>
          <w:sz w:val="24"/>
          <w:szCs w:val="24"/>
          <w:lang w:val="id-ID"/>
        </w:rPr>
        <w:t>i</w:t>
      </w:r>
      <w:r w:rsidRPr="00B776B0">
        <w:rPr>
          <w:rFonts w:ascii="Times New Roman" w:hAnsi="Times New Roman" w:cs="Times New Roman"/>
          <w:sz w:val="24"/>
          <w:szCs w:val="24"/>
        </w:rPr>
        <w:t xml:space="preserve"> per</w:t>
      </w:r>
      <w:r w:rsidR="00F727FB">
        <w:rPr>
          <w:rFonts w:ascii="Times New Roman" w:hAnsi="Times New Roman" w:cs="Times New Roman"/>
          <w:sz w:val="24"/>
          <w:szCs w:val="24"/>
        </w:rPr>
        <w:t>aturan</w:t>
      </w:r>
      <w:r w:rsidRPr="00B776B0">
        <w:rPr>
          <w:rFonts w:ascii="Times New Roman" w:hAnsi="Times New Roman" w:cs="Times New Roman"/>
          <w:sz w:val="24"/>
          <w:szCs w:val="24"/>
        </w:rPr>
        <w:t xml:space="preserve"> perundang-udangan </w:t>
      </w:r>
      <w:r w:rsidR="00B33B9D">
        <w:rPr>
          <w:rFonts w:ascii="Times New Roman" w:hAnsi="Times New Roman" w:cs="Times New Roman"/>
          <w:sz w:val="24"/>
          <w:szCs w:val="24"/>
        </w:rPr>
        <w:t>bersifat</w:t>
      </w:r>
      <w:r w:rsidR="00F727FB">
        <w:rPr>
          <w:rFonts w:ascii="Times New Roman" w:hAnsi="Times New Roman" w:cs="Times New Roman"/>
          <w:sz w:val="24"/>
          <w:szCs w:val="24"/>
        </w:rPr>
        <w:t xml:space="preserve"> khusus</w:t>
      </w:r>
      <w:r w:rsidRPr="00B776B0">
        <w:rPr>
          <w:rFonts w:ascii="Times New Roman" w:hAnsi="Times New Roman" w:cs="Times New Roman"/>
          <w:sz w:val="24"/>
          <w:szCs w:val="24"/>
        </w:rPr>
        <w:t>.</w:t>
      </w:r>
      <w:proofErr w:type="gramEnd"/>
      <w:r w:rsidRPr="00B776B0">
        <w:rPr>
          <w:rFonts w:ascii="Times New Roman" w:hAnsi="Times New Roman" w:cs="Times New Roman"/>
          <w:sz w:val="24"/>
          <w:szCs w:val="24"/>
        </w:rPr>
        <w:t xml:space="preserve"> </w:t>
      </w:r>
      <w:proofErr w:type="gramStart"/>
      <w:r w:rsidRPr="00B776B0">
        <w:rPr>
          <w:rFonts w:ascii="Times New Roman" w:hAnsi="Times New Roman" w:cs="Times New Roman"/>
          <w:sz w:val="24"/>
          <w:szCs w:val="24"/>
        </w:rPr>
        <w:t xml:space="preserve">Hal </w:t>
      </w:r>
      <w:r w:rsidR="00F727FB">
        <w:rPr>
          <w:rFonts w:ascii="Times New Roman" w:hAnsi="Times New Roman" w:cs="Times New Roman"/>
          <w:sz w:val="24"/>
          <w:szCs w:val="24"/>
        </w:rPr>
        <w:t>tersebut</w:t>
      </w:r>
      <w:r w:rsidRPr="00B776B0">
        <w:rPr>
          <w:rFonts w:ascii="Times New Roman" w:hAnsi="Times New Roman" w:cs="Times New Roman"/>
          <w:sz w:val="24"/>
          <w:szCs w:val="24"/>
        </w:rPr>
        <w:t>, di</w:t>
      </w:r>
      <w:r w:rsidR="00B33B9D">
        <w:rPr>
          <w:rFonts w:ascii="Times New Roman" w:hAnsi="Times New Roman" w:cs="Times New Roman"/>
          <w:sz w:val="24"/>
          <w:szCs w:val="24"/>
        </w:rPr>
        <w:t>atur dan ditentukan</w:t>
      </w:r>
      <w:r w:rsidRPr="00B776B0">
        <w:rPr>
          <w:rFonts w:ascii="Times New Roman" w:hAnsi="Times New Roman" w:cs="Times New Roman"/>
          <w:sz w:val="24"/>
          <w:szCs w:val="24"/>
        </w:rPr>
        <w:t xml:space="preserve"> d</w:t>
      </w:r>
      <w:r w:rsidR="006929C0">
        <w:rPr>
          <w:rFonts w:ascii="Times New Roman" w:hAnsi="Times New Roman" w:cs="Times New Roman"/>
          <w:sz w:val="24"/>
          <w:szCs w:val="24"/>
          <w:lang w:val="id-ID"/>
        </w:rPr>
        <w:t>i</w:t>
      </w:r>
      <w:r w:rsidRPr="00B776B0">
        <w:rPr>
          <w:rFonts w:ascii="Times New Roman" w:hAnsi="Times New Roman" w:cs="Times New Roman"/>
          <w:sz w:val="24"/>
          <w:szCs w:val="24"/>
        </w:rPr>
        <w:t xml:space="preserve"> KUHP</w:t>
      </w:r>
      <w:r w:rsidR="00F727FB">
        <w:rPr>
          <w:rFonts w:ascii="Times New Roman" w:hAnsi="Times New Roman" w:cs="Times New Roman"/>
          <w:sz w:val="24"/>
          <w:szCs w:val="24"/>
        </w:rPr>
        <w:t xml:space="preserve"> Pasal 59</w:t>
      </w:r>
      <w:r w:rsidRPr="00B776B0">
        <w:rPr>
          <w:rFonts w:ascii="Times New Roman" w:hAnsi="Times New Roman" w:cs="Times New Roman"/>
          <w:sz w:val="24"/>
          <w:szCs w:val="24"/>
        </w:rPr>
        <w:t xml:space="preserve"> </w:t>
      </w:r>
      <w:r w:rsidR="00B33B9D" w:rsidRPr="00B33B9D">
        <w:rPr>
          <w:rFonts w:ascii="Times New Roman" w:hAnsi="Times New Roman" w:cs="Times New Roman"/>
          <w:sz w:val="24"/>
          <w:szCs w:val="24"/>
        </w:rPr>
        <w:t>menetapkan bahwa</w:t>
      </w:r>
      <w:r w:rsidR="006929C0">
        <w:rPr>
          <w:rFonts w:ascii="Times New Roman" w:hAnsi="Times New Roman" w:cs="Times New Roman"/>
          <w:sz w:val="24"/>
          <w:szCs w:val="24"/>
          <w:lang w:val="id-ID"/>
        </w:rPr>
        <w:t>sanya</w:t>
      </w:r>
      <w:r w:rsidR="00B33B9D" w:rsidRPr="00B33B9D">
        <w:rPr>
          <w:rFonts w:ascii="Times New Roman" w:hAnsi="Times New Roman" w:cs="Times New Roman"/>
          <w:sz w:val="24"/>
          <w:szCs w:val="24"/>
        </w:rPr>
        <w:t xml:space="preserve"> </w:t>
      </w:r>
      <w:r w:rsidR="006929C0">
        <w:rPr>
          <w:rFonts w:ascii="Times New Roman" w:hAnsi="Times New Roman" w:cs="Times New Roman"/>
          <w:sz w:val="24"/>
          <w:szCs w:val="24"/>
          <w:lang w:val="id-ID"/>
        </w:rPr>
        <w:t>“</w:t>
      </w:r>
      <w:r w:rsidR="00B33B9D" w:rsidRPr="00B33B9D">
        <w:rPr>
          <w:rFonts w:ascii="Times New Roman" w:hAnsi="Times New Roman" w:cs="Times New Roman"/>
          <w:sz w:val="24"/>
          <w:szCs w:val="24"/>
        </w:rPr>
        <w:t>sanksi pidana dapat diberlakukan terhadap pengurus dan orang-orang yang terlibat dalam</w:t>
      </w:r>
      <w:r w:rsidR="00B33B9D">
        <w:rPr>
          <w:rFonts w:ascii="Times New Roman" w:hAnsi="Times New Roman" w:cs="Times New Roman"/>
          <w:sz w:val="24"/>
          <w:szCs w:val="24"/>
        </w:rPr>
        <w:t xml:space="preserve"> suatu</w:t>
      </w:r>
      <w:r w:rsidR="00B33B9D" w:rsidRPr="00B33B9D">
        <w:rPr>
          <w:rFonts w:ascii="Times New Roman" w:hAnsi="Times New Roman" w:cs="Times New Roman"/>
          <w:sz w:val="24"/>
          <w:szCs w:val="24"/>
        </w:rPr>
        <w:t xml:space="preserve"> tindak kejahatan tersebut</w:t>
      </w:r>
      <w:r w:rsidR="006929C0">
        <w:rPr>
          <w:rFonts w:ascii="Times New Roman" w:hAnsi="Times New Roman" w:cs="Times New Roman"/>
          <w:sz w:val="24"/>
          <w:szCs w:val="24"/>
          <w:lang w:val="id-ID"/>
        </w:rPr>
        <w:t>”</w:t>
      </w:r>
      <w:r w:rsidR="00B33B9D" w:rsidRPr="00B33B9D">
        <w:rPr>
          <w:rFonts w:ascii="Times New Roman" w:hAnsi="Times New Roman" w:cs="Times New Roman"/>
          <w:sz w:val="24"/>
          <w:szCs w:val="24"/>
        </w:rPr>
        <w:t>.</w:t>
      </w:r>
      <w:proofErr w:type="gramEnd"/>
      <w:r w:rsidR="00B33B9D">
        <w:rPr>
          <w:rFonts w:ascii="Times New Roman" w:hAnsi="Times New Roman" w:cs="Times New Roman"/>
          <w:sz w:val="24"/>
          <w:szCs w:val="24"/>
        </w:rPr>
        <w:t xml:space="preserve"> </w:t>
      </w:r>
      <w:r w:rsidR="001032EC" w:rsidRPr="001032EC">
        <w:rPr>
          <w:rFonts w:ascii="Times New Roman" w:hAnsi="Times New Roman" w:cs="Times New Roman"/>
          <w:sz w:val="24"/>
          <w:szCs w:val="24"/>
        </w:rPr>
        <w:t>Dalam pemahaman ketentuan ini,</w:t>
      </w:r>
      <w:r w:rsidR="001032EC">
        <w:rPr>
          <w:rFonts w:ascii="Times New Roman" w:hAnsi="Times New Roman" w:cs="Times New Roman"/>
          <w:sz w:val="24"/>
          <w:szCs w:val="24"/>
        </w:rPr>
        <w:t xml:space="preserve"> </w:t>
      </w:r>
      <w:r w:rsidR="00F727FB">
        <w:rPr>
          <w:rFonts w:ascii="Times New Roman" w:hAnsi="Times New Roman" w:cs="Times New Roman"/>
          <w:sz w:val="24"/>
          <w:szCs w:val="24"/>
        </w:rPr>
        <w:t>maka dimaksudkan yaitu</w:t>
      </w:r>
      <w:r w:rsidRPr="00B776B0">
        <w:rPr>
          <w:rFonts w:ascii="Times New Roman" w:hAnsi="Times New Roman" w:cs="Times New Roman"/>
          <w:sz w:val="24"/>
          <w:szCs w:val="24"/>
        </w:rPr>
        <w:t xml:space="preserve"> </w:t>
      </w:r>
      <w:r w:rsidR="00F727FB">
        <w:rPr>
          <w:rFonts w:ascii="Times New Roman" w:hAnsi="Times New Roman" w:cs="Times New Roman"/>
          <w:sz w:val="24"/>
          <w:szCs w:val="24"/>
        </w:rPr>
        <w:t xml:space="preserve">seseorang </w:t>
      </w:r>
      <w:r w:rsidRPr="00B776B0">
        <w:rPr>
          <w:rFonts w:ascii="Times New Roman" w:hAnsi="Times New Roman" w:cs="Times New Roman"/>
          <w:sz w:val="24"/>
          <w:szCs w:val="24"/>
        </w:rPr>
        <w:t xml:space="preserve">dianggap </w:t>
      </w:r>
      <w:r w:rsidR="008C08D6">
        <w:rPr>
          <w:rFonts w:ascii="Times New Roman" w:hAnsi="Times New Roman" w:cs="Times New Roman"/>
          <w:sz w:val="24"/>
          <w:szCs w:val="24"/>
        </w:rPr>
        <w:t>seba</w:t>
      </w:r>
      <w:r w:rsidR="001032EC">
        <w:rPr>
          <w:rFonts w:ascii="Times New Roman" w:hAnsi="Times New Roman" w:cs="Times New Roman"/>
          <w:sz w:val="24"/>
          <w:szCs w:val="24"/>
        </w:rPr>
        <w:t xml:space="preserve">gai </w:t>
      </w:r>
      <w:r w:rsidRPr="00B776B0">
        <w:rPr>
          <w:rFonts w:ascii="Times New Roman" w:hAnsi="Times New Roman" w:cs="Times New Roman"/>
          <w:sz w:val="24"/>
          <w:szCs w:val="24"/>
        </w:rPr>
        <w:t xml:space="preserve">pelaku tindak pidana </w:t>
      </w:r>
      <w:r w:rsidR="00F727FB">
        <w:rPr>
          <w:rFonts w:ascii="Times New Roman" w:hAnsi="Times New Roman" w:cs="Times New Roman"/>
          <w:sz w:val="24"/>
          <w:szCs w:val="24"/>
        </w:rPr>
        <w:t xml:space="preserve">yang </w:t>
      </w:r>
      <w:r w:rsidRPr="00B776B0">
        <w:rPr>
          <w:rFonts w:ascii="Times New Roman" w:hAnsi="Times New Roman" w:cs="Times New Roman"/>
          <w:sz w:val="24"/>
          <w:szCs w:val="24"/>
        </w:rPr>
        <w:t>dilakukan korporasi</w:t>
      </w:r>
      <w:r w:rsidR="006929C0">
        <w:rPr>
          <w:rFonts w:ascii="Times New Roman" w:hAnsi="Times New Roman" w:cs="Times New Roman"/>
          <w:sz w:val="24"/>
          <w:szCs w:val="24"/>
          <w:lang w:val="id-ID"/>
        </w:rPr>
        <w:t xml:space="preserve"> ialah</w:t>
      </w:r>
      <w:r w:rsidRPr="00B776B0">
        <w:rPr>
          <w:rFonts w:ascii="Times New Roman" w:hAnsi="Times New Roman" w:cs="Times New Roman"/>
          <w:sz w:val="24"/>
          <w:szCs w:val="24"/>
        </w:rPr>
        <w:t xml:space="preserve"> mereka </w:t>
      </w:r>
      <w:r w:rsidR="001032EC">
        <w:rPr>
          <w:rFonts w:ascii="Times New Roman" w:hAnsi="Times New Roman" w:cs="Times New Roman"/>
          <w:sz w:val="24"/>
          <w:szCs w:val="24"/>
        </w:rPr>
        <w:t xml:space="preserve">yang menjadi </w:t>
      </w:r>
      <w:r w:rsidRPr="00B776B0">
        <w:rPr>
          <w:rFonts w:ascii="Times New Roman" w:hAnsi="Times New Roman" w:cs="Times New Roman"/>
          <w:sz w:val="24"/>
          <w:szCs w:val="24"/>
        </w:rPr>
        <w:t>pengurus</w:t>
      </w:r>
      <w:r w:rsidR="00B32D70">
        <w:rPr>
          <w:rFonts w:ascii="Times New Roman" w:hAnsi="Times New Roman" w:cs="Times New Roman"/>
          <w:sz w:val="24"/>
          <w:szCs w:val="24"/>
        </w:rPr>
        <w:t xml:space="preserve"> suatu</w:t>
      </w:r>
      <w:r w:rsidRPr="00B776B0">
        <w:rPr>
          <w:rFonts w:ascii="Times New Roman" w:hAnsi="Times New Roman" w:cs="Times New Roman"/>
          <w:sz w:val="24"/>
          <w:szCs w:val="24"/>
        </w:rPr>
        <w:t xml:space="preserve"> korporasi, sedang</w:t>
      </w:r>
      <w:r w:rsidR="006929C0">
        <w:rPr>
          <w:rFonts w:ascii="Times New Roman" w:hAnsi="Times New Roman" w:cs="Times New Roman"/>
          <w:sz w:val="24"/>
          <w:szCs w:val="24"/>
          <w:lang w:val="id-ID"/>
        </w:rPr>
        <w:t xml:space="preserve"> </w:t>
      </w:r>
      <w:r w:rsidRPr="00B776B0">
        <w:rPr>
          <w:rFonts w:ascii="Times New Roman" w:hAnsi="Times New Roman" w:cs="Times New Roman"/>
          <w:sz w:val="24"/>
          <w:szCs w:val="24"/>
        </w:rPr>
        <w:t xml:space="preserve">korporasi tidaklah </w:t>
      </w:r>
      <w:r w:rsidR="006929C0">
        <w:rPr>
          <w:rFonts w:ascii="Times New Roman" w:hAnsi="Times New Roman" w:cs="Times New Roman"/>
          <w:sz w:val="24"/>
          <w:szCs w:val="24"/>
          <w:lang w:val="id-ID"/>
        </w:rPr>
        <w:t>bisa</w:t>
      </w:r>
      <w:r w:rsidRPr="00B776B0">
        <w:rPr>
          <w:rFonts w:ascii="Times New Roman" w:hAnsi="Times New Roman" w:cs="Times New Roman"/>
          <w:sz w:val="24"/>
          <w:szCs w:val="24"/>
        </w:rPr>
        <w:t xml:space="preserve"> </w:t>
      </w:r>
      <w:r w:rsidR="00B32D70">
        <w:rPr>
          <w:rFonts w:ascii="Times New Roman" w:hAnsi="Times New Roman" w:cs="Times New Roman"/>
          <w:sz w:val="24"/>
          <w:szCs w:val="24"/>
        </w:rPr>
        <w:t>dukualifikasikan</w:t>
      </w:r>
      <w:r w:rsidR="001032EC">
        <w:rPr>
          <w:rFonts w:ascii="Times New Roman" w:hAnsi="Times New Roman" w:cs="Times New Roman"/>
          <w:sz w:val="24"/>
          <w:szCs w:val="24"/>
        </w:rPr>
        <w:t xml:space="preserve"> dan dianggap</w:t>
      </w:r>
      <w:r w:rsidR="00B32D70">
        <w:rPr>
          <w:rFonts w:ascii="Times New Roman" w:hAnsi="Times New Roman" w:cs="Times New Roman"/>
          <w:sz w:val="24"/>
          <w:szCs w:val="24"/>
        </w:rPr>
        <w:t xml:space="preserve"> dengan pelaku pelanggaran</w:t>
      </w:r>
      <w:r w:rsidRPr="00B776B0">
        <w:rPr>
          <w:rFonts w:ascii="Times New Roman" w:hAnsi="Times New Roman" w:cs="Times New Roman"/>
          <w:sz w:val="24"/>
          <w:szCs w:val="24"/>
        </w:rPr>
        <w:t xml:space="preserve"> pidana, karena </w:t>
      </w:r>
      <w:r w:rsidR="00B32D70">
        <w:rPr>
          <w:rFonts w:ascii="Times New Roman" w:hAnsi="Times New Roman" w:cs="Times New Roman"/>
          <w:sz w:val="24"/>
          <w:szCs w:val="24"/>
        </w:rPr>
        <w:t xml:space="preserve">ketentuan KUHP </w:t>
      </w:r>
      <w:r w:rsidR="001032EC" w:rsidRPr="001032EC">
        <w:rPr>
          <w:rFonts w:ascii="Times New Roman" w:hAnsi="Times New Roman" w:cs="Times New Roman"/>
          <w:sz w:val="24"/>
          <w:szCs w:val="24"/>
        </w:rPr>
        <w:t>mengatur bahwa pelaku tindak pidana adalah mereka yang melakukan perbuatan dengan jelas dan nyata, sementara korporasi tidak dapat melakukan tindakan tersebut secara langsung</w:t>
      </w:r>
      <w:r w:rsidR="001032EC">
        <w:rPr>
          <w:rFonts w:ascii="Times New Roman" w:hAnsi="Times New Roman" w:cs="Times New Roman"/>
          <w:sz w:val="24"/>
          <w:szCs w:val="24"/>
        </w:rPr>
        <w:t xml:space="preserve"> dan nyata</w:t>
      </w:r>
      <w:r w:rsidR="002A496B">
        <w:rPr>
          <w:rFonts w:ascii="Times New Roman" w:hAnsi="Times New Roman" w:cs="Times New Roman"/>
          <w:sz w:val="24"/>
          <w:szCs w:val="24"/>
        </w:rPr>
        <w:t xml:space="preserve"> </w:t>
      </w:r>
      <w:r w:rsidR="002A496B">
        <w:rPr>
          <w:rFonts w:ascii="Times New Roman" w:hAnsi="Times New Roman" w:cs="Times New Roman"/>
          <w:sz w:val="24"/>
          <w:szCs w:val="24"/>
        </w:rPr>
        <w:fldChar w:fldCharType="begin" w:fldLock="1"/>
      </w:r>
      <w:r w:rsidR="002A496B">
        <w:rPr>
          <w:rFonts w:ascii="Times New Roman" w:hAnsi="Times New Roman" w:cs="Times New Roman"/>
          <w:sz w:val="24"/>
          <w:szCs w:val="24"/>
        </w:rPr>
        <w:instrText>ADDIN CSL_CITATION {"citationItems":[{"id":"ITEM-1","itemData":{"author":[{"dropping-particle":"","family":"Suryan","given":"Anih Sri","non-dropping-particle":"","parse-names":false,"suffix":""}],"container-title":"Aspirasi","id":"ITEM-1","issue":"1","issued":{"date-parts":[["2012"]]},"page":"59-76","title":"PENANGANAN ASAP KABUT AKIBAT KEBAKARAN HUTAN DI WILAYAH PERBATASAN INDONESIA","type":"article-journal","volume":"3"},"uris":["http://www.mendeley.com/documents/?uuid=204d0351-6f2d-4f5e-92c5-8ed8758e2d9a"]}],"mendeley":{"formattedCitation":"(Suryan, 2012)","plainTextFormattedCitation":"(Suryan, 2012)","previouslyFormattedCitation":"(Suryan, 2012)"},"properties":{"noteIndex":0},"schema":"https://github.com/citation-style-language/schema/raw/master/csl-citation.json"}</w:instrText>
      </w:r>
      <w:r w:rsidR="002A496B">
        <w:rPr>
          <w:rFonts w:ascii="Times New Roman" w:hAnsi="Times New Roman" w:cs="Times New Roman"/>
          <w:sz w:val="24"/>
          <w:szCs w:val="24"/>
        </w:rPr>
        <w:fldChar w:fldCharType="separate"/>
      </w:r>
      <w:r w:rsidR="002A496B" w:rsidRPr="002A496B">
        <w:rPr>
          <w:rFonts w:ascii="Times New Roman" w:hAnsi="Times New Roman" w:cs="Times New Roman"/>
          <w:noProof/>
          <w:sz w:val="24"/>
          <w:szCs w:val="24"/>
        </w:rPr>
        <w:t>(Suryan, 2012)</w:t>
      </w:r>
      <w:r w:rsidR="002A496B">
        <w:rPr>
          <w:rFonts w:ascii="Times New Roman" w:hAnsi="Times New Roman" w:cs="Times New Roman"/>
          <w:sz w:val="24"/>
          <w:szCs w:val="24"/>
        </w:rPr>
        <w:fldChar w:fldCharType="end"/>
      </w:r>
      <w:r w:rsidR="001032EC">
        <w:rPr>
          <w:rFonts w:ascii="Times New Roman" w:hAnsi="Times New Roman" w:cs="Times New Roman"/>
          <w:sz w:val="24"/>
          <w:szCs w:val="24"/>
        </w:rPr>
        <w:t>.</w:t>
      </w:r>
      <w:r w:rsidR="002A496B">
        <w:rPr>
          <w:rFonts w:ascii="Times New Roman" w:hAnsi="Times New Roman" w:cs="Times New Roman"/>
          <w:sz w:val="24"/>
          <w:szCs w:val="24"/>
        </w:rPr>
        <w:t xml:space="preserve"> </w:t>
      </w:r>
    </w:p>
    <w:p w:rsidR="00632F60" w:rsidRPr="00B776B0" w:rsidRDefault="00632F60" w:rsidP="00632F60">
      <w:pPr>
        <w:pStyle w:val="Body"/>
        <w:spacing w:after="0" w:line="360" w:lineRule="auto"/>
        <w:ind w:firstLine="567"/>
        <w:jc w:val="both"/>
        <w:rPr>
          <w:rFonts w:ascii="Times New Roman" w:hAnsi="Times New Roman" w:cs="Times New Roman"/>
          <w:sz w:val="24"/>
          <w:szCs w:val="24"/>
        </w:rPr>
      </w:pPr>
      <w:r w:rsidRPr="00B776B0">
        <w:rPr>
          <w:rFonts w:ascii="Times New Roman" w:eastAsia="Times New Roman" w:hAnsi="Times New Roman" w:cs="Times New Roman"/>
          <w:sz w:val="24"/>
          <w:szCs w:val="24"/>
        </w:rPr>
        <w:t xml:space="preserve">Dari </w:t>
      </w:r>
      <w:r w:rsidR="001032EC">
        <w:rPr>
          <w:rFonts w:ascii="Times New Roman" w:eastAsia="Times New Roman" w:hAnsi="Times New Roman" w:cs="Times New Roman"/>
          <w:sz w:val="24"/>
          <w:szCs w:val="24"/>
        </w:rPr>
        <w:t>uraian</w:t>
      </w:r>
      <w:r w:rsidRPr="00B776B0">
        <w:rPr>
          <w:rFonts w:ascii="Times New Roman" w:eastAsia="Times New Roman" w:hAnsi="Times New Roman" w:cs="Times New Roman"/>
          <w:sz w:val="24"/>
          <w:szCs w:val="24"/>
        </w:rPr>
        <w:t xml:space="preserve"> diatas</w:t>
      </w:r>
      <w:bookmarkStart w:id="2" w:name="_Hlk136565172"/>
      <w:r w:rsidR="001032EC">
        <w:rPr>
          <w:rFonts w:ascii="Times New Roman" w:eastAsia="Times New Roman" w:hAnsi="Times New Roman" w:cs="Times New Roman"/>
          <w:sz w:val="24"/>
          <w:szCs w:val="24"/>
        </w:rPr>
        <w:t xml:space="preserve"> </w:t>
      </w:r>
      <w:r w:rsidRPr="00B776B0">
        <w:rPr>
          <w:rFonts w:ascii="Times New Roman" w:eastAsia="Times New Roman" w:hAnsi="Times New Roman" w:cs="Times New Roman"/>
          <w:sz w:val="24"/>
          <w:szCs w:val="24"/>
        </w:rPr>
        <w:t>penulis bermaksud menganalisis</w:t>
      </w:r>
      <w:r w:rsidR="001032EC">
        <w:rPr>
          <w:rFonts w:ascii="Times New Roman" w:eastAsia="Times New Roman" w:hAnsi="Times New Roman" w:cs="Times New Roman"/>
          <w:sz w:val="24"/>
          <w:szCs w:val="24"/>
        </w:rPr>
        <w:t xml:space="preserve"> suatu</w:t>
      </w:r>
      <w:r w:rsidRPr="00B776B0">
        <w:rPr>
          <w:rFonts w:ascii="Times New Roman" w:eastAsia="Times New Roman" w:hAnsi="Times New Roman" w:cs="Times New Roman"/>
          <w:sz w:val="24"/>
          <w:szCs w:val="24"/>
        </w:rPr>
        <w:t xml:space="preserve"> permasalahan h</w:t>
      </w:r>
      <w:r w:rsidR="00B32D70">
        <w:rPr>
          <w:rFonts w:ascii="Times New Roman" w:eastAsia="Times New Roman" w:hAnsi="Times New Roman" w:cs="Times New Roman"/>
          <w:sz w:val="24"/>
          <w:szCs w:val="24"/>
        </w:rPr>
        <w:t>u</w:t>
      </w:r>
      <w:r w:rsidRPr="00B776B0">
        <w:rPr>
          <w:rFonts w:ascii="Times New Roman" w:eastAsia="Times New Roman" w:hAnsi="Times New Roman" w:cs="Times New Roman"/>
          <w:sz w:val="24"/>
          <w:szCs w:val="24"/>
        </w:rPr>
        <w:t xml:space="preserve">kum internasional </w:t>
      </w:r>
      <w:r w:rsidR="001032EC">
        <w:rPr>
          <w:rFonts w:ascii="Times New Roman" w:eastAsia="Times New Roman" w:hAnsi="Times New Roman" w:cs="Times New Roman"/>
          <w:sz w:val="24"/>
          <w:szCs w:val="24"/>
        </w:rPr>
        <w:t>mengenai</w:t>
      </w:r>
      <w:r w:rsidRPr="00B776B0">
        <w:rPr>
          <w:rFonts w:ascii="Times New Roman" w:eastAsia="Times New Roman" w:hAnsi="Times New Roman" w:cs="Times New Roman"/>
          <w:sz w:val="24"/>
          <w:szCs w:val="24"/>
        </w:rPr>
        <w:t xml:space="preserve"> kebakaran hutan dengan </w:t>
      </w:r>
      <w:proofErr w:type="gramStart"/>
      <w:r w:rsidRPr="00B776B0">
        <w:rPr>
          <w:rFonts w:ascii="Times New Roman" w:eastAsia="Times New Roman" w:hAnsi="Times New Roman" w:cs="Times New Roman"/>
          <w:sz w:val="24"/>
          <w:szCs w:val="24"/>
        </w:rPr>
        <w:t xml:space="preserve">judul  </w:t>
      </w:r>
      <w:bookmarkStart w:id="3" w:name="_Hlk137082184"/>
      <w:r w:rsidR="006929C0">
        <w:rPr>
          <w:rFonts w:ascii="Times New Roman" w:eastAsia="Times New Roman" w:hAnsi="Times New Roman" w:cs="Times New Roman"/>
          <w:sz w:val="24"/>
          <w:szCs w:val="24"/>
          <w:lang w:val="id-ID"/>
        </w:rPr>
        <w:t>“</w:t>
      </w:r>
      <w:proofErr w:type="gramEnd"/>
      <w:r w:rsidRPr="00B776B0">
        <w:rPr>
          <w:rFonts w:ascii="Times New Roman" w:hAnsi="Times New Roman" w:cs="Times New Roman"/>
          <w:b/>
          <w:bCs/>
          <w:sz w:val="24"/>
          <w:szCs w:val="24"/>
        </w:rPr>
        <w:t>TANGGUNG JAWAB PIDANA KORPORASI DALAM KEJAHATAN LINGKUNGAN TENTANG PENCEMARAN UDARA AKIBAT KEBAKARAN HUTAN: ANALISIS PERSPEKTIF HUKUM INTERNASIONAL</w:t>
      </w:r>
      <w:bookmarkEnd w:id="3"/>
      <w:r w:rsidR="006929C0">
        <w:rPr>
          <w:rFonts w:ascii="Times New Roman" w:hAnsi="Times New Roman" w:cs="Times New Roman"/>
          <w:b/>
          <w:bCs/>
          <w:sz w:val="24"/>
          <w:szCs w:val="24"/>
          <w:lang w:val="id-ID"/>
        </w:rPr>
        <w:t>”</w:t>
      </w:r>
      <w:r w:rsidRPr="00B776B0">
        <w:rPr>
          <w:rFonts w:ascii="Times New Roman" w:hAnsi="Times New Roman" w:cs="Times New Roman"/>
          <w:b/>
          <w:bCs/>
          <w:sz w:val="24"/>
          <w:szCs w:val="24"/>
        </w:rPr>
        <w:t xml:space="preserve"> </w:t>
      </w:r>
      <w:bookmarkEnd w:id="2"/>
      <w:r w:rsidR="006929C0">
        <w:rPr>
          <w:rFonts w:ascii="Times New Roman" w:hAnsi="Times New Roman" w:cs="Times New Roman"/>
          <w:sz w:val="24"/>
          <w:szCs w:val="24"/>
          <w:lang w:val="id-ID"/>
        </w:rPr>
        <w:t>di</w:t>
      </w:r>
      <w:r w:rsidRPr="00B776B0">
        <w:rPr>
          <w:rFonts w:ascii="Times New Roman" w:hAnsi="Times New Roman" w:cs="Times New Roman"/>
          <w:sz w:val="24"/>
          <w:szCs w:val="24"/>
        </w:rPr>
        <w:t xml:space="preserve"> rumusan masalah </w:t>
      </w:r>
      <w:r w:rsidR="006929C0">
        <w:rPr>
          <w:rFonts w:ascii="Times New Roman" w:hAnsi="Times New Roman" w:cs="Times New Roman"/>
          <w:sz w:val="24"/>
          <w:szCs w:val="24"/>
          <w:lang w:val="id-ID"/>
        </w:rPr>
        <w:t>ialah</w:t>
      </w:r>
      <w:r w:rsidRPr="00B776B0">
        <w:rPr>
          <w:rFonts w:ascii="Times New Roman" w:hAnsi="Times New Roman" w:cs="Times New Roman"/>
          <w:sz w:val="24"/>
          <w:szCs w:val="24"/>
        </w:rPr>
        <w:t xml:space="preserve"> :</w:t>
      </w:r>
    </w:p>
    <w:p w:rsidR="00632F60" w:rsidRPr="00B776B0" w:rsidRDefault="00632F60" w:rsidP="002A496B">
      <w:pPr>
        <w:pStyle w:val="ListParagraph"/>
        <w:numPr>
          <w:ilvl w:val="0"/>
          <w:numId w:val="34"/>
        </w:numPr>
        <w:spacing w:after="0" w:line="360" w:lineRule="auto"/>
        <w:rPr>
          <w:rFonts w:ascii="Times New Roman" w:hAnsi="Times New Roman" w:cs="Times New Roman"/>
          <w:sz w:val="24"/>
          <w:szCs w:val="24"/>
        </w:rPr>
      </w:pPr>
      <w:r w:rsidRPr="00B776B0">
        <w:rPr>
          <w:rFonts w:ascii="Times New Roman" w:hAnsi="Times New Roman" w:cs="Times New Roman"/>
          <w:sz w:val="24"/>
          <w:szCs w:val="24"/>
        </w:rPr>
        <w:t>Bagaimana Sistem Pertanggug Jawaban Pidana Dalam Kejahatan Lingkungan Menurut Hukum Internasional</w:t>
      </w:r>
    </w:p>
    <w:p w:rsidR="00632F60" w:rsidRPr="00B776B0" w:rsidRDefault="00632F60" w:rsidP="002A496B">
      <w:pPr>
        <w:pStyle w:val="ListParagraph"/>
        <w:numPr>
          <w:ilvl w:val="0"/>
          <w:numId w:val="34"/>
        </w:numPr>
        <w:spacing w:after="0" w:line="360" w:lineRule="auto"/>
        <w:rPr>
          <w:rFonts w:ascii="Times New Roman" w:hAnsi="Times New Roman" w:cs="Times New Roman"/>
          <w:sz w:val="24"/>
          <w:szCs w:val="24"/>
        </w:rPr>
      </w:pPr>
      <w:r w:rsidRPr="00B776B0">
        <w:rPr>
          <w:rFonts w:ascii="Times New Roman" w:hAnsi="Times New Roman" w:cs="Times New Roman"/>
          <w:sz w:val="24"/>
          <w:szCs w:val="24"/>
        </w:rPr>
        <w:t xml:space="preserve">Bagaimana </w:t>
      </w:r>
      <w:r w:rsidR="005110CF">
        <w:rPr>
          <w:rFonts w:ascii="Times New Roman" w:hAnsi="Times New Roman" w:cs="Times New Roman"/>
          <w:sz w:val="24"/>
          <w:szCs w:val="24"/>
        </w:rPr>
        <w:t>T</w:t>
      </w:r>
      <w:r w:rsidRPr="00B776B0">
        <w:rPr>
          <w:rFonts w:ascii="Times New Roman" w:hAnsi="Times New Roman" w:cs="Times New Roman"/>
          <w:sz w:val="24"/>
          <w:szCs w:val="24"/>
        </w:rPr>
        <w:t xml:space="preserve">anggung Jawab Pidana </w:t>
      </w:r>
      <w:r w:rsidR="005110CF">
        <w:rPr>
          <w:rFonts w:ascii="Times New Roman" w:hAnsi="Times New Roman" w:cs="Times New Roman"/>
          <w:sz w:val="24"/>
          <w:szCs w:val="24"/>
        </w:rPr>
        <w:t>Korporasi Dalam Kejahatan Lingkungan</w:t>
      </w:r>
      <w:r w:rsidRPr="00B776B0">
        <w:rPr>
          <w:rFonts w:ascii="Times New Roman" w:hAnsi="Times New Roman" w:cs="Times New Roman"/>
          <w:sz w:val="24"/>
          <w:szCs w:val="24"/>
        </w:rPr>
        <w:t xml:space="preserve"> </w:t>
      </w:r>
      <w:r w:rsidR="005110CF">
        <w:rPr>
          <w:rFonts w:ascii="Times New Roman" w:hAnsi="Times New Roman" w:cs="Times New Roman"/>
          <w:sz w:val="24"/>
          <w:szCs w:val="24"/>
        </w:rPr>
        <w:t xml:space="preserve">Terhadap </w:t>
      </w:r>
      <w:r w:rsidRPr="00B776B0">
        <w:rPr>
          <w:rFonts w:ascii="Times New Roman" w:hAnsi="Times New Roman" w:cs="Times New Roman"/>
          <w:sz w:val="24"/>
          <w:szCs w:val="24"/>
        </w:rPr>
        <w:t>Pencemaran Udara Akibat Kebakaran Hutan Ditinjau Dari Segi Hukum Internasional</w:t>
      </w:r>
      <w:r w:rsidR="00DF18C5">
        <w:rPr>
          <w:rFonts w:ascii="Times New Roman" w:hAnsi="Times New Roman" w:cs="Times New Roman"/>
          <w:sz w:val="24"/>
          <w:szCs w:val="24"/>
        </w:rPr>
        <w:t>nya</w:t>
      </w:r>
    </w:p>
    <w:p w:rsidR="00654B0D" w:rsidRPr="00654B0D" w:rsidRDefault="00654B0D" w:rsidP="00654B0D">
      <w:pPr>
        <w:spacing w:line="360" w:lineRule="auto"/>
        <w:jc w:val="both"/>
        <w:rPr>
          <w:b/>
        </w:rPr>
      </w:pPr>
      <w:r w:rsidRPr="00654B0D">
        <w:rPr>
          <w:b/>
        </w:rPr>
        <w:t xml:space="preserve">Metode Penelitian </w:t>
      </w:r>
    </w:p>
    <w:p w:rsidR="00632F60" w:rsidRDefault="003579DE" w:rsidP="003579DE">
      <w:pPr>
        <w:spacing w:line="360" w:lineRule="auto"/>
        <w:ind w:firstLine="567"/>
        <w:jc w:val="both"/>
      </w:pPr>
      <w:r>
        <w:rPr>
          <w:rFonts w:eastAsia="Times New Roman"/>
        </w:rPr>
        <w:t>Penelitian ini me</w:t>
      </w:r>
      <w:r w:rsidR="008C08D6">
        <w:rPr>
          <w:rFonts w:eastAsia="Times New Roman"/>
          <w:lang w:val="id-ID"/>
        </w:rPr>
        <w:t>makai</w:t>
      </w:r>
      <w:r>
        <w:rPr>
          <w:rFonts w:eastAsia="Times New Roman"/>
        </w:rPr>
        <w:t xml:space="preserve"> metode hukum normative, </w:t>
      </w:r>
      <w:r w:rsidR="008C08D6">
        <w:rPr>
          <w:rFonts w:eastAsia="Times New Roman"/>
          <w:lang w:val="id-ID"/>
        </w:rPr>
        <w:t>yakni</w:t>
      </w:r>
      <w:r>
        <w:rPr>
          <w:rFonts w:eastAsia="Times New Roman"/>
        </w:rPr>
        <w:t xml:space="preserve"> melakukan studi kepustakaan dianalisis permasalahan hukumnya menggunakan undang-undang, literatur, serta bahan referensi lain yang menjadi pokok bahasan</w:t>
      </w:r>
      <w:r w:rsidR="000D6115">
        <w:rPr>
          <w:rFonts w:eastAsia="Times New Roman"/>
        </w:rPr>
        <w:fldChar w:fldCharType="begin" w:fldLock="1"/>
      </w:r>
      <w:r w:rsidR="00E40421">
        <w:rPr>
          <w:rFonts w:eastAsia="Times New Roman"/>
        </w:rPr>
        <w:instrText>ADDIN CSL_CITATION {"citationItems":[{"id":"ITEM-1","itemData":{"author":[{"dropping-particle":"","family":"Soerjono Soekanto dan Sri Mamudji","given":"","non-dropping-particle":"","parse-names":false,"suffix":""}],"id":"ITEM-1","issued":{"date-parts":[["2012"]]},"publisher":"Raja Grafindo Persada","publisher-place":"Jakarta","title":"Penelitian Hukum Normatif Suatu Tinjauan Singkat","type":"book"},"uris":["http://www.mendeley.com/documents/?uuid=07886e3d-2c07-4e93-a44a-143b1abe881d"]}],"mendeley":{"formattedCitation":"(Soerjono Soekanto dan Sri Mamudji, 2012)","plainTextFormattedCitation":"(Soerjono Soekanto dan Sri Mamudji, 2012)","previouslyFormattedCitation":"(Soerjono Soekanto dan Sri Mamudji, 2012)"},"properties":{"noteIndex":0},"schema":"https://github.com/citation-style-language/schema/raw/master/csl-citation.json"}</w:instrText>
      </w:r>
      <w:r w:rsidR="000D6115">
        <w:rPr>
          <w:rFonts w:eastAsia="Times New Roman"/>
        </w:rPr>
        <w:fldChar w:fldCharType="separate"/>
      </w:r>
      <w:r w:rsidR="000D6115" w:rsidRPr="000D6115">
        <w:rPr>
          <w:rFonts w:eastAsia="Times New Roman"/>
          <w:noProof/>
        </w:rPr>
        <w:t>(Soerjono Soekanto dan Sri Mamudji, 2012)</w:t>
      </w:r>
      <w:r w:rsidR="000D6115">
        <w:rPr>
          <w:rFonts w:eastAsia="Times New Roman"/>
        </w:rPr>
        <w:fldChar w:fldCharType="end"/>
      </w:r>
      <w:r w:rsidR="00632F60" w:rsidRPr="00B776B0">
        <w:rPr>
          <w:rFonts w:eastAsia="Times New Roman"/>
        </w:rPr>
        <w:t xml:space="preserve">. </w:t>
      </w:r>
      <w:r w:rsidR="006929C0">
        <w:rPr>
          <w:lang w:val="id-ID"/>
        </w:rPr>
        <w:t>P</w:t>
      </w:r>
      <w:r w:rsidR="000A22A4">
        <w:t xml:space="preserve">okok bahasan masalah ini </w:t>
      </w:r>
      <w:r w:rsidR="006929C0">
        <w:rPr>
          <w:lang w:val="id-ID"/>
        </w:rPr>
        <w:t xml:space="preserve">ialah </w:t>
      </w:r>
      <w:r w:rsidR="00DF18C5" w:rsidRPr="00DF18C5">
        <w:t xml:space="preserve">Penelitian ini </w:t>
      </w:r>
      <w:r w:rsidR="00DF18C5" w:rsidRPr="00DF18C5">
        <w:lastRenderedPageBreak/>
        <w:t>memanfaatkan sumber bahan hukum primer, meliputi perundang-undangan, catatan resmi atau</w:t>
      </w:r>
      <w:r w:rsidR="006929C0">
        <w:rPr>
          <w:lang w:val="id-ID"/>
        </w:rPr>
        <w:t>pun</w:t>
      </w:r>
      <w:r w:rsidR="00DF18C5" w:rsidRPr="00DF18C5">
        <w:t xml:space="preserve"> risalah d</w:t>
      </w:r>
      <w:r w:rsidR="006929C0">
        <w:rPr>
          <w:lang w:val="id-ID"/>
        </w:rPr>
        <w:t>i</w:t>
      </w:r>
      <w:r w:rsidR="00DF18C5" w:rsidRPr="00DF18C5">
        <w:t xml:space="preserve"> proses pembuatan undang-undang, </w:t>
      </w:r>
      <w:r w:rsidR="006929C0">
        <w:rPr>
          <w:lang w:val="id-ID"/>
        </w:rPr>
        <w:t>juga</w:t>
      </w:r>
      <w:r w:rsidR="00DF18C5" w:rsidRPr="00DF18C5">
        <w:t xml:space="preserve"> putusan hakim. Selain itu, juga digunakan bahan hukum sekunder yang mencakup publikasi </w:t>
      </w:r>
      <w:r w:rsidR="006929C0">
        <w:rPr>
          <w:lang w:val="id-ID"/>
        </w:rPr>
        <w:t>perihal</w:t>
      </w:r>
      <w:r w:rsidR="00DF18C5" w:rsidRPr="00DF18C5">
        <w:t xml:space="preserve"> hukum, seperti buku, kamus hukum, jurnal hukum, </w:t>
      </w:r>
      <w:r w:rsidR="006929C0">
        <w:rPr>
          <w:lang w:val="id-ID"/>
        </w:rPr>
        <w:t xml:space="preserve">juga </w:t>
      </w:r>
      <w:r w:rsidR="00DF18C5" w:rsidRPr="00DF18C5">
        <w:t>komentar</w:t>
      </w:r>
      <w:r w:rsidR="000D6115">
        <w:t xml:space="preserve"> </w:t>
      </w:r>
      <w:r w:rsidR="000D6115">
        <w:fldChar w:fldCharType="begin" w:fldLock="1"/>
      </w:r>
      <w:r w:rsidR="000D6115">
        <w:instrText>ADDIN CSL_CITATION {"citationItems":[{"id":"ITEM-1","itemData":{"author":[{"dropping-particle":"","family":"Mahmud Marzuki","given":"Peter","non-dropping-particle":"","parse-names":false,"suffix":""}],"id":"ITEM-1","issued":{"date-parts":[["2017"]]},"number-of-pages":"2017","publisher":"PT Adhitya Andrebina Agung","publisher-place":"Jakarta","title":"Penelitian Hukum (Edisi Revisi)","type":"book"},"uris":["http://www.mendeley.com/documents/?uuid=8740b04c-5bc3-4669-9180-e294b9380c67"]}],"mendeley":{"formattedCitation":"(Mahmud Marzuki, 2017)","plainTextFormattedCitation":"(Mahmud Marzuki, 2017)","previouslyFormattedCitation":"(Mahmud Marzuki, 2017)"},"properties":{"noteIndex":0},"schema":"https://github.com/citation-style-language/schema/raw/master/csl-citation.json"}</w:instrText>
      </w:r>
      <w:r w:rsidR="000D6115">
        <w:fldChar w:fldCharType="separate"/>
      </w:r>
      <w:r w:rsidR="000D6115" w:rsidRPr="000D6115">
        <w:rPr>
          <w:noProof/>
        </w:rPr>
        <w:t>(Mahmud Marzuki, 2017)</w:t>
      </w:r>
      <w:r w:rsidR="000D6115">
        <w:fldChar w:fldCharType="end"/>
      </w:r>
      <w:r w:rsidR="00DF18C5" w:rsidRPr="00DF18C5">
        <w:t>.</w:t>
      </w:r>
      <w:r w:rsidR="00632F60" w:rsidRPr="00B776B0">
        <w:t xml:space="preserve"> </w:t>
      </w:r>
    </w:p>
    <w:p w:rsidR="00654B0D" w:rsidRPr="00B776B0" w:rsidRDefault="00654B0D" w:rsidP="00654B0D">
      <w:pPr>
        <w:spacing w:line="360" w:lineRule="auto"/>
        <w:ind w:firstLine="567"/>
        <w:jc w:val="both"/>
        <w:rPr>
          <w:rFonts w:eastAsia="Times New Roman"/>
        </w:rPr>
      </w:pPr>
      <w:proofErr w:type="gramStart"/>
      <w:r>
        <w:t xml:space="preserve">Penelitian ini </w:t>
      </w:r>
      <w:r w:rsidRPr="00B776B0">
        <w:t xml:space="preserve">bersifat deskriptif analitis, </w:t>
      </w:r>
      <w:r w:rsidRPr="00DF18C5">
        <w:t>yang secara sistematis menggali fakta-fakta yang ada secara akurat</w:t>
      </w:r>
      <w:r w:rsidRPr="00B776B0">
        <w:t>.</w:t>
      </w:r>
      <w:proofErr w:type="gramEnd"/>
      <w:r>
        <w:t xml:space="preserve"> </w:t>
      </w:r>
      <w:r w:rsidRPr="00DF18C5">
        <w:t xml:space="preserve">Tujuannya adalah untuk mengkaji dan mengungkapkan perkembangan regulasi terkait tanggung jawab korporasi </w:t>
      </w:r>
      <w:r w:rsidR="006929C0">
        <w:rPr>
          <w:lang w:val="id-ID"/>
        </w:rPr>
        <w:t>kepada</w:t>
      </w:r>
      <w:r w:rsidRPr="00DF18C5">
        <w:t xml:space="preserve"> pencemaran udara akibat kebakaran hutan d</w:t>
      </w:r>
      <w:r w:rsidR="006929C0">
        <w:rPr>
          <w:lang w:val="id-ID"/>
        </w:rPr>
        <w:t>i</w:t>
      </w:r>
      <w:r w:rsidRPr="00DF18C5">
        <w:t xml:space="preserve"> konteks hukum internasional</w:t>
      </w:r>
      <w:r w:rsidR="00D37FD9">
        <w:t xml:space="preserve"> </w:t>
      </w:r>
      <w:r w:rsidR="00D37FD9">
        <w:fldChar w:fldCharType="begin" w:fldLock="1"/>
      </w:r>
      <w:r w:rsidR="00180524">
        <w:instrText>ADDIN CSL_CITATION {"citationItems":[{"id":"ITEM-1","itemData":{"author":[{"dropping-particle":"","family":"Noviyanti, A, T","given":"Dkk","non-dropping-particle":"","parse-names":false,"suffix":""}],"container-title":"jurnal wamadewa","id":"ITEM-1","issue":"2","issued":{"date-parts":[["2019"]]},"page":"2019","title":"Tanggung Jawab Korporasi dalam Tindak Pidana Lingkungan Hidup,","type":"article-journal","volume":"13"},"uris":["http://www.mendeley.com/documents/?uuid=2bd0974d-377e-4edf-90ec-7f2eac8d6530"]}],"mendeley":{"formattedCitation":"(Noviyanti, A, T, 2019)","plainTextFormattedCitation":"(Noviyanti, A, T, 2019)","previouslyFormattedCitation":"(Noviyanti, A, T, 2019)"},"properties":{"noteIndex":0},"schema":"https://github.com/citation-style-language/schema/raw/master/csl-citation.json"}</w:instrText>
      </w:r>
      <w:r w:rsidR="00D37FD9">
        <w:fldChar w:fldCharType="separate"/>
      </w:r>
      <w:r w:rsidR="00D37FD9" w:rsidRPr="00D37FD9">
        <w:rPr>
          <w:noProof/>
        </w:rPr>
        <w:t>(Noviyanti, A, T, 2019)</w:t>
      </w:r>
      <w:r w:rsidR="00D37FD9">
        <w:fldChar w:fldCharType="end"/>
      </w:r>
      <w:r w:rsidRPr="00DF18C5">
        <w:t xml:space="preserve">, dengan fokus khusus </w:t>
      </w:r>
      <w:r w:rsidR="006929C0">
        <w:rPr>
          <w:lang w:val="id-ID"/>
        </w:rPr>
        <w:t xml:space="preserve">di </w:t>
      </w:r>
      <w:r w:rsidRPr="00DF18C5">
        <w:t xml:space="preserve">korporasi yang beroperasi di </w:t>
      </w:r>
      <w:r w:rsidRPr="00B776B0">
        <w:t>Negara Indonesia.</w:t>
      </w:r>
    </w:p>
    <w:p w:rsidR="00632F60" w:rsidRPr="00B776B0" w:rsidRDefault="00632F60" w:rsidP="00632F60">
      <w:pPr>
        <w:pStyle w:val="Body"/>
        <w:spacing w:after="0" w:line="360" w:lineRule="auto"/>
        <w:ind w:left="567"/>
        <w:jc w:val="both"/>
        <w:rPr>
          <w:rFonts w:ascii="Times New Roman" w:eastAsia="Times New Roman" w:hAnsi="Times New Roman" w:cs="Times New Roman"/>
          <w:b/>
          <w:bCs/>
          <w:sz w:val="24"/>
          <w:szCs w:val="24"/>
          <w:lang w:val="en-US"/>
        </w:rPr>
      </w:pPr>
    </w:p>
    <w:p w:rsidR="00632F60" w:rsidRPr="00B776B0" w:rsidRDefault="00632F60" w:rsidP="000A22A4">
      <w:pPr>
        <w:pStyle w:val="Heading3"/>
        <w:numPr>
          <w:ilvl w:val="0"/>
          <w:numId w:val="2"/>
        </w:numPr>
        <w:spacing w:line="360" w:lineRule="auto"/>
        <w:rPr>
          <w:rFonts w:ascii="Times New Roman" w:hAnsi="Times New Roman" w:cs="Times New Roman"/>
          <w:sz w:val="24"/>
          <w:szCs w:val="24"/>
        </w:rPr>
      </w:pPr>
      <w:r w:rsidRPr="00B776B0">
        <w:rPr>
          <w:rFonts w:ascii="Times New Roman" w:hAnsi="Times New Roman" w:cs="Times New Roman"/>
          <w:sz w:val="24"/>
          <w:szCs w:val="24"/>
        </w:rPr>
        <w:t xml:space="preserve">PEMBAHASAN </w:t>
      </w:r>
    </w:p>
    <w:p w:rsidR="00632F60" w:rsidRPr="00B776B0" w:rsidRDefault="00632F60" w:rsidP="000A22A4">
      <w:pPr>
        <w:pStyle w:val="Body"/>
        <w:numPr>
          <w:ilvl w:val="3"/>
          <w:numId w:val="2"/>
        </w:numPr>
        <w:spacing w:after="0" w:line="360" w:lineRule="auto"/>
        <w:ind w:left="567"/>
        <w:jc w:val="both"/>
        <w:rPr>
          <w:rFonts w:ascii="Times New Roman" w:hAnsi="Times New Roman" w:cs="Times New Roman"/>
          <w:b/>
          <w:bCs/>
          <w:sz w:val="24"/>
          <w:szCs w:val="24"/>
        </w:rPr>
      </w:pPr>
      <w:r w:rsidRPr="00B776B0">
        <w:rPr>
          <w:rFonts w:ascii="Times New Roman" w:hAnsi="Times New Roman" w:cs="Times New Roman"/>
          <w:b/>
          <w:bCs/>
          <w:sz w:val="24"/>
          <w:szCs w:val="24"/>
        </w:rPr>
        <w:t>Bagaimana tanggung jawab pidana dalam kejahatan lingkungan menurut hukum internasional</w:t>
      </w:r>
    </w:p>
    <w:p w:rsidR="00115A9C" w:rsidRPr="00632F60" w:rsidRDefault="000A22A4" w:rsidP="007C693D">
      <w:pPr>
        <w:pStyle w:val="Body"/>
        <w:spacing w:after="0" w:line="360" w:lineRule="auto"/>
        <w:ind w:firstLine="567"/>
        <w:jc w:val="both"/>
        <w:rPr>
          <w:rFonts w:ascii="Times New Roman" w:hAnsi="Times New Roman" w:cs="Times New Roman"/>
          <w:sz w:val="24"/>
          <w:szCs w:val="24"/>
        </w:rPr>
      </w:pPr>
      <w:r w:rsidRPr="000A22A4">
        <w:rPr>
          <w:rStyle w:val="sw"/>
          <w:rFonts w:ascii="Times New Roman" w:hAnsi="Times New Roman" w:cs="Times New Roman"/>
          <w:color w:val="333333"/>
          <w:sz w:val="24"/>
          <w:szCs w:val="24"/>
          <w:shd w:val="clear" w:color="auto" w:fill="FFFFFF"/>
        </w:rPr>
        <w:t>Kejahatan bukanlah feno</w:t>
      </w:r>
      <w:r w:rsidR="00654B0D">
        <w:rPr>
          <w:rStyle w:val="sw"/>
          <w:rFonts w:ascii="Times New Roman" w:hAnsi="Times New Roman" w:cs="Times New Roman"/>
          <w:color w:val="333333"/>
          <w:sz w:val="24"/>
          <w:szCs w:val="24"/>
          <w:shd w:val="clear" w:color="auto" w:fill="FFFFFF"/>
        </w:rPr>
        <w:t xml:space="preserve">mena alam, </w:t>
      </w:r>
      <w:r w:rsidR="00632F60" w:rsidRPr="00632F60">
        <w:rPr>
          <w:rFonts w:ascii="Times New Roman" w:hAnsi="Times New Roman" w:cs="Times New Roman"/>
          <w:sz w:val="24"/>
          <w:szCs w:val="24"/>
        </w:rPr>
        <w:t xml:space="preserve">tetapi sebagai perbuatan </w:t>
      </w:r>
      <w:r w:rsidR="00DF18C5">
        <w:rPr>
          <w:rFonts w:ascii="Times New Roman" w:hAnsi="Times New Roman" w:cs="Times New Roman"/>
          <w:sz w:val="24"/>
          <w:szCs w:val="24"/>
        </w:rPr>
        <w:t>seseorang</w:t>
      </w:r>
      <w:r w:rsidR="00632F60" w:rsidRPr="00632F60">
        <w:rPr>
          <w:rFonts w:ascii="Times New Roman" w:hAnsi="Times New Roman" w:cs="Times New Roman"/>
          <w:sz w:val="24"/>
          <w:szCs w:val="24"/>
        </w:rPr>
        <w:t xml:space="preserve"> yang dapat </w:t>
      </w:r>
      <w:r>
        <w:rPr>
          <w:rFonts w:ascii="Times New Roman" w:hAnsi="Times New Roman" w:cs="Times New Roman"/>
          <w:sz w:val="24"/>
          <w:szCs w:val="24"/>
        </w:rPr>
        <w:t xml:space="preserve">diancam oleh </w:t>
      </w:r>
      <w:r w:rsidR="00632F60" w:rsidRPr="00632F60">
        <w:rPr>
          <w:rFonts w:ascii="Times New Roman" w:hAnsi="Times New Roman" w:cs="Times New Roman"/>
          <w:sz w:val="24"/>
          <w:szCs w:val="24"/>
        </w:rPr>
        <w:t>hukum berdasarkan</w:t>
      </w:r>
      <w:r w:rsidR="00DF18C5">
        <w:rPr>
          <w:rFonts w:ascii="Times New Roman" w:hAnsi="Times New Roman" w:cs="Times New Roman"/>
          <w:sz w:val="24"/>
          <w:szCs w:val="24"/>
        </w:rPr>
        <w:t xml:space="preserve"> konteks</w:t>
      </w:r>
      <w:r w:rsidR="00632F60" w:rsidRPr="00632F60">
        <w:rPr>
          <w:rFonts w:ascii="Times New Roman" w:hAnsi="Times New Roman" w:cs="Times New Roman"/>
          <w:sz w:val="24"/>
          <w:szCs w:val="24"/>
        </w:rPr>
        <w:t xml:space="preserve"> hukum pidana</w:t>
      </w:r>
      <w:r>
        <w:rPr>
          <w:rFonts w:ascii="Times New Roman" w:hAnsi="Times New Roman" w:cs="Times New Roman"/>
          <w:sz w:val="24"/>
          <w:szCs w:val="24"/>
        </w:rPr>
        <w:t>, sebagaimana telah ditetapkan oleh pembuat undang-undang</w:t>
      </w:r>
      <w:r w:rsidR="000D6115">
        <w:rPr>
          <w:rFonts w:ascii="Times New Roman" w:hAnsi="Times New Roman" w:cs="Times New Roman"/>
          <w:sz w:val="24"/>
          <w:szCs w:val="24"/>
        </w:rPr>
        <w:t xml:space="preserve"> </w:t>
      </w:r>
      <w:r w:rsidR="000D6115">
        <w:rPr>
          <w:rFonts w:ascii="Times New Roman" w:hAnsi="Times New Roman" w:cs="Times New Roman"/>
          <w:sz w:val="24"/>
          <w:szCs w:val="24"/>
        </w:rPr>
        <w:fldChar w:fldCharType="begin" w:fldLock="1"/>
      </w:r>
      <w:r w:rsidR="000D6115">
        <w:rPr>
          <w:rFonts w:ascii="Times New Roman" w:hAnsi="Times New Roman" w:cs="Times New Roman"/>
          <w:sz w:val="24"/>
          <w:szCs w:val="24"/>
        </w:rPr>
        <w:instrText>ADDIN CSL_CITATION {"citationItems":[{"id":"ITEM-1","itemData":{"author":[{"dropping-particle":"","family":"Ahmad","given":"Amrullah","non-dropping-particle":"","parse-names":false,"suffix":""}],"id":"ITEM-1","issued":{"date-parts":[["2018"]]},"number-of-pages":"2018","publisher":"Prenada Media Group","publisher-place":"Jakarta","title":"Perkembangan Kejahatan Korporasi (Dampak dan Permasalahan Penegakan Hukum)","type":"book"},"uris":["http://www.mendeley.com/documents/?uuid=110853df-3c60-40ee-ac80-502ff0f66d68"]}],"mendeley":{"formattedCitation":"(Ahmad, 2018)","plainTextFormattedCitation":"(Ahmad, 2018)","previouslyFormattedCitation":"(Ahmad, 2018)"},"properties":{"noteIndex":0},"schema":"https://github.com/citation-style-language/schema/raw/master/csl-citation.json"}</w:instrText>
      </w:r>
      <w:r w:rsidR="000D6115">
        <w:rPr>
          <w:rFonts w:ascii="Times New Roman" w:hAnsi="Times New Roman" w:cs="Times New Roman"/>
          <w:sz w:val="24"/>
          <w:szCs w:val="24"/>
        </w:rPr>
        <w:fldChar w:fldCharType="separate"/>
      </w:r>
      <w:r w:rsidR="000D6115" w:rsidRPr="000D6115">
        <w:rPr>
          <w:rFonts w:ascii="Times New Roman" w:hAnsi="Times New Roman" w:cs="Times New Roman"/>
          <w:noProof/>
          <w:sz w:val="24"/>
          <w:szCs w:val="24"/>
        </w:rPr>
        <w:t>(Ahmad, 2018)</w:t>
      </w:r>
      <w:r w:rsidR="000D6115">
        <w:rPr>
          <w:rFonts w:ascii="Times New Roman" w:hAnsi="Times New Roman" w:cs="Times New Roman"/>
          <w:sz w:val="24"/>
          <w:szCs w:val="24"/>
        </w:rPr>
        <w:fldChar w:fldCharType="end"/>
      </w:r>
      <w:r w:rsidR="000D6115">
        <w:rPr>
          <w:rFonts w:ascii="Times New Roman" w:hAnsi="Times New Roman" w:cs="Times New Roman"/>
          <w:sz w:val="24"/>
          <w:szCs w:val="24"/>
        </w:rPr>
        <w:t xml:space="preserve">. </w:t>
      </w:r>
      <w:r w:rsidR="00632F60" w:rsidRPr="00632F60">
        <w:rPr>
          <w:rFonts w:ascii="Times New Roman" w:hAnsi="Times New Roman" w:cs="Times New Roman"/>
          <w:sz w:val="24"/>
          <w:szCs w:val="24"/>
        </w:rPr>
        <w:t xml:space="preserve"> </w:t>
      </w:r>
    </w:p>
    <w:p w:rsidR="00632F60" w:rsidRPr="00A25508" w:rsidRDefault="00115A9C" w:rsidP="007C693D">
      <w:pPr>
        <w:pStyle w:val="Body"/>
        <w:spacing w:after="0" w:line="360" w:lineRule="auto"/>
        <w:ind w:firstLine="567"/>
        <w:jc w:val="both"/>
        <w:rPr>
          <w:rStyle w:val="sw"/>
          <w:rFonts w:ascii="Times New Roman" w:hAnsi="Times New Roman" w:cs="Times New Roman"/>
          <w:color w:val="auto"/>
          <w:sz w:val="24"/>
          <w:szCs w:val="24"/>
          <w:shd w:val="clear" w:color="auto" w:fill="FFFFFF"/>
        </w:rPr>
      </w:pPr>
      <w:proofErr w:type="gramStart"/>
      <w:r w:rsidRPr="00A25508">
        <w:rPr>
          <w:rStyle w:val="sw"/>
          <w:rFonts w:ascii="Times New Roman" w:hAnsi="Times New Roman" w:cs="Times New Roman"/>
          <w:color w:val="auto"/>
          <w:sz w:val="24"/>
          <w:szCs w:val="24"/>
          <w:shd w:val="clear" w:color="auto" w:fill="FFFFFF"/>
        </w:rPr>
        <w:t>H</w:t>
      </w:r>
      <w:r w:rsidR="00632F60" w:rsidRPr="00A25508">
        <w:rPr>
          <w:rStyle w:val="sw"/>
          <w:rFonts w:ascii="Times New Roman" w:hAnsi="Times New Roman" w:cs="Times New Roman"/>
          <w:color w:val="auto"/>
          <w:sz w:val="24"/>
          <w:szCs w:val="24"/>
          <w:shd w:val="clear" w:color="auto" w:fill="FFFFFF"/>
        </w:rPr>
        <w:t xml:space="preserve">ukum internasional </w:t>
      </w:r>
      <w:r w:rsidRPr="00A25508">
        <w:rPr>
          <w:rStyle w:val="sw"/>
          <w:rFonts w:ascii="Times New Roman" w:hAnsi="Times New Roman" w:cs="Times New Roman"/>
          <w:color w:val="auto"/>
          <w:sz w:val="24"/>
          <w:szCs w:val="24"/>
          <w:shd w:val="clear" w:color="auto" w:fill="FFFFFF"/>
        </w:rPr>
        <w:t xml:space="preserve">tentang pertanggungjawaban </w:t>
      </w:r>
      <w:r w:rsidR="00632F60" w:rsidRPr="00A25508">
        <w:rPr>
          <w:rStyle w:val="sw"/>
          <w:rFonts w:ascii="Times New Roman" w:hAnsi="Times New Roman" w:cs="Times New Roman"/>
          <w:color w:val="auto"/>
          <w:sz w:val="24"/>
          <w:szCs w:val="24"/>
          <w:shd w:val="clear" w:color="auto" w:fill="FFFFFF"/>
        </w:rPr>
        <w:t xml:space="preserve">khususnya tentang </w:t>
      </w:r>
      <w:r w:rsidR="00632F60" w:rsidRPr="00A25508">
        <w:rPr>
          <w:rStyle w:val="sw"/>
          <w:rFonts w:ascii="Times New Roman" w:hAnsi="Times New Roman" w:cs="Times New Roman"/>
          <w:i/>
          <w:iCs/>
          <w:color w:val="auto"/>
          <w:sz w:val="24"/>
          <w:szCs w:val="24"/>
          <w:shd w:val="clear" w:color="auto" w:fill="FFFFFF"/>
        </w:rPr>
        <w:t>transbondary haze pollution</w:t>
      </w:r>
      <w:r w:rsidRPr="00A25508">
        <w:rPr>
          <w:rStyle w:val="sw"/>
          <w:rFonts w:ascii="Times New Roman" w:hAnsi="Times New Roman" w:cs="Times New Roman"/>
          <w:color w:val="auto"/>
          <w:sz w:val="24"/>
          <w:szCs w:val="24"/>
          <w:shd w:val="clear" w:color="auto" w:fill="FFFFFF"/>
        </w:rPr>
        <w:t xml:space="preserve"> atau pencemaran udara atau polusi </w:t>
      </w:r>
      <w:r w:rsidR="00632F60" w:rsidRPr="00A25508">
        <w:rPr>
          <w:rStyle w:val="sw"/>
          <w:rFonts w:ascii="Times New Roman" w:hAnsi="Times New Roman" w:cs="Times New Roman"/>
          <w:color w:val="auto"/>
          <w:sz w:val="24"/>
          <w:szCs w:val="24"/>
          <w:shd w:val="clear" w:color="auto" w:fill="FFFFFF"/>
        </w:rPr>
        <w:t>telah diatus</w:t>
      </w:r>
      <w:r w:rsidRPr="00A25508">
        <w:rPr>
          <w:rStyle w:val="sw"/>
          <w:rFonts w:ascii="Times New Roman" w:hAnsi="Times New Roman" w:cs="Times New Roman"/>
          <w:color w:val="auto"/>
          <w:sz w:val="24"/>
          <w:szCs w:val="24"/>
          <w:shd w:val="clear" w:color="auto" w:fill="FFFFFF"/>
        </w:rPr>
        <w:t xml:space="preserve">r </w:t>
      </w:r>
      <w:r w:rsidR="006929C0">
        <w:rPr>
          <w:rStyle w:val="sw"/>
          <w:rFonts w:ascii="Times New Roman" w:hAnsi="Times New Roman" w:cs="Times New Roman"/>
          <w:color w:val="auto"/>
          <w:sz w:val="24"/>
          <w:szCs w:val="24"/>
          <w:shd w:val="clear" w:color="auto" w:fill="FFFFFF"/>
          <w:lang w:val="id-ID"/>
        </w:rPr>
        <w:t>di</w:t>
      </w:r>
      <w:r w:rsidR="00632F60" w:rsidRPr="00A25508">
        <w:rPr>
          <w:rStyle w:val="sw"/>
          <w:rFonts w:ascii="Times New Roman" w:hAnsi="Times New Roman" w:cs="Times New Roman"/>
          <w:color w:val="auto"/>
          <w:sz w:val="24"/>
          <w:szCs w:val="24"/>
          <w:shd w:val="clear" w:color="auto" w:fill="FFFFFF"/>
        </w:rPr>
        <w:t xml:space="preserve"> peraturan internasional, diantaranya dalam </w:t>
      </w:r>
      <w:r w:rsidR="006929C0">
        <w:rPr>
          <w:rStyle w:val="sw"/>
          <w:rFonts w:ascii="Times New Roman" w:hAnsi="Times New Roman" w:cs="Times New Roman"/>
          <w:color w:val="auto"/>
          <w:sz w:val="24"/>
          <w:szCs w:val="24"/>
          <w:shd w:val="clear" w:color="auto" w:fill="FFFFFF"/>
          <w:lang w:val="id-ID"/>
        </w:rPr>
        <w:t>“</w:t>
      </w:r>
      <w:r w:rsidR="00632F60" w:rsidRPr="00A25508">
        <w:rPr>
          <w:rStyle w:val="sw"/>
          <w:rFonts w:ascii="Times New Roman" w:hAnsi="Times New Roman" w:cs="Times New Roman"/>
          <w:i/>
          <w:iCs/>
          <w:color w:val="auto"/>
          <w:sz w:val="24"/>
          <w:szCs w:val="24"/>
          <w:shd w:val="clear" w:color="auto" w:fill="FFFFFF"/>
        </w:rPr>
        <w:t>Deklarasi Stockholm 1972, Deklarasi Rio 1992, Biodiversity Convention,</w:t>
      </w:r>
      <w:bookmarkStart w:id="4" w:name="_Hlk137033064"/>
      <w:r w:rsidR="00632F60" w:rsidRPr="00A25508">
        <w:rPr>
          <w:rStyle w:val="sw"/>
          <w:rFonts w:ascii="Times New Roman" w:hAnsi="Times New Roman" w:cs="Times New Roman"/>
          <w:color w:val="auto"/>
          <w:sz w:val="24"/>
          <w:szCs w:val="24"/>
          <w:shd w:val="clear" w:color="auto" w:fill="FFFFFF"/>
        </w:rPr>
        <w:t xml:space="preserve"> dilengkapi prinsip hukum lingkungan internasional.</w:t>
      </w:r>
      <w:proofErr w:type="gramEnd"/>
      <w:r w:rsidR="00632F60" w:rsidRPr="00A25508">
        <w:rPr>
          <w:rStyle w:val="sw"/>
          <w:rFonts w:ascii="Times New Roman" w:hAnsi="Times New Roman" w:cs="Times New Roman"/>
          <w:color w:val="auto"/>
          <w:sz w:val="24"/>
          <w:szCs w:val="24"/>
          <w:shd w:val="clear" w:color="auto" w:fill="FFFFFF"/>
        </w:rPr>
        <w:t xml:space="preserve"> </w:t>
      </w:r>
      <w:bookmarkEnd w:id="4"/>
      <w:r w:rsidR="00632F60" w:rsidRPr="00A25508">
        <w:rPr>
          <w:rStyle w:val="sw"/>
          <w:rFonts w:ascii="Times New Roman" w:hAnsi="Times New Roman" w:cs="Times New Roman"/>
          <w:color w:val="auto"/>
          <w:sz w:val="24"/>
          <w:szCs w:val="24"/>
          <w:shd w:val="clear" w:color="auto" w:fill="FFFFFF"/>
        </w:rPr>
        <w:t xml:space="preserve">Biodiversity Convention dan Climate Change Convention </w:t>
      </w:r>
      <w:r w:rsidRPr="00A25508">
        <w:rPr>
          <w:rStyle w:val="sw"/>
          <w:rFonts w:ascii="Times New Roman" w:hAnsi="Times New Roman" w:cs="Times New Roman"/>
          <w:color w:val="auto"/>
          <w:sz w:val="24"/>
          <w:szCs w:val="24"/>
          <w:shd w:val="clear" w:color="auto" w:fill="FFFFFF"/>
        </w:rPr>
        <w:t>pada</w:t>
      </w:r>
      <w:r w:rsidR="00632F60" w:rsidRPr="00A25508">
        <w:rPr>
          <w:rStyle w:val="sw"/>
          <w:rFonts w:ascii="Times New Roman" w:hAnsi="Times New Roman" w:cs="Times New Roman"/>
          <w:color w:val="auto"/>
          <w:sz w:val="24"/>
          <w:szCs w:val="24"/>
          <w:shd w:val="clear" w:color="auto" w:fill="FFFFFF"/>
        </w:rPr>
        <w:t xml:space="preserve"> ASEAN Agreement on the Consrvation of Nature and Natural Resources </w:t>
      </w:r>
      <w:r w:rsidRPr="00A25508">
        <w:rPr>
          <w:rStyle w:val="sw"/>
          <w:rFonts w:ascii="Times New Roman" w:hAnsi="Times New Roman" w:cs="Times New Roman"/>
          <w:color w:val="auto"/>
          <w:sz w:val="24"/>
          <w:szCs w:val="24"/>
          <w:shd w:val="clear" w:color="auto" w:fill="FFFFFF"/>
        </w:rPr>
        <w:t xml:space="preserve">tahun </w:t>
      </w:r>
      <w:r w:rsidR="00632F60" w:rsidRPr="00A25508">
        <w:rPr>
          <w:rStyle w:val="sw"/>
          <w:rFonts w:ascii="Times New Roman" w:hAnsi="Times New Roman" w:cs="Times New Roman"/>
          <w:color w:val="auto"/>
          <w:sz w:val="24"/>
          <w:szCs w:val="24"/>
          <w:shd w:val="clear" w:color="auto" w:fill="FFFFFF"/>
        </w:rPr>
        <w:t xml:space="preserve">1985, </w:t>
      </w:r>
      <w:r w:rsidRPr="00A25508">
        <w:rPr>
          <w:rStyle w:val="sw"/>
          <w:rFonts w:ascii="Times New Roman" w:hAnsi="Times New Roman" w:cs="Times New Roman"/>
          <w:color w:val="auto"/>
          <w:sz w:val="24"/>
          <w:szCs w:val="24"/>
          <w:shd w:val="clear" w:color="auto" w:fill="FFFFFF"/>
        </w:rPr>
        <w:t xml:space="preserve">Isinya menyatakan </w:t>
      </w:r>
      <w:bookmarkStart w:id="5" w:name="_Hlk137124398"/>
      <w:r w:rsidRPr="00A25508">
        <w:rPr>
          <w:rStyle w:val="sw"/>
          <w:rFonts w:ascii="Times New Roman" w:hAnsi="Times New Roman" w:cs="Times New Roman"/>
          <w:color w:val="auto"/>
          <w:sz w:val="24"/>
          <w:szCs w:val="24"/>
          <w:shd w:val="clear" w:color="auto" w:fill="FFFFFF"/>
        </w:rPr>
        <w:t xml:space="preserve">bahwa </w:t>
      </w:r>
      <w:r w:rsidR="00DF18C5" w:rsidRPr="00DF18C5">
        <w:rPr>
          <w:rStyle w:val="sw"/>
          <w:rFonts w:ascii="Times New Roman" w:hAnsi="Times New Roman" w:cs="Times New Roman"/>
          <w:color w:val="auto"/>
          <w:sz w:val="24"/>
          <w:szCs w:val="24"/>
          <w:shd w:val="clear" w:color="auto" w:fill="FFFFFF"/>
        </w:rPr>
        <w:t xml:space="preserve">Suatu negara memiliki hak memanfaatkan sumber daya alam yang dimilikinya, </w:t>
      </w:r>
      <w:r w:rsidR="008C08D6">
        <w:rPr>
          <w:rStyle w:val="sw"/>
          <w:rFonts w:ascii="Times New Roman" w:hAnsi="Times New Roman" w:cs="Times New Roman"/>
          <w:color w:val="auto"/>
          <w:sz w:val="24"/>
          <w:szCs w:val="24"/>
          <w:shd w:val="clear" w:color="auto" w:fill="FFFFFF"/>
          <w:lang w:val="id-ID"/>
        </w:rPr>
        <w:t xml:space="preserve">tapi </w:t>
      </w:r>
      <w:r w:rsidR="00DF18C5" w:rsidRPr="00DF18C5">
        <w:rPr>
          <w:rStyle w:val="sw"/>
          <w:rFonts w:ascii="Times New Roman" w:hAnsi="Times New Roman" w:cs="Times New Roman"/>
          <w:color w:val="auto"/>
          <w:sz w:val="24"/>
          <w:szCs w:val="24"/>
          <w:shd w:val="clear" w:color="auto" w:fill="FFFFFF"/>
        </w:rPr>
        <w:t xml:space="preserve">negara juga bertanggung jawab </w:t>
      </w:r>
      <w:r w:rsidR="008C08D6">
        <w:rPr>
          <w:rStyle w:val="sw"/>
          <w:rFonts w:ascii="Times New Roman" w:hAnsi="Times New Roman" w:cs="Times New Roman"/>
          <w:color w:val="auto"/>
          <w:sz w:val="24"/>
          <w:szCs w:val="24"/>
          <w:shd w:val="clear" w:color="auto" w:fill="FFFFFF"/>
          <w:lang w:val="id-ID"/>
        </w:rPr>
        <w:t>guna</w:t>
      </w:r>
      <w:r w:rsidR="00DF18C5" w:rsidRPr="00DF18C5">
        <w:rPr>
          <w:rStyle w:val="sw"/>
          <w:rFonts w:ascii="Times New Roman" w:hAnsi="Times New Roman" w:cs="Times New Roman"/>
          <w:color w:val="auto"/>
          <w:sz w:val="24"/>
          <w:szCs w:val="24"/>
          <w:shd w:val="clear" w:color="auto" w:fill="FFFFFF"/>
        </w:rPr>
        <w:t xml:space="preserve"> memastikan bahwa</w:t>
      </w:r>
      <w:r w:rsidR="008C08D6">
        <w:rPr>
          <w:rStyle w:val="sw"/>
          <w:rFonts w:ascii="Times New Roman" w:hAnsi="Times New Roman" w:cs="Times New Roman"/>
          <w:color w:val="auto"/>
          <w:sz w:val="24"/>
          <w:szCs w:val="24"/>
          <w:shd w:val="clear" w:color="auto" w:fill="FFFFFF"/>
          <w:lang w:val="id-ID"/>
        </w:rPr>
        <w:t>sanya</w:t>
      </w:r>
      <w:r w:rsidR="00DF18C5" w:rsidRPr="00DF18C5">
        <w:rPr>
          <w:rStyle w:val="sw"/>
          <w:rFonts w:ascii="Times New Roman" w:hAnsi="Times New Roman" w:cs="Times New Roman"/>
          <w:color w:val="auto"/>
          <w:sz w:val="24"/>
          <w:szCs w:val="24"/>
          <w:shd w:val="clear" w:color="auto" w:fill="FFFFFF"/>
        </w:rPr>
        <w:t xml:space="preserve"> kegiatan eksploitasi </w:t>
      </w:r>
      <w:r w:rsidR="008C08D6">
        <w:rPr>
          <w:rStyle w:val="sw"/>
          <w:rFonts w:ascii="Times New Roman" w:hAnsi="Times New Roman" w:cs="Times New Roman"/>
          <w:color w:val="auto"/>
          <w:sz w:val="24"/>
          <w:szCs w:val="24"/>
          <w:shd w:val="clear" w:color="auto" w:fill="FFFFFF"/>
          <w:lang w:val="id-ID"/>
        </w:rPr>
        <w:t>itu</w:t>
      </w:r>
      <w:r w:rsidR="00DF18C5" w:rsidRPr="00DF18C5">
        <w:rPr>
          <w:rStyle w:val="sw"/>
          <w:rFonts w:ascii="Times New Roman" w:hAnsi="Times New Roman" w:cs="Times New Roman"/>
          <w:color w:val="auto"/>
          <w:sz w:val="24"/>
          <w:szCs w:val="24"/>
          <w:shd w:val="clear" w:color="auto" w:fill="FFFFFF"/>
        </w:rPr>
        <w:t xml:space="preserve"> tidak menyebabkan kerusakan pada wilayah negara lain</w:t>
      </w:r>
      <w:r w:rsidR="006929C0">
        <w:rPr>
          <w:rStyle w:val="sw"/>
          <w:rFonts w:ascii="Times New Roman" w:hAnsi="Times New Roman" w:cs="Times New Roman"/>
          <w:color w:val="auto"/>
          <w:sz w:val="24"/>
          <w:szCs w:val="24"/>
          <w:shd w:val="clear" w:color="auto" w:fill="FFFFFF"/>
          <w:lang w:val="id-ID"/>
        </w:rPr>
        <w:t>”</w:t>
      </w:r>
      <w:r w:rsidR="00DF18C5" w:rsidRPr="00DF18C5">
        <w:rPr>
          <w:rStyle w:val="sw"/>
          <w:rFonts w:ascii="Times New Roman" w:hAnsi="Times New Roman" w:cs="Times New Roman"/>
          <w:color w:val="auto"/>
          <w:sz w:val="24"/>
          <w:szCs w:val="24"/>
          <w:shd w:val="clear" w:color="auto" w:fill="FFFFFF"/>
        </w:rPr>
        <w:t>.</w:t>
      </w:r>
      <w:bookmarkEnd w:id="5"/>
      <w:r w:rsidR="00632F60" w:rsidRPr="00A25508">
        <w:rPr>
          <w:rStyle w:val="sw"/>
          <w:rFonts w:ascii="Times New Roman" w:hAnsi="Times New Roman" w:cs="Times New Roman"/>
          <w:color w:val="auto"/>
          <w:sz w:val="24"/>
          <w:szCs w:val="24"/>
          <w:shd w:val="clear" w:color="auto" w:fill="FFFFFF"/>
        </w:rPr>
        <w:t xml:space="preserve"> (state responsibility). </w:t>
      </w:r>
    </w:p>
    <w:p w:rsidR="00A25508" w:rsidRDefault="00632F60" w:rsidP="007C693D">
      <w:pPr>
        <w:pStyle w:val="Body"/>
        <w:spacing w:after="0" w:line="360" w:lineRule="auto"/>
        <w:ind w:firstLine="567"/>
        <w:jc w:val="both"/>
        <w:rPr>
          <w:rFonts w:ascii="Times New Roman" w:hAnsi="Times New Roman" w:cs="Times New Roman"/>
          <w:sz w:val="24"/>
          <w:szCs w:val="24"/>
        </w:rPr>
      </w:pPr>
      <w:r w:rsidRPr="00632F60">
        <w:rPr>
          <w:rFonts w:ascii="Times New Roman" w:hAnsi="Times New Roman" w:cs="Times New Roman"/>
          <w:sz w:val="24"/>
          <w:szCs w:val="24"/>
        </w:rPr>
        <w:t>Persetujuan AATHP</w:t>
      </w:r>
      <w:r w:rsidR="002F1507">
        <w:rPr>
          <w:rFonts w:ascii="Times New Roman" w:hAnsi="Times New Roman" w:cs="Times New Roman"/>
          <w:sz w:val="24"/>
          <w:szCs w:val="24"/>
        </w:rPr>
        <w:t xml:space="preserve"> (</w:t>
      </w:r>
      <w:r w:rsidR="002F1507" w:rsidRPr="002F1507">
        <w:rPr>
          <w:rFonts w:ascii="Times New Roman" w:hAnsi="Times New Roman" w:cs="Times New Roman"/>
          <w:i/>
          <w:iCs/>
          <w:sz w:val="24"/>
          <w:szCs w:val="24"/>
        </w:rPr>
        <w:t>Asian Agreement on Transboundary Haze Polution</w:t>
      </w:r>
      <w:r w:rsidR="002F1507">
        <w:rPr>
          <w:rFonts w:ascii="Times New Roman" w:hAnsi="Times New Roman" w:cs="Times New Roman"/>
          <w:sz w:val="24"/>
          <w:szCs w:val="24"/>
        </w:rPr>
        <w:t>)</w:t>
      </w:r>
      <w:r w:rsidRPr="00632F60">
        <w:rPr>
          <w:rFonts w:ascii="Times New Roman" w:hAnsi="Times New Roman" w:cs="Times New Roman"/>
          <w:sz w:val="24"/>
          <w:szCs w:val="24"/>
        </w:rPr>
        <w:t xml:space="preserve"> terdiri atas 32 Pasal dan 1 (satu) lampiran. </w:t>
      </w:r>
      <w:r w:rsidR="000A15C0" w:rsidRPr="000A15C0">
        <w:rPr>
          <w:rFonts w:ascii="Times New Roman" w:hAnsi="Times New Roman" w:cs="Times New Roman"/>
          <w:sz w:val="24"/>
          <w:szCs w:val="24"/>
        </w:rPr>
        <w:t>Beberapa aspek utama yang diatur dalam Persetujuan AATHP</w:t>
      </w:r>
      <w:r w:rsidR="000A15C0">
        <w:rPr>
          <w:rFonts w:ascii="Times New Roman" w:hAnsi="Times New Roman" w:cs="Times New Roman"/>
          <w:sz w:val="24"/>
          <w:szCs w:val="24"/>
        </w:rPr>
        <w:t xml:space="preserve"> </w:t>
      </w:r>
      <w:r w:rsidR="002F1507">
        <w:rPr>
          <w:rFonts w:ascii="Times New Roman" w:hAnsi="Times New Roman" w:cs="Times New Roman"/>
          <w:sz w:val="24"/>
          <w:szCs w:val="24"/>
        </w:rPr>
        <w:t>diantaranya</w:t>
      </w:r>
      <w:r w:rsidRPr="00632F60">
        <w:rPr>
          <w:rFonts w:ascii="Times New Roman" w:hAnsi="Times New Roman" w:cs="Times New Roman"/>
          <w:sz w:val="24"/>
          <w:szCs w:val="24"/>
        </w:rPr>
        <w:t xml:space="preserve"> mengatur: </w:t>
      </w:r>
      <w:r w:rsidR="006929C0">
        <w:rPr>
          <w:rFonts w:ascii="Times New Roman" w:hAnsi="Times New Roman" w:cs="Times New Roman"/>
          <w:sz w:val="24"/>
          <w:szCs w:val="24"/>
          <w:lang w:val="id-ID"/>
        </w:rPr>
        <w:t>“</w:t>
      </w:r>
      <w:r w:rsidRPr="00632F60">
        <w:rPr>
          <w:rFonts w:ascii="Times New Roman" w:hAnsi="Times New Roman" w:cs="Times New Roman"/>
          <w:sz w:val="24"/>
          <w:szCs w:val="24"/>
        </w:rPr>
        <w:t xml:space="preserve">pemantauan, penilaian, </w:t>
      </w:r>
      <w:r w:rsidRPr="00632F60">
        <w:rPr>
          <w:rFonts w:ascii="Times New Roman" w:hAnsi="Times New Roman" w:cs="Times New Roman"/>
          <w:sz w:val="24"/>
          <w:szCs w:val="24"/>
        </w:rPr>
        <w:lastRenderedPageBreak/>
        <w:t xml:space="preserve">pencegahan, kesiapsiagaan, tanggap darurat nasional, kerjasama teknis </w:t>
      </w:r>
      <w:r w:rsidR="008C08D6">
        <w:rPr>
          <w:rFonts w:ascii="Times New Roman" w:hAnsi="Times New Roman" w:cs="Times New Roman"/>
          <w:sz w:val="24"/>
          <w:szCs w:val="24"/>
          <w:lang w:val="id-ID"/>
        </w:rPr>
        <w:t xml:space="preserve">juga </w:t>
      </w:r>
      <w:r w:rsidRPr="00632F60">
        <w:rPr>
          <w:rFonts w:ascii="Times New Roman" w:hAnsi="Times New Roman" w:cs="Times New Roman"/>
          <w:sz w:val="24"/>
          <w:szCs w:val="24"/>
        </w:rPr>
        <w:t xml:space="preserve">penelitian ilmiah </w:t>
      </w:r>
      <w:r w:rsidR="008C08D6">
        <w:rPr>
          <w:rFonts w:ascii="Times New Roman" w:hAnsi="Times New Roman" w:cs="Times New Roman"/>
          <w:sz w:val="24"/>
          <w:szCs w:val="24"/>
          <w:lang w:val="id-ID"/>
        </w:rPr>
        <w:t>berkenaan</w:t>
      </w:r>
      <w:r w:rsidR="002F1507">
        <w:rPr>
          <w:rFonts w:ascii="Times New Roman" w:hAnsi="Times New Roman" w:cs="Times New Roman"/>
          <w:sz w:val="24"/>
          <w:szCs w:val="24"/>
        </w:rPr>
        <w:t xml:space="preserve"> pencegahan</w:t>
      </w:r>
      <w:r w:rsidR="000A15C0">
        <w:rPr>
          <w:rFonts w:ascii="Times New Roman" w:hAnsi="Times New Roman" w:cs="Times New Roman"/>
          <w:sz w:val="24"/>
          <w:szCs w:val="24"/>
        </w:rPr>
        <w:t xml:space="preserve"> </w:t>
      </w:r>
      <w:r w:rsidR="008C08D6">
        <w:rPr>
          <w:rFonts w:ascii="Times New Roman" w:hAnsi="Times New Roman" w:cs="Times New Roman"/>
          <w:sz w:val="24"/>
          <w:szCs w:val="24"/>
          <w:lang w:val="id-ID"/>
        </w:rPr>
        <w:t>juga</w:t>
      </w:r>
      <w:r w:rsidRPr="00632F60">
        <w:rPr>
          <w:rFonts w:ascii="Times New Roman" w:hAnsi="Times New Roman" w:cs="Times New Roman"/>
          <w:sz w:val="24"/>
          <w:szCs w:val="24"/>
        </w:rPr>
        <w:t xml:space="preserve"> pengendalian kebakaran lahan dan/atau hutan termasuk pemadaman kebakaran</w:t>
      </w:r>
      <w:r w:rsidR="006929C0">
        <w:rPr>
          <w:rFonts w:ascii="Times New Roman" w:hAnsi="Times New Roman" w:cs="Times New Roman"/>
          <w:sz w:val="24"/>
          <w:szCs w:val="24"/>
          <w:lang w:val="id-ID"/>
        </w:rPr>
        <w:t>”</w:t>
      </w:r>
      <w:r w:rsidRPr="00632F60">
        <w:rPr>
          <w:rFonts w:ascii="Times New Roman" w:hAnsi="Times New Roman" w:cs="Times New Roman"/>
          <w:sz w:val="24"/>
          <w:szCs w:val="24"/>
        </w:rPr>
        <w:t xml:space="preserve">. (Yuris, 2015). </w:t>
      </w:r>
      <w:r w:rsidR="00A25508" w:rsidRPr="00632F60">
        <w:rPr>
          <w:rFonts w:ascii="Times New Roman" w:hAnsi="Times New Roman" w:cs="Times New Roman"/>
          <w:sz w:val="24"/>
          <w:szCs w:val="24"/>
        </w:rPr>
        <w:t>D</w:t>
      </w:r>
      <w:r w:rsidRPr="00632F60">
        <w:rPr>
          <w:rFonts w:ascii="Times New Roman" w:hAnsi="Times New Roman" w:cs="Times New Roman"/>
          <w:sz w:val="24"/>
          <w:szCs w:val="24"/>
        </w:rPr>
        <w:t>alam kasus kebakaran hutan</w:t>
      </w:r>
      <w:r w:rsidR="00A25508">
        <w:rPr>
          <w:rFonts w:ascii="Times New Roman" w:hAnsi="Times New Roman" w:cs="Times New Roman"/>
          <w:sz w:val="24"/>
          <w:szCs w:val="24"/>
        </w:rPr>
        <w:t xml:space="preserve"> pertanggung jawaban negara telah</w:t>
      </w:r>
      <w:r w:rsidRPr="00632F60">
        <w:rPr>
          <w:rFonts w:ascii="Times New Roman" w:hAnsi="Times New Roman" w:cs="Times New Roman"/>
          <w:sz w:val="24"/>
          <w:szCs w:val="24"/>
        </w:rPr>
        <w:t xml:space="preserve"> </w:t>
      </w:r>
      <w:r w:rsidR="00A25508">
        <w:rPr>
          <w:rFonts w:ascii="Times New Roman" w:hAnsi="Times New Roman" w:cs="Times New Roman"/>
          <w:sz w:val="24"/>
          <w:szCs w:val="24"/>
        </w:rPr>
        <w:t>tertera</w:t>
      </w:r>
      <w:r w:rsidRPr="00632F60">
        <w:rPr>
          <w:rFonts w:ascii="Times New Roman" w:hAnsi="Times New Roman" w:cs="Times New Roman"/>
          <w:sz w:val="24"/>
          <w:szCs w:val="24"/>
        </w:rPr>
        <w:t xml:space="preserve"> d</w:t>
      </w:r>
      <w:r w:rsidR="006929C0">
        <w:rPr>
          <w:rFonts w:ascii="Times New Roman" w:hAnsi="Times New Roman" w:cs="Times New Roman"/>
          <w:sz w:val="24"/>
          <w:szCs w:val="24"/>
          <w:lang w:val="id-ID"/>
        </w:rPr>
        <w:t>i</w:t>
      </w:r>
      <w:r w:rsidRPr="00632F60">
        <w:rPr>
          <w:rFonts w:ascii="Times New Roman" w:hAnsi="Times New Roman" w:cs="Times New Roman"/>
          <w:sz w:val="24"/>
          <w:szCs w:val="24"/>
        </w:rPr>
        <w:t xml:space="preserve"> Pasal 3 AATHP tentang Prinsip-prinsip </w:t>
      </w:r>
      <w:r w:rsidR="006929C0">
        <w:rPr>
          <w:rFonts w:ascii="Times New Roman" w:hAnsi="Times New Roman" w:cs="Times New Roman"/>
          <w:sz w:val="24"/>
          <w:szCs w:val="24"/>
          <w:lang w:val="id-ID"/>
        </w:rPr>
        <w:t>juga</w:t>
      </w:r>
      <w:r w:rsidRPr="00632F60">
        <w:rPr>
          <w:rFonts w:ascii="Times New Roman" w:hAnsi="Times New Roman" w:cs="Times New Roman"/>
          <w:sz w:val="24"/>
          <w:szCs w:val="24"/>
        </w:rPr>
        <w:t xml:space="preserve"> Pasal 4 tentang Kewajiban Umum diantaranya</w:t>
      </w:r>
      <w:r w:rsidR="00A25508">
        <w:rPr>
          <w:rFonts w:ascii="Times New Roman" w:hAnsi="Times New Roman" w:cs="Times New Roman"/>
          <w:sz w:val="24"/>
          <w:szCs w:val="24"/>
        </w:rPr>
        <w:t xml:space="preserve"> :</w:t>
      </w:r>
      <w:r w:rsidRPr="00632F60">
        <w:rPr>
          <w:rFonts w:ascii="Times New Roman" w:hAnsi="Times New Roman" w:cs="Times New Roman"/>
          <w:sz w:val="24"/>
          <w:szCs w:val="24"/>
        </w:rPr>
        <w:t xml:space="preserve"> </w:t>
      </w:r>
      <w:r w:rsidR="000D6115">
        <w:rPr>
          <w:rFonts w:ascii="Times New Roman" w:hAnsi="Times New Roman" w:cs="Times New Roman"/>
          <w:sz w:val="24"/>
          <w:szCs w:val="24"/>
        </w:rPr>
        <w:fldChar w:fldCharType="begin" w:fldLock="1"/>
      </w:r>
      <w:r w:rsidR="000D6115">
        <w:rPr>
          <w:rFonts w:ascii="Times New Roman" w:hAnsi="Times New Roman" w:cs="Times New Roman"/>
          <w:sz w:val="24"/>
          <w:szCs w:val="24"/>
        </w:rPr>
        <w:instrText>ADDIN CSL_CITATION {"citationItems":[{"id":"ITEM-1","itemData":{"author":[{"dropping-particle":"","family":"Huala Adolf","given":"","non-dropping-particle":"","parse-names":false,"suffix":""}],"id":"ITEM-1","issued":{"date-parts":[["2004"]]},"number-of-pages":"2004","publisher":"PT Grafindo Persada,","publisher-place":"Jakarta","title":"Hukum Penyelesaian Sengketa Internasional","type":"book"},"uris":["http://www.mendeley.com/documents/?uuid=35482cf1-e3de-42e9-8070-624e2c8359ab"]}],"mendeley":{"formattedCitation":"(Huala Adolf, 2004)","plainTextFormattedCitation":"(Huala Adolf, 2004)","previouslyFormattedCitation":"(Huala Adolf, 2004)"},"properties":{"noteIndex":0},"schema":"https://github.com/citation-style-language/schema/raw/master/csl-citation.json"}</w:instrText>
      </w:r>
      <w:r w:rsidR="000D6115">
        <w:rPr>
          <w:rFonts w:ascii="Times New Roman" w:hAnsi="Times New Roman" w:cs="Times New Roman"/>
          <w:sz w:val="24"/>
          <w:szCs w:val="24"/>
        </w:rPr>
        <w:fldChar w:fldCharType="separate"/>
      </w:r>
      <w:r w:rsidR="000D6115" w:rsidRPr="000D6115">
        <w:rPr>
          <w:rFonts w:ascii="Times New Roman" w:hAnsi="Times New Roman" w:cs="Times New Roman"/>
          <w:noProof/>
          <w:sz w:val="24"/>
          <w:szCs w:val="24"/>
        </w:rPr>
        <w:t>(Huala Adolf, 2004)</w:t>
      </w:r>
      <w:r w:rsidR="000D6115">
        <w:rPr>
          <w:rFonts w:ascii="Times New Roman" w:hAnsi="Times New Roman" w:cs="Times New Roman"/>
          <w:sz w:val="24"/>
          <w:szCs w:val="24"/>
        </w:rPr>
        <w:fldChar w:fldCharType="end"/>
      </w:r>
    </w:p>
    <w:p w:rsidR="00A25508" w:rsidRDefault="00632F60" w:rsidP="00654B0D">
      <w:pPr>
        <w:pStyle w:val="Body"/>
        <w:numPr>
          <w:ilvl w:val="0"/>
          <w:numId w:val="41"/>
        </w:numPr>
        <w:spacing w:after="0" w:line="360" w:lineRule="auto"/>
        <w:ind w:left="567" w:hanging="283"/>
        <w:jc w:val="both"/>
        <w:rPr>
          <w:rFonts w:ascii="Times New Roman" w:hAnsi="Times New Roman" w:cs="Times New Roman"/>
          <w:sz w:val="24"/>
          <w:szCs w:val="24"/>
        </w:rPr>
      </w:pPr>
      <w:r w:rsidRPr="00632F60">
        <w:rPr>
          <w:rFonts w:ascii="Times New Roman" w:hAnsi="Times New Roman" w:cs="Times New Roman"/>
          <w:sz w:val="24"/>
          <w:szCs w:val="24"/>
        </w:rPr>
        <w:t>Permanent Court of International of Justice (PCIJ)</w:t>
      </w:r>
      <w:r w:rsidR="00A25508">
        <w:rPr>
          <w:rFonts w:ascii="Times New Roman" w:hAnsi="Times New Roman" w:cs="Times New Roman"/>
          <w:sz w:val="24"/>
          <w:szCs w:val="24"/>
        </w:rPr>
        <w:t>,</w:t>
      </w:r>
    </w:p>
    <w:p w:rsidR="00A25508" w:rsidRDefault="00632F60" w:rsidP="00654B0D">
      <w:pPr>
        <w:pStyle w:val="Body"/>
        <w:numPr>
          <w:ilvl w:val="0"/>
          <w:numId w:val="41"/>
        </w:numPr>
        <w:spacing w:after="0" w:line="360" w:lineRule="auto"/>
        <w:ind w:left="567" w:hanging="283"/>
        <w:jc w:val="both"/>
        <w:rPr>
          <w:rFonts w:ascii="Times New Roman" w:hAnsi="Times New Roman" w:cs="Times New Roman"/>
          <w:sz w:val="24"/>
          <w:szCs w:val="24"/>
        </w:rPr>
      </w:pPr>
      <w:r w:rsidRPr="00632F60">
        <w:rPr>
          <w:rFonts w:ascii="Times New Roman" w:hAnsi="Times New Roman" w:cs="Times New Roman"/>
          <w:sz w:val="24"/>
          <w:szCs w:val="24"/>
        </w:rPr>
        <w:t>Mahkamah Permanen Internasional Court of Justice (ICJ)</w:t>
      </w:r>
      <w:r w:rsidR="00A25508">
        <w:rPr>
          <w:rFonts w:ascii="Times New Roman" w:hAnsi="Times New Roman" w:cs="Times New Roman"/>
          <w:sz w:val="24"/>
          <w:szCs w:val="24"/>
        </w:rPr>
        <w:t>,</w:t>
      </w:r>
      <w:r w:rsidRPr="00632F60">
        <w:rPr>
          <w:rFonts w:ascii="Times New Roman" w:hAnsi="Times New Roman" w:cs="Times New Roman"/>
          <w:sz w:val="24"/>
          <w:szCs w:val="24"/>
        </w:rPr>
        <w:t xml:space="preserve"> </w:t>
      </w:r>
    </w:p>
    <w:p w:rsidR="00A25508" w:rsidRDefault="00632F60" w:rsidP="00654B0D">
      <w:pPr>
        <w:pStyle w:val="Body"/>
        <w:numPr>
          <w:ilvl w:val="0"/>
          <w:numId w:val="41"/>
        </w:numPr>
        <w:spacing w:after="0" w:line="360" w:lineRule="auto"/>
        <w:ind w:left="567" w:hanging="283"/>
        <w:jc w:val="both"/>
        <w:rPr>
          <w:rFonts w:ascii="Times New Roman" w:hAnsi="Times New Roman" w:cs="Times New Roman"/>
          <w:sz w:val="24"/>
          <w:szCs w:val="24"/>
        </w:rPr>
      </w:pPr>
      <w:r w:rsidRPr="00632F60">
        <w:rPr>
          <w:rFonts w:ascii="Times New Roman" w:hAnsi="Times New Roman" w:cs="Times New Roman"/>
          <w:sz w:val="24"/>
          <w:szCs w:val="24"/>
        </w:rPr>
        <w:t>Mahkamah Internasional, the International Tribunal for the Law of the Sea (Konvensi Hukum Laut 1982)</w:t>
      </w:r>
      <w:r w:rsidR="00A25508">
        <w:rPr>
          <w:rFonts w:ascii="Times New Roman" w:hAnsi="Times New Roman" w:cs="Times New Roman"/>
          <w:sz w:val="24"/>
          <w:szCs w:val="24"/>
        </w:rPr>
        <w:t>,</w:t>
      </w:r>
      <w:r w:rsidRPr="00632F60">
        <w:rPr>
          <w:rFonts w:ascii="Times New Roman" w:hAnsi="Times New Roman" w:cs="Times New Roman"/>
          <w:sz w:val="24"/>
          <w:szCs w:val="24"/>
        </w:rPr>
        <w:t xml:space="preserve"> </w:t>
      </w:r>
    </w:p>
    <w:p w:rsidR="00632F60" w:rsidRPr="00632F60" w:rsidRDefault="00632F60" w:rsidP="00654B0D">
      <w:pPr>
        <w:pStyle w:val="Body"/>
        <w:numPr>
          <w:ilvl w:val="0"/>
          <w:numId w:val="41"/>
        </w:numPr>
        <w:spacing w:after="0" w:line="360" w:lineRule="auto"/>
        <w:ind w:left="567" w:hanging="283"/>
        <w:jc w:val="both"/>
        <w:rPr>
          <w:rFonts w:ascii="Times New Roman" w:hAnsi="Times New Roman" w:cs="Times New Roman"/>
          <w:sz w:val="24"/>
          <w:szCs w:val="24"/>
        </w:rPr>
      </w:pPr>
      <w:r w:rsidRPr="00632F60">
        <w:rPr>
          <w:rFonts w:ascii="Times New Roman" w:hAnsi="Times New Roman" w:cs="Times New Roman"/>
          <w:sz w:val="24"/>
          <w:szCs w:val="24"/>
        </w:rPr>
        <w:t>International Criminal Court (ICC).</w:t>
      </w:r>
    </w:p>
    <w:p w:rsidR="00632F60" w:rsidRPr="00632F60" w:rsidRDefault="00632F60" w:rsidP="007C693D">
      <w:pPr>
        <w:pStyle w:val="Body"/>
        <w:spacing w:after="0" w:line="360" w:lineRule="auto"/>
        <w:ind w:firstLine="567"/>
        <w:jc w:val="both"/>
        <w:rPr>
          <w:rFonts w:ascii="Times New Roman" w:hAnsi="Times New Roman" w:cs="Times New Roman"/>
          <w:sz w:val="24"/>
          <w:szCs w:val="24"/>
        </w:rPr>
      </w:pPr>
      <w:r w:rsidRPr="00632F60">
        <w:rPr>
          <w:rFonts w:ascii="Times New Roman" w:hAnsi="Times New Roman" w:cs="Times New Roman"/>
          <w:sz w:val="24"/>
          <w:szCs w:val="24"/>
        </w:rPr>
        <w:t>Pemerintah Indonesia</w:t>
      </w:r>
      <w:r w:rsidR="00A25508">
        <w:rPr>
          <w:rFonts w:ascii="Times New Roman" w:hAnsi="Times New Roman" w:cs="Times New Roman"/>
          <w:sz w:val="24"/>
          <w:szCs w:val="24"/>
        </w:rPr>
        <w:t xml:space="preserve"> </w:t>
      </w:r>
      <w:r w:rsidR="006929C0">
        <w:rPr>
          <w:rFonts w:ascii="Times New Roman" w:hAnsi="Times New Roman" w:cs="Times New Roman"/>
          <w:sz w:val="24"/>
          <w:szCs w:val="24"/>
          <w:lang w:val="id-ID"/>
        </w:rPr>
        <w:t>di</w:t>
      </w:r>
      <w:r w:rsidR="00A25508">
        <w:rPr>
          <w:rFonts w:ascii="Times New Roman" w:hAnsi="Times New Roman" w:cs="Times New Roman"/>
          <w:sz w:val="24"/>
          <w:szCs w:val="24"/>
        </w:rPr>
        <w:t xml:space="preserve"> tanggal 10 Juni 2002 tealah</w:t>
      </w:r>
      <w:r w:rsidRPr="00632F60">
        <w:rPr>
          <w:rFonts w:ascii="Times New Roman" w:hAnsi="Times New Roman" w:cs="Times New Roman"/>
          <w:sz w:val="24"/>
          <w:szCs w:val="24"/>
        </w:rPr>
        <w:t xml:space="preserve"> menandatangani AATHP di Kuala Lumpur, Malaysia </w:t>
      </w:r>
      <w:r w:rsidR="000A15C0">
        <w:rPr>
          <w:rFonts w:ascii="Times New Roman" w:hAnsi="Times New Roman" w:cs="Times New Roman"/>
          <w:sz w:val="24"/>
          <w:szCs w:val="24"/>
        </w:rPr>
        <w:t xml:space="preserve">kemudian </w:t>
      </w:r>
      <w:r w:rsidRPr="00632F60">
        <w:rPr>
          <w:rFonts w:ascii="Times New Roman" w:hAnsi="Times New Roman" w:cs="Times New Roman"/>
          <w:sz w:val="24"/>
          <w:szCs w:val="24"/>
        </w:rPr>
        <w:t>meratifikasi</w:t>
      </w:r>
      <w:r w:rsidR="000A15C0">
        <w:rPr>
          <w:rFonts w:ascii="Times New Roman" w:hAnsi="Times New Roman" w:cs="Times New Roman"/>
          <w:sz w:val="24"/>
          <w:szCs w:val="24"/>
        </w:rPr>
        <w:t>nya</w:t>
      </w:r>
      <w:r w:rsidRPr="00632F60">
        <w:rPr>
          <w:rFonts w:ascii="Times New Roman" w:hAnsi="Times New Roman" w:cs="Times New Roman"/>
          <w:sz w:val="24"/>
          <w:szCs w:val="24"/>
        </w:rPr>
        <w:t xml:space="preserve"> </w:t>
      </w:r>
      <w:r w:rsidR="000A15C0">
        <w:rPr>
          <w:rFonts w:ascii="Times New Roman" w:hAnsi="Times New Roman" w:cs="Times New Roman"/>
          <w:sz w:val="24"/>
          <w:szCs w:val="24"/>
        </w:rPr>
        <w:t xml:space="preserve">melalui </w:t>
      </w:r>
      <w:r w:rsidR="00335F41">
        <w:rPr>
          <w:rFonts w:ascii="Times New Roman" w:hAnsi="Times New Roman" w:cs="Times New Roman"/>
          <w:sz w:val="24"/>
          <w:szCs w:val="24"/>
          <w:lang w:val="id-ID"/>
        </w:rPr>
        <w:t>UU No</w:t>
      </w:r>
      <w:r w:rsidRPr="00632F60">
        <w:rPr>
          <w:rFonts w:ascii="Times New Roman" w:hAnsi="Times New Roman" w:cs="Times New Roman"/>
          <w:sz w:val="24"/>
          <w:szCs w:val="24"/>
        </w:rPr>
        <w:t xml:space="preserve"> 26 Tahun 2014 tentang Pengesahan </w:t>
      </w:r>
      <w:r w:rsidRPr="00A25508">
        <w:rPr>
          <w:rFonts w:ascii="Times New Roman" w:hAnsi="Times New Roman" w:cs="Times New Roman"/>
          <w:i/>
          <w:iCs/>
          <w:sz w:val="24"/>
          <w:szCs w:val="24"/>
        </w:rPr>
        <w:t>ASEAN Agreement On Transboundary Haze Pollution</w:t>
      </w:r>
      <w:r w:rsidRPr="00632F60">
        <w:rPr>
          <w:rFonts w:ascii="Times New Roman" w:hAnsi="Times New Roman" w:cs="Times New Roman"/>
          <w:sz w:val="24"/>
          <w:szCs w:val="24"/>
        </w:rPr>
        <w:t xml:space="preserve"> (Persetujuan ASEAN Tentang Pencemaran Asap Lintas Batas). Yang kemudian AATHP ini </w:t>
      </w:r>
      <w:r w:rsidR="00A25508">
        <w:rPr>
          <w:rFonts w:ascii="Times New Roman" w:hAnsi="Times New Roman" w:cs="Times New Roman"/>
          <w:sz w:val="24"/>
          <w:szCs w:val="24"/>
        </w:rPr>
        <w:t xml:space="preserve">pada tanggal 25 November 2003 </w:t>
      </w:r>
      <w:r w:rsidRPr="00632F60">
        <w:rPr>
          <w:rFonts w:ascii="Times New Roman" w:hAnsi="Times New Roman" w:cs="Times New Roman"/>
          <w:sz w:val="24"/>
          <w:szCs w:val="24"/>
        </w:rPr>
        <w:t xml:space="preserve">mulai </w:t>
      </w:r>
      <w:r w:rsidR="00A25508">
        <w:rPr>
          <w:rFonts w:ascii="Times New Roman" w:hAnsi="Times New Roman" w:cs="Times New Roman"/>
          <w:sz w:val="24"/>
          <w:szCs w:val="24"/>
        </w:rPr>
        <w:t>di</w:t>
      </w:r>
      <w:r w:rsidRPr="00632F60">
        <w:rPr>
          <w:rFonts w:ascii="Times New Roman" w:hAnsi="Times New Roman" w:cs="Times New Roman"/>
          <w:sz w:val="24"/>
          <w:szCs w:val="24"/>
        </w:rPr>
        <w:t>berlaku</w:t>
      </w:r>
      <w:r w:rsidR="00A25508">
        <w:rPr>
          <w:rFonts w:ascii="Times New Roman" w:hAnsi="Times New Roman" w:cs="Times New Roman"/>
          <w:sz w:val="24"/>
          <w:szCs w:val="24"/>
        </w:rPr>
        <w:t>kan</w:t>
      </w:r>
      <w:r w:rsidRPr="00632F60">
        <w:rPr>
          <w:rFonts w:ascii="Times New Roman" w:hAnsi="Times New Roman" w:cs="Times New Roman"/>
          <w:sz w:val="24"/>
          <w:szCs w:val="24"/>
        </w:rPr>
        <w:t xml:space="preserve"> secara resmi.</w:t>
      </w:r>
    </w:p>
    <w:p w:rsidR="00632F60" w:rsidRPr="00632F60" w:rsidRDefault="00632F60" w:rsidP="007C693D">
      <w:pPr>
        <w:pStyle w:val="Body"/>
        <w:spacing w:after="0" w:line="360" w:lineRule="auto"/>
        <w:ind w:firstLine="567"/>
        <w:jc w:val="both"/>
        <w:rPr>
          <w:rFonts w:ascii="Times New Roman" w:hAnsi="Times New Roman" w:cs="Times New Roman"/>
          <w:sz w:val="24"/>
          <w:szCs w:val="24"/>
        </w:rPr>
      </w:pPr>
      <w:r w:rsidRPr="00632F60">
        <w:rPr>
          <w:rFonts w:ascii="Times New Roman" w:hAnsi="Times New Roman" w:cs="Times New Roman"/>
          <w:sz w:val="24"/>
          <w:szCs w:val="24"/>
        </w:rPr>
        <w:t xml:space="preserve">Draft </w:t>
      </w:r>
      <w:r w:rsidRPr="00A25508">
        <w:rPr>
          <w:rFonts w:ascii="Times New Roman" w:hAnsi="Times New Roman" w:cs="Times New Roman"/>
          <w:i/>
          <w:iCs/>
          <w:sz w:val="24"/>
          <w:szCs w:val="24"/>
        </w:rPr>
        <w:t>International Law Commision</w:t>
      </w:r>
      <w:r w:rsidRPr="00632F60">
        <w:rPr>
          <w:rFonts w:ascii="Times New Roman" w:hAnsi="Times New Roman" w:cs="Times New Roman"/>
          <w:sz w:val="24"/>
          <w:szCs w:val="24"/>
        </w:rPr>
        <w:t xml:space="preserve"> (ILC) pasal 1 </w:t>
      </w:r>
      <w:r w:rsidR="00A25508">
        <w:rPr>
          <w:rFonts w:ascii="Times New Roman" w:hAnsi="Times New Roman" w:cs="Times New Roman"/>
          <w:sz w:val="24"/>
          <w:szCs w:val="24"/>
        </w:rPr>
        <w:t>menjelaskan</w:t>
      </w:r>
      <w:r w:rsidRPr="00632F60">
        <w:rPr>
          <w:rFonts w:ascii="Times New Roman" w:hAnsi="Times New Roman" w:cs="Times New Roman"/>
          <w:sz w:val="24"/>
          <w:szCs w:val="24"/>
        </w:rPr>
        <w:t xml:space="preserve"> bahwa</w:t>
      </w:r>
      <w:r w:rsidR="00335F41">
        <w:rPr>
          <w:rFonts w:ascii="Times New Roman" w:hAnsi="Times New Roman" w:cs="Times New Roman"/>
          <w:sz w:val="24"/>
          <w:szCs w:val="24"/>
          <w:lang w:val="id-ID"/>
        </w:rPr>
        <w:t>sanya</w:t>
      </w:r>
      <w:r w:rsidR="00335F41">
        <w:rPr>
          <w:rFonts w:ascii="Times New Roman" w:hAnsi="Times New Roman" w:cs="Times New Roman"/>
          <w:sz w:val="24"/>
          <w:szCs w:val="24"/>
        </w:rPr>
        <w:t xml:space="preserve"> </w:t>
      </w:r>
      <w:r w:rsidR="00335F41">
        <w:rPr>
          <w:rFonts w:ascii="Times New Roman" w:hAnsi="Times New Roman" w:cs="Times New Roman"/>
          <w:sz w:val="24"/>
          <w:szCs w:val="24"/>
          <w:lang w:val="id-ID"/>
        </w:rPr>
        <w:t>“e</w:t>
      </w:r>
      <w:r w:rsidRPr="00632F60">
        <w:rPr>
          <w:rFonts w:ascii="Times New Roman" w:hAnsi="Times New Roman" w:cs="Times New Roman"/>
          <w:sz w:val="24"/>
          <w:szCs w:val="24"/>
        </w:rPr>
        <w:t>very internationally wrongful act of a State entails the internation</w:t>
      </w:r>
      <w:r w:rsidR="00335F41">
        <w:rPr>
          <w:rFonts w:ascii="Times New Roman" w:hAnsi="Times New Roman" w:cs="Times New Roman"/>
          <w:sz w:val="24"/>
          <w:szCs w:val="24"/>
        </w:rPr>
        <w:t>al responsibility of that State</w:t>
      </w:r>
      <w:r w:rsidR="00335F41">
        <w:rPr>
          <w:rFonts w:ascii="Times New Roman" w:hAnsi="Times New Roman" w:cs="Times New Roman"/>
          <w:sz w:val="24"/>
          <w:szCs w:val="24"/>
          <w:lang w:val="id-ID"/>
        </w:rPr>
        <w:t>”</w:t>
      </w:r>
      <w:r w:rsidRPr="00632F60">
        <w:rPr>
          <w:rFonts w:ascii="Times New Roman" w:hAnsi="Times New Roman" w:cs="Times New Roman"/>
          <w:sz w:val="24"/>
          <w:szCs w:val="24"/>
        </w:rPr>
        <w:t xml:space="preserve"> artinya</w:t>
      </w:r>
      <w:r w:rsidR="00FB6744">
        <w:rPr>
          <w:rFonts w:ascii="Times New Roman" w:hAnsi="Times New Roman" w:cs="Times New Roman"/>
          <w:sz w:val="24"/>
          <w:szCs w:val="24"/>
        </w:rPr>
        <w:t xml:space="preserve"> </w:t>
      </w:r>
      <w:r w:rsidR="00D33166">
        <w:rPr>
          <w:rFonts w:ascii="Times New Roman" w:hAnsi="Times New Roman" w:cs="Times New Roman"/>
          <w:sz w:val="24"/>
          <w:szCs w:val="24"/>
        </w:rPr>
        <w:t xml:space="preserve">jika </w:t>
      </w:r>
      <w:r w:rsidR="00FB6744">
        <w:rPr>
          <w:rFonts w:ascii="Times New Roman" w:hAnsi="Times New Roman" w:cs="Times New Roman"/>
          <w:sz w:val="24"/>
          <w:szCs w:val="24"/>
        </w:rPr>
        <w:t>suatu</w:t>
      </w:r>
      <w:r w:rsidR="00D33166">
        <w:rPr>
          <w:rFonts w:ascii="Times New Roman" w:hAnsi="Times New Roman" w:cs="Times New Roman"/>
          <w:sz w:val="24"/>
          <w:szCs w:val="24"/>
        </w:rPr>
        <w:t xml:space="preserve"> </w:t>
      </w:r>
      <w:r w:rsidRPr="00632F60">
        <w:rPr>
          <w:rFonts w:ascii="Times New Roman" w:hAnsi="Times New Roman" w:cs="Times New Roman"/>
          <w:sz w:val="24"/>
          <w:szCs w:val="24"/>
        </w:rPr>
        <w:t xml:space="preserve">negara </w:t>
      </w:r>
      <w:r w:rsidR="00D33166" w:rsidRPr="00D33166">
        <w:rPr>
          <w:rFonts w:ascii="Times New Roman" w:hAnsi="Times New Roman" w:cs="Times New Roman"/>
          <w:sz w:val="24"/>
          <w:szCs w:val="24"/>
        </w:rPr>
        <w:t>melakukan tindakan berpotensi menyebabkan kerugian dalam konteks hukum internasional</w:t>
      </w:r>
      <w:r w:rsidR="00D33166">
        <w:rPr>
          <w:rFonts w:ascii="Times New Roman" w:hAnsi="Times New Roman" w:cs="Times New Roman"/>
          <w:sz w:val="24"/>
          <w:szCs w:val="24"/>
        </w:rPr>
        <w:t xml:space="preserve">, </w:t>
      </w:r>
      <w:r w:rsidR="00FB6744">
        <w:rPr>
          <w:rFonts w:ascii="Times New Roman" w:hAnsi="Times New Roman" w:cs="Times New Roman"/>
          <w:sz w:val="24"/>
          <w:szCs w:val="24"/>
        </w:rPr>
        <w:t xml:space="preserve">maka </w:t>
      </w:r>
      <w:r w:rsidR="00D33166" w:rsidRPr="00D33166">
        <w:rPr>
          <w:rFonts w:ascii="Times New Roman" w:hAnsi="Times New Roman" w:cs="Times New Roman"/>
          <w:sz w:val="24"/>
          <w:szCs w:val="24"/>
        </w:rPr>
        <w:t xml:space="preserve">hal itu </w:t>
      </w:r>
      <w:proofErr w:type="gramStart"/>
      <w:r w:rsidR="00D33166" w:rsidRPr="00D33166">
        <w:rPr>
          <w:rFonts w:ascii="Times New Roman" w:hAnsi="Times New Roman" w:cs="Times New Roman"/>
          <w:sz w:val="24"/>
          <w:szCs w:val="24"/>
        </w:rPr>
        <w:t>akan</w:t>
      </w:r>
      <w:proofErr w:type="gramEnd"/>
      <w:r w:rsidR="00D33166" w:rsidRPr="00D33166">
        <w:rPr>
          <w:rFonts w:ascii="Times New Roman" w:hAnsi="Times New Roman" w:cs="Times New Roman"/>
          <w:sz w:val="24"/>
          <w:szCs w:val="24"/>
        </w:rPr>
        <w:t xml:space="preserve"> menyebabkan negara tersebut memiliki tanggung jawab internasional</w:t>
      </w:r>
      <w:r w:rsidR="00D33166">
        <w:rPr>
          <w:rFonts w:ascii="Times New Roman" w:hAnsi="Times New Roman" w:cs="Times New Roman"/>
          <w:sz w:val="24"/>
          <w:szCs w:val="24"/>
        </w:rPr>
        <w:t xml:space="preserve"> </w:t>
      </w:r>
      <w:r w:rsidR="00335F41">
        <w:rPr>
          <w:rFonts w:ascii="Times New Roman" w:hAnsi="Times New Roman" w:cs="Times New Roman"/>
          <w:sz w:val="24"/>
          <w:szCs w:val="24"/>
          <w:lang w:val="id-ID"/>
        </w:rPr>
        <w:t>di</w:t>
      </w:r>
      <w:r w:rsidR="00D33166">
        <w:rPr>
          <w:rFonts w:ascii="Times New Roman" w:hAnsi="Times New Roman" w:cs="Times New Roman"/>
          <w:sz w:val="24"/>
          <w:szCs w:val="24"/>
        </w:rPr>
        <w:t xml:space="preserve"> negara dirugikan tersebut</w:t>
      </w:r>
      <w:r w:rsidRPr="00632F60">
        <w:rPr>
          <w:rFonts w:ascii="Times New Roman" w:hAnsi="Times New Roman" w:cs="Times New Roman"/>
          <w:sz w:val="24"/>
          <w:szCs w:val="24"/>
        </w:rPr>
        <w:t xml:space="preserve">. </w:t>
      </w:r>
    </w:p>
    <w:p w:rsidR="00632F60" w:rsidRPr="00632F60" w:rsidRDefault="00632F60" w:rsidP="007C693D">
      <w:pPr>
        <w:pStyle w:val="Body"/>
        <w:spacing w:after="0" w:line="360" w:lineRule="auto"/>
        <w:ind w:firstLine="567"/>
        <w:jc w:val="both"/>
        <w:rPr>
          <w:rFonts w:ascii="Times New Roman" w:hAnsi="Times New Roman" w:cs="Times New Roman"/>
          <w:sz w:val="24"/>
          <w:szCs w:val="24"/>
        </w:rPr>
      </w:pPr>
      <w:proofErr w:type="gramStart"/>
      <w:r w:rsidRPr="00632F60">
        <w:rPr>
          <w:rFonts w:ascii="Times New Roman" w:hAnsi="Times New Roman" w:cs="Times New Roman"/>
          <w:sz w:val="24"/>
          <w:szCs w:val="24"/>
        </w:rPr>
        <w:t>Suat</w:t>
      </w:r>
      <w:r w:rsidR="00FB6744">
        <w:rPr>
          <w:rFonts w:ascii="Times New Roman" w:hAnsi="Times New Roman" w:cs="Times New Roman"/>
          <w:sz w:val="24"/>
          <w:szCs w:val="24"/>
        </w:rPr>
        <w:t>u</w:t>
      </w:r>
      <w:r w:rsidRPr="00632F60">
        <w:rPr>
          <w:rFonts w:ascii="Times New Roman" w:hAnsi="Times New Roman" w:cs="Times New Roman"/>
          <w:sz w:val="24"/>
          <w:szCs w:val="24"/>
        </w:rPr>
        <w:t xml:space="preserve"> negara</w:t>
      </w:r>
      <w:r w:rsidR="00FB6744">
        <w:rPr>
          <w:rFonts w:ascii="Times New Roman" w:hAnsi="Times New Roman" w:cs="Times New Roman"/>
          <w:sz w:val="24"/>
          <w:szCs w:val="24"/>
        </w:rPr>
        <w:t xml:space="preserve"> dikenai tanggungjawab</w:t>
      </w:r>
      <w:r w:rsidRPr="00632F60">
        <w:rPr>
          <w:rFonts w:ascii="Times New Roman" w:hAnsi="Times New Roman" w:cs="Times New Roman"/>
          <w:sz w:val="24"/>
          <w:szCs w:val="24"/>
        </w:rPr>
        <w:t xml:space="preserve"> apabila</w:t>
      </w:r>
      <w:r w:rsidR="00D33166" w:rsidRPr="00D33166">
        <w:rPr>
          <w:rFonts w:ascii="Times New Roman" w:hAnsi="Times New Roman" w:cs="Times New Roman"/>
          <w:sz w:val="24"/>
          <w:szCs w:val="24"/>
        </w:rPr>
        <w:t xml:space="preserve"> melanggar ketentuan hukum internasional atau</w:t>
      </w:r>
      <w:r w:rsidR="00335F41">
        <w:rPr>
          <w:rFonts w:ascii="Times New Roman" w:hAnsi="Times New Roman" w:cs="Times New Roman"/>
          <w:sz w:val="24"/>
          <w:szCs w:val="24"/>
          <w:lang w:val="id-ID"/>
        </w:rPr>
        <w:t>pun</w:t>
      </w:r>
      <w:r w:rsidR="00D33166" w:rsidRPr="00D33166">
        <w:rPr>
          <w:rFonts w:ascii="Times New Roman" w:hAnsi="Times New Roman" w:cs="Times New Roman"/>
          <w:sz w:val="24"/>
          <w:szCs w:val="24"/>
        </w:rPr>
        <w:t xml:space="preserve"> tindakan melanggar hukum secara internasional</w:t>
      </w:r>
      <w:r w:rsidRPr="00632F60">
        <w:rPr>
          <w:rFonts w:ascii="Times New Roman" w:hAnsi="Times New Roman" w:cs="Times New Roman"/>
          <w:sz w:val="24"/>
          <w:szCs w:val="24"/>
        </w:rPr>
        <w:t>.</w:t>
      </w:r>
      <w:proofErr w:type="gramEnd"/>
      <w:r w:rsidRPr="00632F60">
        <w:rPr>
          <w:rFonts w:ascii="Times New Roman" w:hAnsi="Times New Roman" w:cs="Times New Roman"/>
          <w:sz w:val="24"/>
          <w:szCs w:val="24"/>
        </w:rPr>
        <w:t xml:space="preserve"> </w:t>
      </w:r>
      <w:r w:rsidR="00D33166" w:rsidRPr="00D33166">
        <w:rPr>
          <w:rFonts w:ascii="Times New Roman" w:hAnsi="Times New Roman" w:cs="Times New Roman"/>
          <w:sz w:val="24"/>
          <w:szCs w:val="24"/>
        </w:rPr>
        <w:t>Konsep pertanggungjawaban negara terus berkembang seiring dengan perkembangan zaman</w:t>
      </w:r>
      <w:r w:rsidRPr="00632F60">
        <w:rPr>
          <w:rFonts w:ascii="Times New Roman" w:hAnsi="Times New Roman" w:cs="Times New Roman"/>
          <w:sz w:val="24"/>
          <w:szCs w:val="24"/>
        </w:rPr>
        <w:t>. Aktivitas dalam menjalankan hubungan internasional</w:t>
      </w:r>
      <w:r w:rsidR="00D33166">
        <w:rPr>
          <w:rFonts w:ascii="Times New Roman" w:hAnsi="Times New Roman" w:cs="Times New Roman"/>
          <w:sz w:val="24"/>
          <w:szCs w:val="24"/>
        </w:rPr>
        <w:t xml:space="preserve"> suatu </w:t>
      </w:r>
      <w:proofErr w:type="gramStart"/>
      <w:r w:rsidR="00D33166">
        <w:rPr>
          <w:rFonts w:ascii="Times New Roman" w:hAnsi="Times New Roman" w:cs="Times New Roman"/>
          <w:sz w:val="24"/>
          <w:szCs w:val="24"/>
        </w:rPr>
        <w:t>negara</w:t>
      </w:r>
      <w:r w:rsidRPr="00632F60">
        <w:rPr>
          <w:rFonts w:ascii="Times New Roman" w:hAnsi="Times New Roman" w:cs="Times New Roman"/>
          <w:sz w:val="24"/>
          <w:szCs w:val="24"/>
        </w:rPr>
        <w:t xml:space="preserve"> </w:t>
      </w:r>
      <w:r w:rsidR="00D33166" w:rsidRPr="00D33166">
        <w:rPr>
          <w:rFonts w:ascii="Times New Roman" w:hAnsi="Times New Roman" w:cs="Times New Roman"/>
          <w:sz w:val="24"/>
          <w:szCs w:val="24"/>
        </w:rPr>
        <w:t xml:space="preserve"> sering</w:t>
      </w:r>
      <w:proofErr w:type="gramEnd"/>
      <w:r w:rsidR="00D33166" w:rsidRPr="00D33166">
        <w:rPr>
          <w:rFonts w:ascii="Times New Roman" w:hAnsi="Times New Roman" w:cs="Times New Roman"/>
          <w:sz w:val="24"/>
          <w:szCs w:val="24"/>
        </w:rPr>
        <w:t xml:space="preserve"> kali tidak dapat menghindari risiko konflik dan kesalahan</w:t>
      </w:r>
      <w:r w:rsidRPr="00632F60">
        <w:rPr>
          <w:rFonts w:ascii="Times New Roman" w:hAnsi="Times New Roman" w:cs="Times New Roman"/>
          <w:sz w:val="24"/>
          <w:szCs w:val="24"/>
        </w:rPr>
        <w:t xml:space="preserve">. </w:t>
      </w:r>
      <w:proofErr w:type="gramStart"/>
      <w:r w:rsidR="00200D2E">
        <w:rPr>
          <w:rFonts w:ascii="Times New Roman" w:hAnsi="Times New Roman" w:cs="Times New Roman"/>
          <w:sz w:val="24"/>
          <w:szCs w:val="24"/>
        </w:rPr>
        <w:t>Oleh karena itu</w:t>
      </w:r>
      <w:r w:rsidRPr="00632F60">
        <w:rPr>
          <w:rFonts w:ascii="Times New Roman" w:hAnsi="Times New Roman" w:cs="Times New Roman"/>
          <w:sz w:val="24"/>
          <w:szCs w:val="24"/>
        </w:rPr>
        <w:t xml:space="preserve"> </w:t>
      </w:r>
      <w:r w:rsidR="00FB6744">
        <w:rPr>
          <w:rFonts w:ascii="Times New Roman" w:hAnsi="Times New Roman" w:cs="Times New Roman"/>
          <w:sz w:val="24"/>
          <w:szCs w:val="24"/>
        </w:rPr>
        <w:t>diperlukan</w:t>
      </w:r>
      <w:r w:rsidRPr="00632F60">
        <w:rPr>
          <w:rFonts w:ascii="Times New Roman" w:hAnsi="Times New Roman" w:cs="Times New Roman"/>
          <w:sz w:val="24"/>
          <w:szCs w:val="24"/>
        </w:rPr>
        <w:t xml:space="preserve"> konsep </w:t>
      </w:r>
      <w:r w:rsidR="00FB6744">
        <w:rPr>
          <w:rFonts w:ascii="Times New Roman" w:hAnsi="Times New Roman" w:cs="Times New Roman"/>
          <w:sz w:val="24"/>
          <w:szCs w:val="24"/>
        </w:rPr>
        <w:t>bahwa</w:t>
      </w:r>
      <w:r w:rsidRPr="00632F60">
        <w:rPr>
          <w:rFonts w:ascii="Times New Roman" w:hAnsi="Times New Roman" w:cs="Times New Roman"/>
          <w:sz w:val="24"/>
          <w:szCs w:val="24"/>
        </w:rPr>
        <w:t xml:space="preserve"> ketika </w:t>
      </w:r>
      <w:r w:rsidR="00200D2E" w:rsidRPr="00200D2E">
        <w:rPr>
          <w:rFonts w:ascii="Times New Roman" w:hAnsi="Times New Roman" w:cs="Times New Roman"/>
          <w:sz w:val="24"/>
          <w:szCs w:val="24"/>
        </w:rPr>
        <w:t>negara melakukan</w:t>
      </w:r>
      <w:r w:rsidR="00200D2E">
        <w:rPr>
          <w:rFonts w:ascii="Times New Roman" w:hAnsi="Times New Roman" w:cs="Times New Roman"/>
          <w:sz w:val="24"/>
          <w:szCs w:val="24"/>
        </w:rPr>
        <w:t xml:space="preserve"> suatu</w:t>
      </w:r>
      <w:r w:rsidR="00200D2E" w:rsidRPr="00200D2E">
        <w:rPr>
          <w:rFonts w:ascii="Times New Roman" w:hAnsi="Times New Roman" w:cs="Times New Roman"/>
          <w:sz w:val="24"/>
          <w:szCs w:val="24"/>
        </w:rPr>
        <w:t xml:space="preserve"> kesalahan,</w:t>
      </w:r>
      <w:r w:rsidR="00200D2E">
        <w:rPr>
          <w:rFonts w:ascii="Times New Roman" w:hAnsi="Times New Roman" w:cs="Times New Roman"/>
          <w:sz w:val="24"/>
          <w:szCs w:val="24"/>
        </w:rPr>
        <w:t xml:space="preserve"> maka</w:t>
      </w:r>
      <w:r w:rsidR="00200D2E" w:rsidRPr="00200D2E">
        <w:rPr>
          <w:rFonts w:ascii="Times New Roman" w:hAnsi="Times New Roman" w:cs="Times New Roman"/>
          <w:sz w:val="24"/>
          <w:szCs w:val="24"/>
        </w:rPr>
        <w:t xml:space="preserve"> negara </w:t>
      </w:r>
      <w:r w:rsidR="00335F41">
        <w:rPr>
          <w:rFonts w:ascii="Times New Roman" w:hAnsi="Times New Roman" w:cs="Times New Roman"/>
          <w:sz w:val="24"/>
          <w:szCs w:val="24"/>
          <w:lang w:val="id-ID"/>
        </w:rPr>
        <w:t>itu</w:t>
      </w:r>
      <w:r w:rsidR="00200D2E" w:rsidRPr="00200D2E">
        <w:rPr>
          <w:rFonts w:ascii="Times New Roman" w:hAnsi="Times New Roman" w:cs="Times New Roman"/>
          <w:sz w:val="24"/>
          <w:szCs w:val="24"/>
        </w:rPr>
        <w:t xml:space="preserve"> memiliki kewajiban memperbaiki dan mengatasi kesalahan tersebut</w:t>
      </w:r>
      <w:r w:rsidR="00200D2E">
        <w:rPr>
          <w:rFonts w:ascii="Times New Roman" w:hAnsi="Times New Roman" w:cs="Times New Roman"/>
          <w:sz w:val="24"/>
          <w:szCs w:val="24"/>
        </w:rPr>
        <w:t>.</w:t>
      </w:r>
      <w:proofErr w:type="gramEnd"/>
      <w:r w:rsidRPr="00632F60">
        <w:rPr>
          <w:rFonts w:ascii="Times New Roman" w:hAnsi="Times New Roman" w:cs="Times New Roman"/>
          <w:sz w:val="24"/>
          <w:szCs w:val="24"/>
        </w:rPr>
        <w:t xml:space="preserve"> Para ahli hukum internasional </w:t>
      </w:r>
      <w:r w:rsidR="00335F41">
        <w:rPr>
          <w:rFonts w:ascii="Times New Roman" w:hAnsi="Times New Roman" w:cs="Times New Roman"/>
          <w:sz w:val="24"/>
          <w:szCs w:val="24"/>
          <w:lang w:val="id-ID"/>
        </w:rPr>
        <w:t>mengungkapkan bahwasanya</w:t>
      </w:r>
      <w:r w:rsidRPr="00632F60">
        <w:rPr>
          <w:rFonts w:ascii="Times New Roman" w:hAnsi="Times New Roman" w:cs="Times New Roman"/>
          <w:sz w:val="24"/>
          <w:szCs w:val="24"/>
        </w:rPr>
        <w:t xml:space="preserve"> </w:t>
      </w:r>
      <w:r w:rsidR="002B7DDF">
        <w:rPr>
          <w:rFonts w:ascii="Times New Roman" w:hAnsi="Times New Roman" w:cs="Times New Roman"/>
          <w:sz w:val="24"/>
          <w:szCs w:val="24"/>
        </w:rPr>
        <w:t xml:space="preserve">prinsip-prinsip hukum </w:t>
      </w:r>
      <w:r w:rsidR="002B7DDF">
        <w:rPr>
          <w:rFonts w:ascii="Times New Roman" w:hAnsi="Times New Roman" w:cs="Times New Roman"/>
          <w:sz w:val="24"/>
          <w:szCs w:val="24"/>
        </w:rPr>
        <w:lastRenderedPageBreak/>
        <w:t>internasional</w:t>
      </w:r>
      <w:r w:rsidR="00200D2E">
        <w:rPr>
          <w:rFonts w:ascii="Times New Roman" w:hAnsi="Times New Roman" w:cs="Times New Roman"/>
          <w:sz w:val="24"/>
          <w:szCs w:val="24"/>
        </w:rPr>
        <w:t xml:space="preserve"> secara fundamental</w:t>
      </w:r>
      <w:r w:rsidR="002B7DDF">
        <w:rPr>
          <w:rFonts w:ascii="Times New Roman" w:hAnsi="Times New Roman" w:cs="Times New Roman"/>
          <w:sz w:val="24"/>
          <w:szCs w:val="24"/>
        </w:rPr>
        <w:t xml:space="preserve"> merupakan </w:t>
      </w:r>
      <w:r w:rsidRPr="00632F60">
        <w:rPr>
          <w:rFonts w:ascii="Times New Roman" w:hAnsi="Times New Roman" w:cs="Times New Roman"/>
          <w:sz w:val="24"/>
          <w:szCs w:val="24"/>
        </w:rPr>
        <w:t xml:space="preserve">tanggung jawab </w:t>
      </w:r>
      <w:r w:rsidR="000D6115">
        <w:rPr>
          <w:rFonts w:ascii="Times New Roman" w:hAnsi="Times New Roman" w:cs="Times New Roman"/>
          <w:sz w:val="24"/>
          <w:szCs w:val="24"/>
        </w:rPr>
        <w:t xml:space="preserve">Negara </w:t>
      </w:r>
      <w:r w:rsidR="000D6115">
        <w:rPr>
          <w:rFonts w:ascii="Times New Roman" w:hAnsi="Times New Roman" w:cs="Times New Roman"/>
          <w:sz w:val="24"/>
          <w:szCs w:val="24"/>
        </w:rPr>
        <w:fldChar w:fldCharType="begin" w:fldLock="1"/>
      </w:r>
      <w:r w:rsidR="000D6115">
        <w:rPr>
          <w:rFonts w:ascii="Times New Roman" w:hAnsi="Times New Roman" w:cs="Times New Roman"/>
          <w:sz w:val="24"/>
          <w:szCs w:val="24"/>
        </w:rPr>
        <w:instrText>ADDIN CSL_CITATION {"citationItems":[{"id":"ITEM-1","itemData":{"author":[{"dropping-particle":"","family":"Huala Adolf","given":"","non-dropping-particle":"","parse-names":false,"suffix":""}],"id":"ITEM-1","issued":{"date-parts":[["2004"]]},"number-of-pages":"2004","publisher":"PT Grafindo Persada,","publisher-place":"Jakarta","title":"Hukum Penyelesaian Sengketa Internasional","type":"book"},"uris":["http://www.mendeley.com/documents/?uuid=35482cf1-e3de-42e9-8070-624e2c8359ab"]}],"mendeley":{"formattedCitation":"(Huala Adolf, 2004)","plainTextFormattedCitation":"(Huala Adolf, 2004)","previouslyFormattedCitation":"(Huala Adolf, 2004)"},"properties":{"noteIndex":0},"schema":"https://github.com/citation-style-language/schema/raw/master/csl-citation.json"}</w:instrText>
      </w:r>
      <w:r w:rsidR="000D6115">
        <w:rPr>
          <w:rFonts w:ascii="Times New Roman" w:hAnsi="Times New Roman" w:cs="Times New Roman"/>
          <w:sz w:val="24"/>
          <w:szCs w:val="24"/>
        </w:rPr>
        <w:fldChar w:fldCharType="separate"/>
      </w:r>
      <w:r w:rsidR="000D6115" w:rsidRPr="000D6115">
        <w:rPr>
          <w:rFonts w:ascii="Times New Roman" w:hAnsi="Times New Roman" w:cs="Times New Roman"/>
          <w:noProof/>
          <w:sz w:val="24"/>
          <w:szCs w:val="24"/>
        </w:rPr>
        <w:t>(Huala Adolf, 2004)</w:t>
      </w:r>
      <w:r w:rsidR="000D6115">
        <w:rPr>
          <w:rFonts w:ascii="Times New Roman" w:hAnsi="Times New Roman" w:cs="Times New Roman"/>
          <w:sz w:val="24"/>
          <w:szCs w:val="24"/>
        </w:rPr>
        <w:fldChar w:fldCharType="end"/>
      </w:r>
      <w:r w:rsidR="000D6115">
        <w:rPr>
          <w:rFonts w:ascii="Times New Roman" w:hAnsi="Times New Roman" w:cs="Times New Roman"/>
          <w:sz w:val="24"/>
          <w:szCs w:val="24"/>
        </w:rPr>
        <w:t xml:space="preserve">. </w:t>
      </w:r>
    </w:p>
    <w:p w:rsidR="00632F60" w:rsidRPr="002B7DDF" w:rsidRDefault="00632F60" w:rsidP="007C693D">
      <w:pPr>
        <w:pStyle w:val="Body"/>
        <w:spacing w:after="0" w:line="360" w:lineRule="auto"/>
        <w:ind w:firstLine="567"/>
        <w:jc w:val="both"/>
        <w:rPr>
          <w:rStyle w:val="sw"/>
          <w:rFonts w:ascii="Times New Roman" w:hAnsi="Times New Roman" w:cs="Times New Roman"/>
          <w:sz w:val="24"/>
          <w:szCs w:val="24"/>
        </w:rPr>
      </w:pPr>
      <w:proofErr w:type="gramStart"/>
      <w:r w:rsidRPr="00632F60">
        <w:rPr>
          <w:rFonts w:ascii="Times New Roman" w:hAnsi="Times New Roman" w:cs="Times New Roman"/>
          <w:sz w:val="24"/>
          <w:szCs w:val="24"/>
        </w:rPr>
        <w:t xml:space="preserve">Penyelesaian </w:t>
      </w:r>
      <w:r w:rsidR="002B7DDF">
        <w:rPr>
          <w:rFonts w:ascii="Times New Roman" w:hAnsi="Times New Roman" w:cs="Times New Roman"/>
          <w:sz w:val="24"/>
          <w:szCs w:val="24"/>
        </w:rPr>
        <w:t xml:space="preserve">masalah </w:t>
      </w:r>
      <w:r w:rsidR="00200D2E">
        <w:rPr>
          <w:rFonts w:ascii="Times New Roman" w:hAnsi="Times New Roman" w:cs="Times New Roman"/>
          <w:sz w:val="24"/>
          <w:szCs w:val="24"/>
        </w:rPr>
        <w:t>tersebut</w:t>
      </w:r>
      <w:r w:rsidRPr="00632F60">
        <w:rPr>
          <w:rFonts w:ascii="Times New Roman" w:hAnsi="Times New Roman" w:cs="Times New Roman"/>
          <w:sz w:val="24"/>
          <w:szCs w:val="24"/>
        </w:rPr>
        <w:t xml:space="preserve"> dapat di</w:t>
      </w:r>
      <w:r w:rsidR="00200D2E">
        <w:rPr>
          <w:rFonts w:ascii="Times New Roman" w:hAnsi="Times New Roman" w:cs="Times New Roman"/>
          <w:sz w:val="24"/>
          <w:szCs w:val="24"/>
        </w:rPr>
        <w:t>lakukan</w:t>
      </w:r>
      <w:r w:rsidRPr="00632F60">
        <w:rPr>
          <w:rFonts w:ascii="Times New Roman" w:hAnsi="Times New Roman" w:cs="Times New Roman"/>
          <w:sz w:val="24"/>
          <w:szCs w:val="24"/>
        </w:rPr>
        <w:t xml:space="preserve"> melalui pengadilan internasional ataupun arbitrase internasional.</w:t>
      </w:r>
      <w:proofErr w:type="gramEnd"/>
      <w:r w:rsidR="002B7DDF">
        <w:rPr>
          <w:rFonts w:ascii="Times New Roman" w:hAnsi="Times New Roman" w:cs="Times New Roman"/>
          <w:sz w:val="24"/>
          <w:szCs w:val="24"/>
        </w:rPr>
        <w:t xml:space="preserve"> </w:t>
      </w:r>
      <w:r w:rsidR="00200D2E" w:rsidRPr="00200D2E">
        <w:rPr>
          <w:rFonts w:ascii="Times New Roman" w:hAnsi="Times New Roman" w:cs="Times New Roman"/>
          <w:sz w:val="24"/>
          <w:szCs w:val="24"/>
        </w:rPr>
        <w:t>Penggunaan pengadilan internasional sebagai mekanisme penyelesaian sengketa internasional dapat dijadikan sebagai upaya untuk menyelesaikan masalah ini. Mahkamah Internasional merupakan lembaga yang bertanggung jawab dalam menangani kasus-kasus tersebut</w:t>
      </w:r>
      <w:r w:rsidR="00200D2E">
        <w:rPr>
          <w:rFonts w:ascii="Times New Roman" w:hAnsi="Times New Roman" w:cs="Times New Roman"/>
          <w:sz w:val="24"/>
          <w:szCs w:val="24"/>
        </w:rPr>
        <w:t xml:space="preserve"> </w:t>
      </w:r>
      <w:r w:rsidRPr="00632F60">
        <w:rPr>
          <w:rFonts w:ascii="Times New Roman" w:hAnsi="Times New Roman" w:cs="Times New Roman"/>
          <w:sz w:val="24"/>
          <w:szCs w:val="24"/>
        </w:rPr>
        <w:t xml:space="preserve">(International Court of Justice). </w:t>
      </w:r>
      <w:r w:rsidR="008C08D6">
        <w:rPr>
          <w:rFonts w:ascii="Times New Roman" w:hAnsi="Times New Roman" w:cs="Times New Roman"/>
          <w:sz w:val="24"/>
          <w:szCs w:val="24"/>
          <w:lang w:val="id-ID"/>
        </w:rPr>
        <w:t>“</w:t>
      </w:r>
      <w:r w:rsidRPr="00632F60">
        <w:rPr>
          <w:rFonts w:ascii="Times New Roman" w:hAnsi="Times New Roman" w:cs="Times New Roman"/>
          <w:sz w:val="24"/>
          <w:szCs w:val="24"/>
        </w:rPr>
        <w:t xml:space="preserve">Penyelesaian diluar pengadilan ditempuh dengan: negosiasi, jasa baik (good offices), konsiliasi, penyelidikan (inquiry), penemuan fakta (fact finding), penyelesaian regional, </w:t>
      </w:r>
      <w:r w:rsidR="00335F41">
        <w:rPr>
          <w:rFonts w:ascii="Times New Roman" w:hAnsi="Times New Roman" w:cs="Times New Roman"/>
          <w:sz w:val="24"/>
          <w:szCs w:val="24"/>
          <w:lang w:val="id-ID"/>
        </w:rPr>
        <w:t xml:space="preserve">juga </w:t>
      </w:r>
      <w:r w:rsidRPr="00632F60">
        <w:rPr>
          <w:rFonts w:ascii="Times New Roman" w:hAnsi="Times New Roman" w:cs="Times New Roman"/>
          <w:sz w:val="24"/>
          <w:szCs w:val="24"/>
        </w:rPr>
        <w:t>penyelesaian dibawah naungan Persatuan Bangsa-Bangsa (PBB)</w:t>
      </w:r>
      <w:r w:rsidR="008C08D6">
        <w:rPr>
          <w:rFonts w:ascii="Times New Roman" w:hAnsi="Times New Roman" w:cs="Times New Roman"/>
          <w:sz w:val="24"/>
          <w:szCs w:val="24"/>
          <w:lang w:val="id-ID"/>
        </w:rPr>
        <w:t>”</w:t>
      </w:r>
      <w:r w:rsidRPr="00632F60">
        <w:rPr>
          <w:rFonts w:ascii="Times New Roman" w:hAnsi="Times New Roman" w:cs="Times New Roman"/>
          <w:sz w:val="24"/>
          <w:szCs w:val="24"/>
        </w:rPr>
        <w:t xml:space="preserve">. </w:t>
      </w:r>
      <w:proofErr w:type="gramStart"/>
      <w:r w:rsidRPr="00632F60">
        <w:rPr>
          <w:rFonts w:ascii="Times New Roman" w:hAnsi="Times New Roman" w:cs="Times New Roman"/>
          <w:sz w:val="24"/>
          <w:szCs w:val="24"/>
        </w:rPr>
        <w:t>Kemudian Penyelesaian</w:t>
      </w:r>
      <w:r w:rsidR="00200D2E">
        <w:rPr>
          <w:rFonts w:ascii="Times New Roman" w:hAnsi="Times New Roman" w:cs="Times New Roman"/>
          <w:sz w:val="24"/>
          <w:szCs w:val="24"/>
        </w:rPr>
        <w:t xml:space="preserve"> menggunakan</w:t>
      </w:r>
      <w:r w:rsidRPr="00632F60">
        <w:rPr>
          <w:rFonts w:ascii="Times New Roman" w:hAnsi="Times New Roman" w:cs="Times New Roman"/>
          <w:sz w:val="24"/>
          <w:szCs w:val="24"/>
        </w:rPr>
        <w:t xml:space="preserve"> arbitrase internasional adalah Pengadilan yang </w:t>
      </w:r>
      <w:r w:rsidR="002B7DDF">
        <w:rPr>
          <w:rFonts w:ascii="Times New Roman" w:hAnsi="Times New Roman" w:cs="Times New Roman"/>
          <w:sz w:val="24"/>
          <w:szCs w:val="24"/>
        </w:rPr>
        <w:t>dipimpin dan dijalankan</w:t>
      </w:r>
      <w:r w:rsidRPr="00632F60">
        <w:rPr>
          <w:rFonts w:ascii="Times New Roman" w:hAnsi="Times New Roman" w:cs="Times New Roman"/>
          <w:sz w:val="24"/>
          <w:szCs w:val="24"/>
        </w:rPr>
        <w:t xml:space="preserve"> oleh </w:t>
      </w:r>
      <w:r w:rsidR="002B7DDF">
        <w:rPr>
          <w:rFonts w:ascii="Times New Roman" w:hAnsi="Times New Roman" w:cs="Times New Roman"/>
          <w:sz w:val="24"/>
          <w:szCs w:val="24"/>
        </w:rPr>
        <w:t>majlis</w:t>
      </w:r>
      <w:r w:rsidRPr="00632F60">
        <w:rPr>
          <w:rFonts w:ascii="Times New Roman" w:hAnsi="Times New Roman" w:cs="Times New Roman"/>
          <w:sz w:val="24"/>
          <w:szCs w:val="24"/>
        </w:rPr>
        <w:t xml:space="preserve"> hakim/arbitrator dibentuk berdasar </w:t>
      </w:r>
      <w:r w:rsidR="00CB219D">
        <w:rPr>
          <w:rFonts w:ascii="Times New Roman" w:hAnsi="Times New Roman" w:cs="Times New Roman"/>
          <w:sz w:val="24"/>
          <w:szCs w:val="24"/>
        </w:rPr>
        <w:t>kesepakan</w:t>
      </w:r>
      <w:r w:rsidRPr="00632F60">
        <w:rPr>
          <w:rFonts w:ascii="Times New Roman" w:hAnsi="Times New Roman" w:cs="Times New Roman"/>
          <w:sz w:val="24"/>
          <w:szCs w:val="24"/>
        </w:rPr>
        <w:t xml:space="preserve"> khusus para pihak </w:t>
      </w:r>
      <w:r w:rsidR="00200D2E">
        <w:rPr>
          <w:rFonts w:ascii="Times New Roman" w:hAnsi="Times New Roman" w:cs="Times New Roman"/>
          <w:sz w:val="24"/>
          <w:szCs w:val="24"/>
        </w:rPr>
        <w:t xml:space="preserve">terlibat dalam </w:t>
      </w:r>
      <w:r w:rsidRPr="00632F60">
        <w:rPr>
          <w:rFonts w:ascii="Times New Roman" w:hAnsi="Times New Roman" w:cs="Times New Roman"/>
          <w:sz w:val="24"/>
          <w:szCs w:val="24"/>
        </w:rPr>
        <w:t xml:space="preserve">sengketa, </w:t>
      </w:r>
      <w:r w:rsidR="00B500A8">
        <w:rPr>
          <w:rFonts w:ascii="Times New Roman" w:hAnsi="Times New Roman" w:cs="Times New Roman"/>
          <w:sz w:val="24"/>
          <w:szCs w:val="24"/>
        </w:rPr>
        <w:t xml:space="preserve">melalui </w:t>
      </w:r>
      <w:r w:rsidRPr="00632F60">
        <w:rPr>
          <w:rFonts w:ascii="Times New Roman" w:hAnsi="Times New Roman" w:cs="Times New Roman"/>
          <w:sz w:val="24"/>
          <w:szCs w:val="24"/>
        </w:rPr>
        <w:t>perjanjian arbitras</w:t>
      </w:r>
      <w:r w:rsidR="00CB219D">
        <w:rPr>
          <w:rFonts w:ascii="Times New Roman" w:hAnsi="Times New Roman" w:cs="Times New Roman"/>
          <w:sz w:val="24"/>
          <w:szCs w:val="24"/>
        </w:rPr>
        <w:t>e</w:t>
      </w:r>
      <w:r w:rsidRPr="00632F60">
        <w:rPr>
          <w:rFonts w:ascii="Times New Roman" w:hAnsi="Times New Roman" w:cs="Times New Roman"/>
          <w:sz w:val="24"/>
          <w:szCs w:val="24"/>
        </w:rPr>
        <w:t xml:space="preserve"> yang telah ada.</w:t>
      </w:r>
      <w:proofErr w:type="gramEnd"/>
      <w:r w:rsidRPr="00632F60">
        <w:rPr>
          <w:rFonts w:ascii="Times New Roman" w:hAnsi="Times New Roman" w:cs="Times New Roman"/>
          <w:sz w:val="24"/>
          <w:szCs w:val="24"/>
        </w:rPr>
        <w:t xml:space="preserve"> </w:t>
      </w:r>
      <w:r w:rsidR="00CB219D" w:rsidRPr="00632F60">
        <w:rPr>
          <w:rFonts w:ascii="Times New Roman" w:hAnsi="Times New Roman" w:cs="Times New Roman"/>
          <w:sz w:val="24"/>
          <w:szCs w:val="24"/>
        </w:rPr>
        <w:t>C</w:t>
      </w:r>
      <w:r w:rsidRPr="00632F60">
        <w:rPr>
          <w:rFonts w:ascii="Times New Roman" w:hAnsi="Times New Roman" w:cs="Times New Roman"/>
          <w:sz w:val="24"/>
          <w:szCs w:val="24"/>
        </w:rPr>
        <w:t>ara penyelesaian sengketa di</w:t>
      </w:r>
      <w:r w:rsidR="00CB219D">
        <w:rPr>
          <w:rFonts w:ascii="Times New Roman" w:hAnsi="Times New Roman" w:cs="Times New Roman"/>
          <w:sz w:val="24"/>
          <w:szCs w:val="24"/>
        </w:rPr>
        <w:t xml:space="preserve"> </w:t>
      </w:r>
      <w:r w:rsidRPr="00632F60">
        <w:rPr>
          <w:rFonts w:ascii="Times New Roman" w:hAnsi="Times New Roman" w:cs="Times New Roman"/>
          <w:sz w:val="24"/>
          <w:szCs w:val="24"/>
        </w:rPr>
        <w:t xml:space="preserve">luar pengadilan </w:t>
      </w:r>
      <w:r w:rsidR="00CB219D">
        <w:rPr>
          <w:rFonts w:ascii="Times New Roman" w:hAnsi="Times New Roman" w:cs="Times New Roman"/>
          <w:sz w:val="24"/>
          <w:szCs w:val="24"/>
        </w:rPr>
        <w:t>adalah</w:t>
      </w:r>
      <w:r w:rsidRPr="00632F60">
        <w:rPr>
          <w:rFonts w:ascii="Times New Roman" w:hAnsi="Times New Roman" w:cs="Times New Roman"/>
          <w:sz w:val="24"/>
          <w:szCs w:val="24"/>
        </w:rPr>
        <w:t xml:space="preserve"> </w:t>
      </w:r>
      <w:r w:rsidR="00CB219D" w:rsidRPr="00CB219D">
        <w:rPr>
          <w:rFonts w:ascii="Times New Roman" w:hAnsi="Times New Roman" w:cs="Times New Roman"/>
          <w:sz w:val="24"/>
          <w:szCs w:val="24"/>
        </w:rPr>
        <w:t xml:space="preserve">membawa sengketa tersebut ke hadapan seseorang yang dipilih </w:t>
      </w:r>
      <w:r w:rsidR="00335F41">
        <w:rPr>
          <w:rFonts w:ascii="Times New Roman" w:hAnsi="Times New Roman" w:cs="Times New Roman"/>
          <w:sz w:val="24"/>
          <w:szCs w:val="24"/>
          <w:lang w:val="id-ID"/>
        </w:rPr>
        <w:t>dengan</w:t>
      </w:r>
      <w:r w:rsidR="00CB219D" w:rsidRPr="00CB219D">
        <w:rPr>
          <w:rFonts w:ascii="Times New Roman" w:hAnsi="Times New Roman" w:cs="Times New Roman"/>
          <w:sz w:val="24"/>
          <w:szCs w:val="24"/>
        </w:rPr>
        <w:t xml:space="preserve"> bebas oleh pihak </w:t>
      </w:r>
      <w:r w:rsidR="00B500A8">
        <w:rPr>
          <w:rFonts w:ascii="Times New Roman" w:hAnsi="Times New Roman" w:cs="Times New Roman"/>
          <w:sz w:val="24"/>
          <w:szCs w:val="24"/>
        </w:rPr>
        <w:t>terlibat</w:t>
      </w:r>
      <w:r w:rsidR="00CB219D" w:rsidRPr="00CB219D">
        <w:rPr>
          <w:rFonts w:ascii="Times New Roman" w:hAnsi="Times New Roman" w:cs="Times New Roman"/>
          <w:sz w:val="24"/>
          <w:szCs w:val="24"/>
        </w:rPr>
        <w:t xml:space="preserve"> </w:t>
      </w:r>
      <w:r w:rsidR="00335F41">
        <w:rPr>
          <w:rFonts w:ascii="Times New Roman" w:hAnsi="Times New Roman" w:cs="Times New Roman"/>
          <w:sz w:val="24"/>
          <w:szCs w:val="24"/>
          <w:lang w:val="id-ID"/>
        </w:rPr>
        <w:t xml:space="preserve">guna </w:t>
      </w:r>
      <w:r w:rsidR="00CB219D" w:rsidRPr="00CB219D">
        <w:rPr>
          <w:rFonts w:ascii="Times New Roman" w:hAnsi="Times New Roman" w:cs="Times New Roman"/>
          <w:sz w:val="24"/>
          <w:szCs w:val="24"/>
        </w:rPr>
        <w:t xml:space="preserve">memutuskan sengketa </w:t>
      </w:r>
      <w:r w:rsidR="00335F41">
        <w:rPr>
          <w:rFonts w:ascii="Times New Roman" w:hAnsi="Times New Roman" w:cs="Times New Roman"/>
          <w:sz w:val="24"/>
          <w:szCs w:val="24"/>
          <w:lang w:val="id-ID"/>
        </w:rPr>
        <w:t>itu</w:t>
      </w:r>
      <w:r w:rsidR="00B500A8">
        <w:rPr>
          <w:rFonts w:ascii="Times New Roman" w:hAnsi="Times New Roman" w:cs="Times New Roman"/>
          <w:sz w:val="24"/>
          <w:szCs w:val="24"/>
        </w:rPr>
        <w:t>,</w:t>
      </w:r>
      <w:r w:rsidR="00CB219D" w:rsidRPr="00CB219D">
        <w:rPr>
          <w:rFonts w:ascii="Times New Roman" w:hAnsi="Times New Roman" w:cs="Times New Roman"/>
          <w:sz w:val="24"/>
          <w:szCs w:val="24"/>
        </w:rPr>
        <w:t xml:space="preserve"> tanpa </w:t>
      </w:r>
      <w:r w:rsidR="00B500A8" w:rsidRPr="00B500A8">
        <w:rPr>
          <w:rFonts w:ascii="Times New Roman" w:hAnsi="Times New Roman" w:cs="Times New Roman"/>
          <w:sz w:val="24"/>
          <w:szCs w:val="24"/>
        </w:rPr>
        <w:t xml:space="preserve">harus mematuhi hukum </w:t>
      </w:r>
      <w:r w:rsidR="00335F41">
        <w:rPr>
          <w:rFonts w:ascii="Times New Roman" w:hAnsi="Times New Roman" w:cs="Times New Roman"/>
          <w:sz w:val="24"/>
          <w:szCs w:val="24"/>
          <w:lang w:val="id-ID"/>
        </w:rPr>
        <w:t>dengan</w:t>
      </w:r>
      <w:r w:rsidR="00B500A8" w:rsidRPr="00B500A8">
        <w:rPr>
          <w:rFonts w:ascii="Times New Roman" w:hAnsi="Times New Roman" w:cs="Times New Roman"/>
          <w:sz w:val="24"/>
          <w:szCs w:val="24"/>
        </w:rPr>
        <w:t xml:space="preserve"> ketat</w:t>
      </w:r>
      <w:r w:rsidR="002A496B">
        <w:rPr>
          <w:rFonts w:ascii="Times New Roman" w:hAnsi="Times New Roman" w:cs="Times New Roman"/>
          <w:sz w:val="24"/>
          <w:szCs w:val="24"/>
        </w:rPr>
        <w:t xml:space="preserve"> </w:t>
      </w:r>
      <w:r w:rsidR="002A496B">
        <w:rPr>
          <w:rFonts w:ascii="Times New Roman" w:hAnsi="Times New Roman" w:cs="Times New Roman"/>
          <w:sz w:val="24"/>
          <w:szCs w:val="24"/>
        </w:rPr>
        <w:fldChar w:fldCharType="begin" w:fldLock="1"/>
      </w:r>
      <w:r w:rsidR="002A496B">
        <w:rPr>
          <w:rFonts w:ascii="Times New Roman" w:hAnsi="Times New Roman" w:cs="Times New Roman"/>
          <w:sz w:val="24"/>
          <w:szCs w:val="24"/>
        </w:rPr>
        <w:instrText>ADDIN CSL_CITATION {"citationItems":[{"id":"ITEM-1","itemData":{"abstract":"… Perlindungan Hukum Terhadap Gedung Perwakilan Diplomatik Ditinjau Dari Perspektif Konvensi Wina 1961 (Studi Kasus: Bom Bunuh Diri Di Kabul Afghanistan … Peran Border Liasion Committee (BLC) Dalam Pengelolaan Perbatasan Antara Indonesia dan Timor Leste …","author":[{"dropping-particle":"","family":"Nurhayati","given":"D A","non-dropping-particle":"","parse-names":false,"suffix":""},{"dropping-particle":"","family":"Ambari","given":"A","non-dropping-particle":"","parse-names":false,"suffix":""}],"container-title":"Jurnal Pendidikan …","id":"ITEM-1","issue":"2","issued":{"date-parts":[["2021"]]},"page":"331-339","title":"Peran Indonesia Di Dalam Penanggulangan Kabut Asap Di Kawasan Asia Tenggara","type":"article-journal","volume":"9"},"uris":["http://www.mendeley.com/documents/?uuid=013eabff-2db3-4fa0-83f0-f62ce444385e"]}],"mendeley":{"formattedCitation":"(Nurhayati &amp; Ambari, 2021)","plainTextFormattedCitation":"(Nurhayati &amp; Ambari, 2021)","previouslyFormattedCitation":"(Nurhayati &amp; Ambari, 2021)"},"properties":{"noteIndex":0},"schema":"https://github.com/citation-style-language/schema/raw/master/csl-citation.json"}</w:instrText>
      </w:r>
      <w:r w:rsidR="002A496B">
        <w:rPr>
          <w:rFonts w:ascii="Times New Roman" w:hAnsi="Times New Roman" w:cs="Times New Roman"/>
          <w:sz w:val="24"/>
          <w:szCs w:val="24"/>
        </w:rPr>
        <w:fldChar w:fldCharType="separate"/>
      </w:r>
      <w:r w:rsidR="002A496B" w:rsidRPr="002A496B">
        <w:rPr>
          <w:rFonts w:ascii="Times New Roman" w:hAnsi="Times New Roman" w:cs="Times New Roman"/>
          <w:noProof/>
          <w:sz w:val="24"/>
          <w:szCs w:val="24"/>
        </w:rPr>
        <w:t>(Nurhayati &amp; Ambari, 2021)</w:t>
      </w:r>
      <w:r w:rsidR="002A496B">
        <w:rPr>
          <w:rFonts w:ascii="Times New Roman" w:hAnsi="Times New Roman" w:cs="Times New Roman"/>
          <w:sz w:val="24"/>
          <w:szCs w:val="24"/>
        </w:rPr>
        <w:fldChar w:fldCharType="end"/>
      </w:r>
      <w:r w:rsidR="00B500A8" w:rsidRPr="00B500A8">
        <w:rPr>
          <w:rFonts w:ascii="Times New Roman" w:hAnsi="Times New Roman" w:cs="Times New Roman"/>
          <w:sz w:val="24"/>
          <w:szCs w:val="24"/>
        </w:rPr>
        <w:t xml:space="preserve">. </w:t>
      </w:r>
    </w:p>
    <w:p w:rsidR="00632F60" w:rsidRPr="00B776B0" w:rsidRDefault="00632F60" w:rsidP="00632F60">
      <w:pPr>
        <w:pStyle w:val="Body"/>
        <w:spacing w:after="0" w:line="360" w:lineRule="auto"/>
        <w:jc w:val="both"/>
        <w:rPr>
          <w:rStyle w:val="sw"/>
          <w:rFonts w:ascii="Times New Roman" w:hAnsi="Times New Roman" w:cs="Times New Roman"/>
          <w:b/>
          <w:bCs/>
          <w:color w:val="333333"/>
          <w:sz w:val="24"/>
          <w:szCs w:val="24"/>
          <w:shd w:val="clear" w:color="auto" w:fill="FFFFFF"/>
        </w:rPr>
      </w:pPr>
    </w:p>
    <w:p w:rsidR="00632F60" w:rsidRPr="00632F60" w:rsidRDefault="00632F60" w:rsidP="00632F60">
      <w:pPr>
        <w:pStyle w:val="Body"/>
        <w:numPr>
          <w:ilvl w:val="3"/>
          <w:numId w:val="2"/>
        </w:numPr>
        <w:spacing w:after="0" w:line="360" w:lineRule="auto"/>
        <w:ind w:left="567"/>
        <w:jc w:val="both"/>
        <w:rPr>
          <w:rFonts w:ascii="Times New Roman" w:hAnsi="Times New Roman" w:cs="Times New Roman"/>
          <w:b/>
          <w:bCs/>
          <w:sz w:val="24"/>
          <w:szCs w:val="24"/>
        </w:rPr>
      </w:pPr>
      <w:r w:rsidRPr="00632F60">
        <w:rPr>
          <w:rFonts w:ascii="Times New Roman" w:hAnsi="Times New Roman" w:cs="Times New Roman"/>
          <w:b/>
          <w:bCs/>
          <w:sz w:val="24"/>
          <w:szCs w:val="24"/>
        </w:rPr>
        <w:t>Bagaimana Pertanggung Jawaban Pidana Terhadap Pencemaran Udara Akibat Kebakaran Hutan Ditinjau Dari Segi Hukum Internasional.</w:t>
      </w:r>
    </w:p>
    <w:p w:rsidR="00632F60" w:rsidRPr="00632F60" w:rsidRDefault="00632F60" w:rsidP="007C693D">
      <w:pPr>
        <w:pStyle w:val="Body"/>
        <w:tabs>
          <w:tab w:val="left" w:pos="0"/>
        </w:tabs>
        <w:spacing w:after="0" w:line="360" w:lineRule="auto"/>
        <w:ind w:firstLine="567"/>
        <w:jc w:val="both"/>
        <w:rPr>
          <w:rFonts w:ascii="Times New Roman" w:hAnsi="Times New Roman" w:cs="Times New Roman"/>
          <w:sz w:val="24"/>
          <w:szCs w:val="24"/>
        </w:rPr>
      </w:pPr>
      <w:bookmarkStart w:id="6" w:name="_Hlk137046088"/>
      <w:r w:rsidRPr="00632F60">
        <w:rPr>
          <w:rFonts w:ascii="Times New Roman" w:hAnsi="Times New Roman" w:cs="Times New Roman"/>
          <w:sz w:val="24"/>
          <w:szCs w:val="24"/>
        </w:rPr>
        <w:t xml:space="preserve">Korporasi adalah suatu perusahaan di negara </w:t>
      </w:r>
      <w:r w:rsidRPr="00CB219D">
        <w:rPr>
          <w:rFonts w:ascii="Times New Roman" w:hAnsi="Times New Roman" w:cs="Times New Roman"/>
          <w:color w:val="auto"/>
          <w:sz w:val="24"/>
          <w:szCs w:val="24"/>
        </w:rPr>
        <w:t xml:space="preserve">induk </w:t>
      </w:r>
      <w:bookmarkEnd w:id="6"/>
      <w:r w:rsidRPr="00CB219D">
        <w:rPr>
          <w:rFonts w:ascii="Times New Roman" w:hAnsi="Times New Roman" w:cs="Times New Roman"/>
          <w:color w:val="auto"/>
          <w:sz w:val="24"/>
          <w:szCs w:val="24"/>
        </w:rPr>
        <w:t>(</w:t>
      </w:r>
      <w:r w:rsidRPr="00CB219D">
        <w:rPr>
          <w:rFonts w:ascii="Times New Roman" w:hAnsi="Times New Roman" w:cs="Times New Roman"/>
          <w:i/>
          <w:iCs/>
          <w:color w:val="auto"/>
          <w:sz w:val="24"/>
          <w:szCs w:val="24"/>
        </w:rPr>
        <w:t>home country</w:t>
      </w:r>
      <w:r w:rsidRPr="00CB219D">
        <w:rPr>
          <w:rFonts w:ascii="Times New Roman" w:hAnsi="Times New Roman" w:cs="Times New Roman"/>
          <w:color w:val="auto"/>
          <w:sz w:val="24"/>
          <w:szCs w:val="24"/>
        </w:rPr>
        <w:t>) dan juga tersebar dibeberapa negara lain atau negara penerima (</w:t>
      </w:r>
      <w:r w:rsidRPr="00CB219D">
        <w:rPr>
          <w:rFonts w:ascii="Times New Roman" w:hAnsi="Times New Roman" w:cs="Times New Roman"/>
          <w:i/>
          <w:iCs/>
          <w:color w:val="auto"/>
          <w:sz w:val="24"/>
          <w:szCs w:val="24"/>
        </w:rPr>
        <w:t>host country</w:t>
      </w:r>
      <w:r w:rsidRPr="00CB219D">
        <w:rPr>
          <w:rFonts w:ascii="Times New Roman" w:hAnsi="Times New Roman" w:cs="Times New Roman"/>
          <w:color w:val="auto"/>
          <w:sz w:val="24"/>
          <w:szCs w:val="24"/>
        </w:rPr>
        <w:t xml:space="preserve">) dimana mayoritasnya </w:t>
      </w:r>
      <w:r w:rsidR="00335F41">
        <w:rPr>
          <w:rFonts w:ascii="Times New Roman" w:hAnsi="Times New Roman" w:cs="Times New Roman"/>
          <w:color w:val="auto"/>
          <w:sz w:val="24"/>
          <w:szCs w:val="24"/>
          <w:lang w:val="id-ID"/>
        </w:rPr>
        <w:t xml:space="preserve">ialah </w:t>
      </w:r>
      <w:r w:rsidRPr="00CB219D">
        <w:rPr>
          <w:rFonts w:ascii="Times New Roman" w:hAnsi="Times New Roman" w:cs="Times New Roman"/>
          <w:color w:val="auto"/>
          <w:sz w:val="24"/>
          <w:szCs w:val="24"/>
        </w:rPr>
        <w:t>negara berkembang</w:t>
      </w:r>
      <w:r w:rsidR="000D6115">
        <w:rPr>
          <w:rFonts w:ascii="Times New Roman" w:hAnsi="Times New Roman" w:cs="Times New Roman"/>
          <w:color w:val="auto"/>
          <w:sz w:val="24"/>
          <w:szCs w:val="24"/>
        </w:rPr>
        <w:t xml:space="preserve"> </w:t>
      </w:r>
      <w:r w:rsidR="000D6115">
        <w:rPr>
          <w:rFonts w:ascii="Times New Roman" w:hAnsi="Times New Roman" w:cs="Times New Roman"/>
          <w:color w:val="auto"/>
          <w:sz w:val="24"/>
          <w:szCs w:val="24"/>
        </w:rPr>
        <w:fldChar w:fldCharType="begin" w:fldLock="1"/>
      </w:r>
      <w:r w:rsidR="000D6115">
        <w:rPr>
          <w:rFonts w:ascii="Times New Roman" w:hAnsi="Times New Roman" w:cs="Times New Roman"/>
          <w:color w:val="auto"/>
          <w:sz w:val="24"/>
          <w:szCs w:val="24"/>
        </w:rPr>
        <w:instrText>ADDIN CSL_CITATION {"citationItems":[{"id":"ITEM-1","itemData":{"author":[{"dropping-particle":"","family":"Ahmad","given":"Amrullah","non-dropping-particle":"","parse-names":false,"suffix":""}],"id":"ITEM-1","issued":{"date-parts":[["2018"]]},"number-of-pages":"2018","publisher":"Prenada Media Group","publisher-place":"Jakarta","title":"Perkembangan Kejahatan Korporasi (Dampak dan Permasalahan Penegakan Hukum)","type":"book"},"uris":["http://www.mendeley.com/documents/?uuid=110853df-3c60-40ee-ac80-502ff0f66d68"]}],"mendeley":{"formattedCitation":"(Ahmad, 2018)","plainTextFormattedCitation":"(Ahmad, 2018)","previouslyFormattedCitation":"(Ahmad, 2018)"},"properties":{"noteIndex":0},"schema":"https://github.com/citation-style-language/schema/raw/master/csl-citation.json"}</w:instrText>
      </w:r>
      <w:r w:rsidR="000D6115">
        <w:rPr>
          <w:rFonts w:ascii="Times New Roman" w:hAnsi="Times New Roman" w:cs="Times New Roman"/>
          <w:color w:val="auto"/>
          <w:sz w:val="24"/>
          <w:szCs w:val="24"/>
        </w:rPr>
        <w:fldChar w:fldCharType="separate"/>
      </w:r>
      <w:r w:rsidR="000D6115" w:rsidRPr="000D6115">
        <w:rPr>
          <w:rFonts w:ascii="Times New Roman" w:hAnsi="Times New Roman" w:cs="Times New Roman"/>
          <w:noProof/>
          <w:color w:val="auto"/>
          <w:sz w:val="24"/>
          <w:szCs w:val="24"/>
        </w:rPr>
        <w:t>(Ahmad, 2018)</w:t>
      </w:r>
      <w:r w:rsidR="000D6115">
        <w:rPr>
          <w:rFonts w:ascii="Times New Roman" w:hAnsi="Times New Roman" w:cs="Times New Roman"/>
          <w:color w:val="auto"/>
          <w:sz w:val="24"/>
          <w:szCs w:val="24"/>
        </w:rPr>
        <w:fldChar w:fldCharType="end"/>
      </w:r>
      <w:r w:rsidR="000D6115">
        <w:rPr>
          <w:rFonts w:ascii="Times New Roman" w:hAnsi="Times New Roman" w:cs="Times New Roman"/>
          <w:sz w:val="24"/>
          <w:szCs w:val="24"/>
        </w:rPr>
        <w:t xml:space="preserve">. </w:t>
      </w:r>
    </w:p>
    <w:p w:rsidR="00632F60" w:rsidRPr="00632F60" w:rsidRDefault="00632F60" w:rsidP="007C693D">
      <w:pPr>
        <w:pStyle w:val="Body"/>
        <w:tabs>
          <w:tab w:val="left" w:pos="0"/>
        </w:tabs>
        <w:spacing w:after="0" w:line="360" w:lineRule="auto"/>
        <w:ind w:firstLine="567"/>
        <w:jc w:val="both"/>
        <w:rPr>
          <w:rFonts w:ascii="Times New Roman" w:hAnsi="Times New Roman" w:cs="Times New Roman"/>
          <w:sz w:val="24"/>
          <w:szCs w:val="24"/>
        </w:rPr>
      </w:pPr>
      <w:r w:rsidRPr="00632F60">
        <w:rPr>
          <w:rFonts w:ascii="Times New Roman" w:hAnsi="Times New Roman" w:cs="Times New Roman"/>
          <w:sz w:val="24"/>
          <w:szCs w:val="24"/>
        </w:rPr>
        <w:t xml:space="preserve">Kejahatan korporasi </w:t>
      </w:r>
      <w:r w:rsidR="00B500A8">
        <w:rPr>
          <w:rFonts w:ascii="Times New Roman" w:hAnsi="Times New Roman" w:cs="Times New Roman"/>
          <w:sz w:val="24"/>
          <w:szCs w:val="24"/>
        </w:rPr>
        <w:t xml:space="preserve">merujuk pada </w:t>
      </w:r>
      <w:r w:rsidRPr="00632F60">
        <w:rPr>
          <w:rFonts w:ascii="Times New Roman" w:hAnsi="Times New Roman" w:cs="Times New Roman"/>
          <w:sz w:val="24"/>
          <w:szCs w:val="24"/>
        </w:rPr>
        <w:t xml:space="preserve">perbuatan dilakukan sekelompok orang atas </w:t>
      </w:r>
      <w:proofErr w:type="gramStart"/>
      <w:r w:rsidRPr="00632F60">
        <w:rPr>
          <w:rFonts w:ascii="Times New Roman" w:hAnsi="Times New Roman" w:cs="Times New Roman"/>
          <w:sz w:val="24"/>
          <w:szCs w:val="24"/>
        </w:rPr>
        <w:t>nama</w:t>
      </w:r>
      <w:proofErr w:type="gramEnd"/>
      <w:r w:rsidRPr="00632F60">
        <w:rPr>
          <w:rFonts w:ascii="Times New Roman" w:hAnsi="Times New Roman" w:cs="Times New Roman"/>
          <w:sz w:val="24"/>
          <w:szCs w:val="24"/>
        </w:rPr>
        <w:t xml:space="preserve"> </w:t>
      </w:r>
      <w:r w:rsidR="00B500A8">
        <w:rPr>
          <w:rFonts w:ascii="Times New Roman" w:hAnsi="Times New Roman" w:cs="Times New Roman"/>
          <w:sz w:val="24"/>
          <w:szCs w:val="24"/>
        </w:rPr>
        <w:t xml:space="preserve">entitas bisnis </w:t>
      </w:r>
      <w:r w:rsidR="00335F41">
        <w:rPr>
          <w:rFonts w:ascii="Times New Roman" w:hAnsi="Times New Roman" w:cs="Times New Roman"/>
          <w:sz w:val="24"/>
          <w:szCs w:val="24"/>
          <w:lang w:val="id-ID"/>
        </w:rPr>
        <w:t>guna</w:t>
      </w:r>
      <w:r w:rsidRPr="00632F60">
        <w:rPr>
          <w:rFonts w:ascii="Times New Roman" w:hAnsi="Times New Roman" w:cs="Times New Roman"/>
          <w:sz w:val="24"/>
          <w:szCs w:val="24"/>
        </w:rPr>
        <w:t xml:space="preserve"> tujuan tertentu</w:t>
      </w:r>
      <w:r w:rsidR="00782D7F">
        <w:rPr>
          <w:rFonts w:ascii="Times New Roman" w:hAnsi="Times New Roman" w:cs="Times New Roman"/>
          <w:sz w:val="24"/>
          <w:szCs w:val="24"/>
        </w:rPr>
        <w:t xml:space="preserve"> bertentangan </w:t>
      </w:r>
      <w:r w:rsidR="00335F41">
        <w:rPr>
          <w:rFonts w:ascii="Times New Roman" w:hAnsi="Times New Roman" w:cs="Times New Roman"/>
          <w:sz w:val="24"/>
          <w:szCs w:val="24"/>
          <w:lang w:val="id-ID"/>
        </w:rPr>
        <w:t>UU</w:t>
      </w:r>
      <w:r w:rsidR="00782D7F">
        <w:rPr>
          <w:rFonts w:ascii="Times New Roman" w:hAnsi="Times New Roman" w:cs="Times New Roman"/>
          <w:sz w:val="24"/>
          <w:szCs w:val="24"/>
        </w:rPr>
        <w:t xml:space="preserve"> </w:t>
      </w:r>
      <w:r w:rsidR="00335F41">
        <w:rPr>
          <w:rFonts w:ascii="Times New Roman" w:hAnsi="Times New Roman" w:cs="Times New Roman"/>
          <w:sz w:val="24"/>
          <w:szCs w:val="24"/>
          <w:lang w:val="id-ID"/>
        </w:rPr>
        <w:t>juga</w:t>
      </w:r>
      <w:r w:rsidRPr="00632F60">
        <w:rPr>
          <w:rFonts w:ascii="Times New Roman" w:hAnsi="Times New Roman" w:cs="Times New Roman"/>
          <w:sz w:val="24"/>
          <w:szCs w:val="24"/>
        </w:rPr>
        <w:t xml:space="preserve"> </w:t>
      </w:r>
      <w:r w:rsidR="00B500A8" w:rsidRPr="00B500A8">
        <w:rPr>
          <w:rFonts w:ascii="Times New Roman" w:hAnsi="Times New Roman" w:cs="Times New Roman"/>
          <w:sz w:val="24"/>
          <w:szCs w:val="24"/>
        </w:rPr>
        <w:t>melanggar ketentuan hukum yang berlaku</w:t>
      </w:r>
      <w:r w:rsidR="00B500A8">
        <w:rPr>
          <w:rFonts w:ascii="Times New Roman" w:hAnsi="Times New Roman" w:cs="Times New Roman"/>
          <w:sz w:val="24"/>
          <w:szCs w:val="24"/>
        </w:rPr>
        <w:t xml:space="preserve">, </w:t>
      </w:r>
      <w:r w:rsidRPr="00632F60">
        <w:rPr>
          <w:rFonts w:ascii="Times New Roman" w:hAnsi="Times New Roman" w:cs="Times New Roman"/>
          <w:sz w:val="24"/>
          <w:szCs w:val="24"/>
        </w:rPr>
        <w:t xml:space="preserve">yang </w:t>
      </w:r>
      <w:r w:rsidR="00335F41">
        <w:rPr>
          <w:rFonts w:ascii="Times New Roman" w:hAnsi="Times New Roman" w:cs="Times New Roman"/>
          <w:sz w:val="24"/>
          <w:szCs w:val="24"/>
          <w:lang w:val="id-ID"/>
        </w:rPr>
        <w:t>bisa</w:t>
      </w:r>
      <w:r w:rsidRPr="00632F60">
        <w:rPr>
          <w:rFonts w:ascii="Times New Roman" w:hAnsi="Times New Roman" w:cs="Times New Roman"/>
          <w:sz w:val="24"/>
          <w:szCs w:val="24"/>
        </w:rPr>
        <w:t xml:space="preserve"> dikenakan sanksi </w:t>
      </w:r>
      <w:r w:rsidR="00335F41">
        <w:rPr>
          <w:rFonts w:ascii="Times New Roman" w:hAnsi="Times New Roman" w:cs="Times New Roman"/>
          <w:sz w:val="24"/>
          <w:szCs w:val="24"/>
          <w:lang w:val="id-ID"/>
        </w:rPr>
        <w:t>berdasar</w:t>
      </w:r>
      <w:r w:rsidR="00B500A8">
        <w:rPr>
          <w:rFonts w:ascii="Times New Roman" w:hAnsi="Times New Roman" w:cs="Times New Roman"/>
          <w:sz w:val="24"/>
          <w:szCs w:val="24"/>
        </w:rPr>
        <w:t xml:space="preserve"> hukum </w:t>
      </w:r>
      <w:r w:rsidRPr="00632F60">
        <w:rPr>
          <w:rFonts w:ascii="Times New Roman" w:hAnsi="Times New Roman" w:cs="Times New Roman"/>
          <w:sz w:val="24"/>
          <w:szCs w:val="24"/>
        </w:rPr>
        <w:t>yang berlaku. Pendapat lain</w:t>
      </w:r>
      <w:r w:rsidR="00782D7F">
        <w:rPr>
          <w:rFonts w:ascii="Times New Roman" w:hAnsi="Times New Roman" w:cs="Times New Roman"/>
          <w:sz w:val="24"/>
          <w:szCs w:val="24"/>
        </w:rPr>
        <w:t>nya</w:t>
      </w:r>
      <w:r w:rsidRPr="00632F60">
        <w:rPr>
          <w:rFonts w:ascii="Times New Roman" w:hAnsi="Times New Roman" w:cs="Times New Roman"/>
          <w:sz w:val="24"/>
          <w:szCs w:val="24"/>
        </w:rPr>
        <w:t xml:space="preserve"> mengatakan bahwa kejahatan korporasi juga </w:t>
      </w:r>
      <w:r w:rsidR="00782D7F">
        <w:rPr>
          <w:rFonts w:ascii="Times New Roman" w:hAnsi="Times New Roman" w:cs="Times New Roman"/>
          <w:sz w:val="24"/>
          <w:szCs w:val="24"/>
        </w:rPr>
        <w:t>merupakan jenis</w:t>
      </w:r>
      <w:r w:rsidRPr="00632F60">
        <w:rPr>
          <w:rFonts w:ascii="Times New Roman" w:hAnsi="Times New Roman" w:cs="Times New Roman"/>
          <w:sz w:val="24"/>
          <w:szCs w:val="24"/>
        </w:rPr>
        <w:t xml:space="preserve"> kejahatan yang memiliki </w:t>
      </w:r>
      <w:r w:rsidR="00782D7F">
        <w:rPr>
          <w:rFonts w:ascii="Times New Roman" w:hAnsi="Times New Roman" w:cs="Times New Roman"/>
          <w:sz w:val="24"/>
          <w:szCs w:val="24"/>
        </w:rPr>
        <w:t xml:space="preserve">persamaan dalam </w:t>
      </w:r>
      <w:r w:rsidR="00B500A8">
        <w:rPr>
          <w:rFonts w:ascii="Times New Roman" w:hAnsi="Times New Roman" w:cs="Times New Roman"/>
          <w:sz w:val="24"/>
          <w:szCs w:val="24"/>
        </w:rPr>
        <w:t xml:space="preserve">hubungan serta </w:t>
      </w:r>
      <w:r w:rsidR="00782D7F">
        <w:rPr>
          <w:rFonts w:ascii="Times New Roman" w:hAnsi="Times New Roman" w:cs="Times New Roman"/>
          <w:sz w:val="24"/>
          <w:szCs w:val="24"/>
        </w:rPr>
        <w:t xml:space="preserve">perbuatannya </w:t>
      </w:r>
      <w:r w:rsidRPr="00632F60">
        <w:rPr>
          <w:rFonts w:ascii="Times New Roman" w:hAnsi="Times New Roman" w:cs="Times New Roman"/>
          <w:sz w:val="24"/>
          <w:szCs w:val="24"/>
        </w:rPr>
        <w:t xml:space="preserve">dengan </w:t>
      </w:r>
      <w:r w:rsidR="00B500A8">
        <w:rPr>
          <w:rFonts w:ascii="Times New Roman" w:hAnsi="Times New Roman" w:cs="Times New Roman"/>
          <w:sz w:val="24"/>
          <w:szCs w:val="24"/>
        </w:rPr>
        <w:t xml:space="preserve">status </w:t>
      </w:r>
      <w:r w:rsidRPr="00632F60">
        <w:rPr>
          <w:rFonts w:ascii="Times New Roman" w:hAnsi="Times New Roman" w:cs="Times New Roman"/>
          <w:sz w:val="24"/>
          <w:szCs w:val="24"/>
        </w:rPr>
        <w:t>ekonomi masyarakat luas</w:t>
      </w:r>
      <w:r w:rsidR="000D6115">
        <w:rPr>
          <w:rFonts w:ascii="Times New Roman" w:hAnsi="Times New Roman" w:cs="Times New Roman"/>
          <w:sz w:val="24"/>
          <w:szCs w:val="24"/>
        </w:rPr>
        <w:t xml:space="preserve"> </w:t>
      </w:r>
      <w:r w:rsidR="000D6115">
        <w:rPr>
          <w:rFonts w:ascii="Times New Roman" w:hAnsi="Times New Roman" w:cs="Times New Roman"/>
          <w:sz w:val="24"/>
          <w:szCs w:val="24"/>
        </w:rPr>
        <w:fldChar w:fldCharType="begin" w:fldLock="1"/>
      </w:r>
      <w:r w:rsidR="000D6115">
        <w:rPr>
          <w:rFonts w:ascii="Times New Roman" w:hAnsi="Times New Roman" w:cs="Times New Roman"/>
          <w:sz w:val="24"/>
          <w:szCs w:val="24"/>
        </w:rPr>
        <w:instrText>ADDIN CSL_CITATION {"citationItems":[{"id":"ITEM-1","itemData":{"author":[{"dropping-particle":"","family":"Ahmad","given":"Amrullah","non-dropping-particle":"","parse-names":false,"suffix":""}],"id":"ITEM-1","issued":{"date-parts":[["2018"]]},"number-of-pages":"2018","publisher":"Prenada Media Group","publisher-place":"Jakarta","title":"Perkembangan Kejahatan Korporasi (Dampak dan Permasalahan Penegakan Hukum)","type":"book"},"uris":["http://www.mendeley.com/documents/?uuid=110853df-3c60-40ee-ac80-502ff0f66d68"]}],"mendeley":{"formattedCitation":"(Ahmad, 2018)","plainTextFormattedCitation":"(Ahmad, 2018)","previouslyFormattedCitation":"(Ahmad, 2018)"},"properties":{"noteIndex":0},"schema":"https://github.com/citation-style-language/schema/raw/master/csl-citation.json"}</w:instrText>
      </w:r>
      <w:r w:rsidR="000D6115">
        <w:rPr>
          <w:rFonts w:ascii="Times New Roman" w:hAnsi="Times New Roman" w:cs="Times New Roman"/>
          <w:sz w:val="24"/>
          <w:szCs w:val="24"/>
        </w:rPr>
        <w:fldChar w:fldCharType="separate"/>
      </w:r>
      <w:r w:rsidR="000D6115" w:rsidRPr="000D6115">
        <w:rPr>
          <w:rFonts w:ascii="Times New Roman" w:hAnsi="Times New Roman" w:cs="Times New Roman"/>
          <w:noProof/>
          <w:sz w:val="24"/>
          <w:szCs w:val="24"/>
        </w:rPr>
        <w:t>(Ahmad, 2018)</w:t>
      </w:r>
      <w:r w:rsidR="000D6115">
        <w:rPr>
          <w:rFonts w:ascii="Times New Roman" w:hAnsi="Times New Roman" w:cs="Times New Roman"/>
          <w:sz w:val="24"/>
          <w:szCs w:val="24"/>
        </w:rPr>
        <w:fldChar w:fldCharType="end"/>
      </w:r>
      <w:r w:rsidRPr="00632F60">
        <w:rPr>
          <w:rFonts w:ascii="Times New Roman" w:hAnsi="Times New Roman" w:cs="Times New Roman"/>
          <w:sz w:val="24"/>
          <w:szCs w:val="24"/>
        </w:rPr>
        <w:t xml:space="preserve">.. Ada </w:t>
      </w:r>
      <w:r w:rsidRPr="00632F60">
        <w:rPr>
          <w:rFonts w:ascii="Times New Roman" w:hAnsi="Times New Roman" w:cs="Times New Roman"/>
          <w:sz w:val="24"/>
          <w:szCs w:val="24"/>
        </w:rPr>
        <w:lastRenderedPageBreak/>
        <w:t xml:space="preserve">berbagai bentuk kejahatan korporasi </w:t>
      </w:r>
      <w:r w:rsidR="00B500A8" w:rsidRPr="00B500A8">
        <w:rPr>
          <w:rFonts w:ascii="Times New Roman" w:hAnsi="Times New Roman" w:cs="Times New Roman"/>
          <w:sz w:val="24"/>
          <w:szCs w:val="24"/>
        </w:rPr>
        <w:t>yang berdampak luas terhadap masyarakat</w:t>
      </w:r>
      <w:r w:rsidR="0020423C">
        <w:rPr>
          <w:rFonts w:ascii="Times New Roman" w:hAnsi="Times New Roman" w:cs="Times New Roman"/>
          <w:sz w:val="24"/>
          <w:szCs w:val="24"/>
        </w:rPr>
        <w:t xml:space="preserve">, </w:t>
      </w:r>
      <w:r w:rsidR="0020423C" w:rsidRPr="0020423C">
        <w:rPr>
          <w:rFonts w:ascii="Times New Roman" w:hAnsi="Times New Roman" w:cs="Times New Roman"/>
          <w:sz w:val="24"/>
          <w:szCs w:val="24"/>
        </w:rPr>
        <w:t>termasuk di antaranya adalah kejahatan terkait lingkungan hidup.</w:t>
      </w:r>
      <w:r w:rsidRPr="00632F60">
        <w:rPr>
          <w:rFonts w:ascii="Times New Roman" w:hAnsi="Times New Roman" w:cs="Times New Roman"/>
          <w:sz w:val="24"/>
          <w:szCs w:val="24"/>
        </w:rPr>
        <w:t xml:space="preserve"> salah satu</w:t>
      </w:r>
      <w:r w:rsidR="0020423C">
        <w:rPr>
          <w:rFonts w:ascii="Times New Roman" w:hAnsi="Times New Roman" w:cs="Times New Roman"/>
          <w:sz w:val="24"/>
          <w:szCs w:val="24"/>
        </w:rPr>
        <w:t xml:space="preserve"> contoh</w:t>
      </w:r>
      <w:r w:rsidRPr="00632F60">
        <w:rPr>
          <w:rFonts w:ascii="Times New Roman" w:hAnsi="Times New Roman" w:cs="Times New Roman"/>
          <w:sz w:val="24"/>
          <w:szCs w:val="24"/>
        </w:rPr>
        <w:t xml:space="preserve">nya yaitu kejahatan </w:t>
      </w:r>
      <w:r w:rsidR="0020423C" w:rsidRPr="0020423C">
        <w:rPr>
          <w:rFonts w:ascii="Times New Roman" w:hAnsi="Times New Roman" w:cs="Times New Roman"/>
          <w:sz w:val="24"/>
          <w:szCs w:val="24"/>
        </w:rPr>
        <w:t xml:space="preserve">yang melibatkan </w:t>
      </w:r>
      <w:r w:rsidRPr="00632F60">
        <w:rPr>
          <w:rFonts w:ascii="Times New Roman" w:hAnsi="Times New Roman" w:cs="Times New Roman"/>
          <w:sz w:val="24"/>
          <w:szCs w:val="24"/>
        </w:rPr>
        <w:t>peraturan pemerintah</w:t>
      </w:r>
      <w:r w:rsidR="0020423C">
        <w:rPr>
          <w:rFonts w:ascii="Times New Roman" w:hAnsi="Times New Roman" w:cs="Times New Roman"/>
          <w:sz w:val="24"/>
          <w:szCs w:val="24"/>
        </w:rPr>
        <w:t xml:space="preserve">, </w:t>
      </w:r>
      <w:r w:rsidRPr="00632F60">
        <w:rPr>
          <w:rFonts w:ascii="Times New Roman" w:hAnsi="Times New Roman" w:cs="Times New Roman"/>
          <w:sz w:val="24"/>
          <w:szCs w:val="24"/>
        </w:rPr>
        <w:t xml:space="preserve">seperti banyaknya kegiatan yang melanggar pengendalian pencemaran udara </w:t>
      </w:r>
      <w:r w:rsidR="00335F41">
        <w:rPr>
          <w:rFonts w:ascii="Times New Roman" w:hAnsi="Times New Roman" w:cs="Times New Roman"/>
          <w:sz w:val="24"/>
          <w:szCs w:val="24"/>
          <w:lang w:val="id-ID"/>
        </w:rPr>
        <w:t>juga</w:t>
      </w:r>
      <w:r w:rsidR="00335F41">
        <w:rPr>
          <w:rFonts w:ascii="Times New Roman" w:hAnsi="Times New Roman" w:cs="Times New Roman"/>
          <w:sz w:val="24"/>
          <w:szCs w:val="24"/>
        </w:rPr>
        <w:t xml:space="preserve"> air </w:t>
      </w:r>
      <w:r w:rsidRPr="00632F60">
        <w:rPr>
          <w:rFonts w:ascii="Times New Roman" w:hAnsi="Times New Roman" w:cs="Times New Roman"/>
          <w:sz w:val="24"/>
          <w:szCs w:val="24"/>
        </w:rPr>
        <w:t xml:space="preserve">hingga melanggar syarat pengendalian polusi udara </w:t>
      </w:r>
      <w:r w:rsidR="00335F41">
        <w:rPr>
          <w:rFonts w:ascii="Times New Roman" w:hAnsi="Times New Roman" w:cs="Times New Roman"/>
          <w:sz w:val="24"/>
          <w:szCs w:val="24"/>
          <w:lang w:val="id-ID"/>
        </w:rPr>
        <w:t>juga</w:t>
      </w:r>
      <w:r w:rsidRPr="00632F60">
        <w:rPr>
          <w:rFonts w:ascii="Times New Roman" w:hAnsi="Times New Roman" w:cs="Times New Roman"/>
          <w:sz w:val="24"/>
          <w:szCs w:val="24"/>
        </w:rPr>
        <w:t xml:space="preserve"> air</w:t>
      </w:r>
      <w:r w:rsidR="00E40421">
        <w:rPr>
          <w:rFonts w:ascii="Times New Roman" w:hAnsi="Times New Roman" w:cs="Times New Roman"/>
          <w:sz w:val="24"/>
          <w:szCs w:val="24"/>
        </w:rPr>
        <w:t xml:space="preserve"> </w:t>
      </w:r>
      <w:r w:rsidR="00E40421">
        <w:rPr>
          <w:rFonts w:ascii="Times New Roman" w:hAnsi="Times New Roman" w:cs="Times New Roman"/>
          <w:sz w:val="24"/>
          <w:szCs w:val="24"/>
        </w:rPr>
        <w:fldChar w:fldCharType="begin" w:fldLock="1"/>
      </w:r>
      <w:r w:rsidR="00901DCF">
        <w:rPr>
          <w:rFonts w:ascii="Times New Roman" w:hAnsi="Times New Roman" w:cs="Times New Roman"/>
          <w:sz w:val="24"/>
          <w:szCs w:val="24"/>
        </w:rPr>
        <w:instrText>ADDIN CSL_CITATION {"citationItems":[{"id":"ITEM-1","itemData":{"ISSN":"1412-1255","abstract":"Kebakaran hutan telah menjadi bencana alam tahunan yang sering terjadi di Indonesia, terutama di Pulau Sumatra dan Kalimantan. Tujuan penelitian ini adalah untuk mengetahui dan menganalisis, apakah kebakaran hutan yang terjadi di Riau tersebut dapat dikatakan sebagai pelanggaran hukum lingkungan Internasional yang dilakukan Perusahaan Transnasional atau tidak serta bagaimana bentuk pertanggungjawabanperusahaan transnasional. Berdasarkan hasil penelitian, Perusahaan Transnasional bukan satu-satunya pelaku dalam kebakaran hutan yang terjadi di provinsi Riau. Korporasi tersebut dijadikan fokus utama dalam kasus kebakaran hutan Riau dikarenakan kegiatan yang dilakukan suatu korporasi memiliki dampak yang besar bagi masyarakat dan wilayah sekitarnya.","author":[{"dropping-particle":"","family":"Ayu Nurul Alfia, Adji Samekto","given":"Nanik Trihastuti","non-dropping-particle":"","parse-names":false,"suffix":""}],"container-title":"DIPONEGORO LAW JOURNAL","id":"ITEM-1","issue":"3","issued":{"date-parts":[["2016"]]},"page":"1-14","title":"TANGGUNG JAWAB PERUSAHAAN TRANSNASIONAL DALAM KEBAKARAN HUTAN DI RIAU DALAM PERSPEKTIF HUKUM INTERNASIONAL","type":"article-journal","volume":"5"},"uris":["http://www.mendeley.com/documents/?uuid=a6e817ff-5d36-40ed-ab6c-59e174a16819"]}],"mendeley":{"formattedCitation":"(Ayu Nurul Alfia, Adji Samekto, 2016)","plainTextFormattedCitation":"(Ayu Nurul Alfia, Adji Samekto, 2016)","previouslyFormattedCitation":"(Ayu Nurul Alfia, Adji Samekto, 2016)"},"properties":{"noteIndex":0},"schema":"https://github.com/citation-style-language/schema/raw/master/csl-citation.json"}</w:instrText>
      </w:r>
      <w:r w:rsidR="00E40421">
        <w:rPr>
          <w:rFonts w:ascii="Times New Roman" w:hAnsi="Times New Roman" w:cs="Times New Roman"/>
          <w:sz w:val="24"/>
          <w:szCs w:val="24"/>
        </w:rPr>
        <w:fldChar w:fldCharType="separate"/>
      </w:r>
      <w:r w:rsidR="00E40421" w:rsidRPr="00E40421">
        <w:rPr>
          <w:rFonts w:ascii="Times New Roman" w:hAnsi="Times New Roman" w:cs="Times New Roman"/>
          <w:noProof/>
          <w:sz w:val="24"/>
          <w:szCs w:val="24"/>
        </w:rPr>
        <w:t>(Ayu Nurul Alfia, Adji Samekto, 2016)</w:t>
      </w:r>
      <w:r w:rsidR="00E40421">
        <w:rPr>
          <w:rFonts w:ascii="Times New Roman" w:hAnsi="Times New Roman" w:cs="Times New Roman"/>
          <w:sz w:val="24"/>
          <w:szCs w:val="24"/>
        </w:rPr>
        <w:fldChar w:fldCharType="end"/>
      </w:r>
      <w:r w:rsidRPr="00632F60">
        <w:rPr>
          <w:rFonts w:ascii="Times New Roman" w:hAnsi="Times New Roman" w:cs="Times New Roman"/>
          <w:sz w:val="24"/>
          <w:szCs w:val="24"/>
        </w:rPr>
        <w:t>.</w:t>
      </w:r>
      <w:r w:rsidR="00B500A8">
        <w:rPr>
          <w:rFonts w:ascii="Times New Roman" w:hAnsi="Times New Roman" w:cs="Times New Roman"/>
          <w:sz w:val="24"/>
          <w:szCs w:val="24"/>
        </w:rPr>
        <w:t xml:space="preserve"> </w:t>
      </w:r>
    </w:p>
    <w:p w:rsidR="00632F60" w:rsidRPr="0060484B" w:rsidRDefault="00632F60" w:rsidP="007C693D">
      <w:pPr>
        <w:pStyle w:val="Body"/>
        <w:tabs>
          <w:tab w:val="left" w:pos="0"/>
        </w:tabs>
        <w:spacing w:after="0" w:line="360" w:lineRule="auto"/>
        <w:ind w:firstLine="567"/>
        <w:jc w:val="both"/>
        <w:rPr>
          <w:rStyle w:val="sw"/>
          <w:rFonts w:ascii="Times New Roman" w:hAnsi="Times New Roman" w:cs="Times New Roman"/>
          <w:color w:val="auto"/>
          <w:sz w:val="24"/>
          <w:szCs w:val="24"/>
          <w:shd w:val="clear" w:color="auto" w:fill="FFFFFF"/>
        </w:rPr>
      </w:pPr>
      <w:bookmarkStart w:id="7" w:name="_Hlk137046171"/>
      <w:r w:rsidRPr="0060484B">
        <w:rPr>
          <w:rStyle w:val="sw"/>
          <w:rFonts w:ascii="Times New Roman" w:hAnsi="Times New Roman" w:cs="Times New Roman"/>
          <w:color w:val="auto"/>
          <w:sz w:val="24"/>
          <w:szCs w:val="24"/>
          <w:shd w:val="clear" w:color="auto" w:fill="FFFFFF"/>
        </w:rPr>
        <w:t>Tindak Pidana</w:t>
      </w:r>
      <w:r w:rsidRPr="0060484B">
        <w:rPr>
          <w:rFonts w:ascii="Times New Roman" w:hAnsi="Times New Roman" w:cs="Times New Roman"/>
          <w:color w:val="auto"/>
          <w:sz w:val="24"/>
          <w:szCs w:val="24"/>
          <w:shd w:val="clear" w:color="auto" w:fill="FFFFFF"/>
        </w:rPr>
        <w:t xml:space="preserve"> </w:t>
      </w:r>
      <w:r w:rsidRPr="0060484B">
        <w:rPr>
          <w:rStyle w:val="sw"/>
          <w:rFonts w:ascii="Times New Roman" w:hAnsi="Times New Roman" w:cs="Times New Roman"/>
          <w:color w:val="auto"/>
          <w:sz w:val="24"/>
          <w:szCs w:val="24"/>
          <w:shd w:val="clear" w:color="auto" w:fill="FFFFFF"/>
        </w:rPr>
        <w:t>korporasi</w:t>
      </w:r>
      <w:r w:rsidRPr="0060484B">
        <w:rPr>
          <w:rFonts w:ascii="Times New Roman" w:hAnsi="Times New Roman" w:cs="Times New Roman"/>
          <w:color w:val="auto"/>
          <w:sz w:val="24"/>
          <w:szCs w:val="24"/>
          <w:shd w:val="clear" w:color="auto" w:fill="FFFFFF"/>
        </w:rPr>
        <w:t xml:space="preserve"> </w:t>
      </w:r>
      <w:r w:rsidRPr="0060484B">
        <w:rPr>
          <w:rStyle w:val="sw"/>
          <w:rFonts w:ascii="Times New Roman" w:hAnsi="Times New Roman" w:cs="Times New Roman"/>
          <w:color w:val="auto"/>
          <w:sz w:val="24"/>
          <w:szCs w:val="24"/>
          <w:shd w:val="clear" w:color="auto" w:fill="FFFFFF"/>
        </w:rPr>
        <w:t>adalah</w:t>
      </w:r>
      <w:r w:rsidRPr="0060484B">
        <w:rPr>
          <w:rFonts w:ascii="Times New Roman" w:hAnsi="Times New Roman" w:cs="Times New Roman"/>
          <w:color w:val="auto"/>
          <w:sz w:val="24"/>
          <w:szCs w:val="24"/>
          <w:shd w:val="clear" w:color="auto" w:fill="FFFFFF"/>
        </w:rPr>
        <w:t xml:space="preserve"> </w:t>
      </w:r>
      <w:r w:rsidRPr="0060484B">
        <w:rPr>
          <w:rStyle w:val="sw"/>
          <w:rFonts w:ascii="Times New Roman" w:hAnsi="Times New Roman" w:cs="Times New Roman"/>
          <w:color w:val="auto"/>
          <w:sz w:val="24"/>
          <w:szCs w:val="24"/>
          <w:shd w:val="clear" w:color="auto" w:fill="FFFFFF"/>
        </w:rPr>
        <w:t>perbuatan</w:t>
      </w:r>
      <w:r w:rsidRPr="0060484B">
        <w:rPr>
          <w:rFonts w:ascii="Times New Roman" w:hAnsi="Times New Roman" w:cs="Times New Roman"/>
          <w:color w:val="auto"/>
          <w:sz w:val="24"/>
          <w:szCs w:val="24"/>
          <w:shd w:val="clear" w:color="auto" w:fill="FFFFFF"/>
        </w:rPr>
        <w:t xml:space="preserve"> </w:t>
      </w:r>
      <w:r w:rsidRPr="0060484B">
        <w:rPr>
          <w:rStyle w:val="sw"/>
          <w:rFonts w:ascii="Times New Roman" w:hAnsi="Times New Roman" w:cs="Times New Roman"/>
          <w:color w:val="auto"/>
          <w:sz w:val="24"/>
          <w:szCs w:val="24"/>
          <w:shd w:val="clear" w:color="auto" w:fill="FFFFFF"/>
        </w:rPr>
        <w:t>seseorang</w:t>
      </w:r>
      <w:r w:rsidRPr="0060484B">
        <w:rPr>
          <w:rFonts w:ascii="Times New Roman" w:hAnsi="Times New Roman" w:cs="Times New Roman"/>
          <w:color w:val="auto"/>
          <w:sz w:val="24"/>
          <w:szCs w:val="24"/>
          <w:shd w:val="clear" w:color="auto" w:fill="FFFFFF"/>
        </w:rPr>
        <w:t xml:space="preserve"> </w:t>
      </w:r>
      <w:r w:rsidRPr="0060484B">
        <w:rPr>
          <w:rStyle w:val="sw"/>
          <w:rFonts w:ascii="Times New Roman" w:hAnsi="Times New Roman" w:cs="Times New Roman"/>
          <w:color w:val="auto"/>
          <w:sz w:val="24"/>
          <w:szCs w:val="24"/>
          <w:shd w:val="clear" w:color="auto" w:fill="FFFFFF"/>
        </w:rPr>
        <w:t>atas</w:t>
      </w:r>
      <w:r w:rsidRPr="0060484B">
        <w:rPr>
          <w:rFonts w:ascii="Times New Roman" w:hAnsi="Times New Roman" w:cs="Times New Roman"/>
          <w:color w:val="auto"/>
          <w:sz w:val="24"/>
          <w:szCs w:val="24"/>
          <w:shd w:val="clear" w:color="auto" w:fill="FFFFFF"/>
        </w:rPr>
        <w:t xml:space="preserve"> </w:t>
      </w:r>
      <w:r w:rsidRPr="0060484B">
        <w:rPr>
          <w:rStyle w:val="sw"/>
          <w:rFonts w:ascii="Times New Roman" w:hAnsi="Times New Roman" w:cs="Times New Roman"/>
          <w:color w:val="auto"/>
          <w:sz w:val="24"/>
          <w:szCs w:val="24"/>
          <w:shd w:val="clear" w:color="auto" w:fill="FFFFFF"/>
        </w:rPr>
        <w:t>dasar</w:t>
      </w:r>
      <w:r w:rsidRPr="0060484B">
        <w:rPr>
          <w:rFonts w:ascii="Times New Roman" w:hAnsi="Times New Roman" w:cs="Times New Roman"/>
          <w:color w:val="auto"/>
          <w:sz w:val="24"/>
          <w:szCs w:val="24"/>
          <w:shd w:val="clear" w:color="auto" w:fill="FFFFFF"/>
        </w:rPr>
        <w:t xml:space="preserve"> </w:t>
      </w:r>
      <w:r w:rsidRPr="0060484B">
        <w:rPr>
          <w:rStyle w:val="sw"/>
          <w:rFonts w:ascii="Times New Roman" w:hAnsi="Times New Roman" w:cs="Times New Roman"/>
          <w:color w:val="auto"/>
          <w:sz w:val="24"/>
          <w:szCs w:val="24"/>
          <w:shd w:val="clear" w:color="auto" w:fill="FFFFFF"/>
        </w:rPr>
        <w:t>hubungan</w:t>
      </w:r>
      <w:r w:rsidRPr="0060484B">
        <w:rPr>
          <w:rFonts w:ascii="Times New Roman" w:hAnsi="Times New Roman" w:cs="Times New Roman"/>
          <w:color w:val="auto"/>
          <w:sz w:val="24"/>
          <w:szCs w:val="24"/>
          <w:shd w:val="clear" w:color="auto" w:fill="FFFFFF"/>
        </w:rPr>
        <w:t xml:space="preserve"> </w:t>
      </w:r>
      <w:r w:rsidRPr="0060484B">
        <w:rPr>
          <w:rStyle w:val="sw"/>
          <w:rFonts w:ascii="Times New Roman" w:hAnsi="Times New Roman" w:cs="Times New Roman"/>
          <w:color w:val="auto"/>
          <w:sz w:val="24"/>
          <w:szCs w:val="24"/>
          <w:shd w:val="clear" w:color="auto" w:fill="FFFFFF"/>
        </w:rPr>
        <w:t>kerja</w:t>
      </w:r>
      <w:r w:rsidRPr="0060484B">
        <w:rPr>
          <w:rFonts w:ascii="Times New Roman" w:hAnsi="Times New Roman" w:cs="Times New Roman"/>
          <w:color w:val="auto"/>
          <w:sz w:val="24"/>
          <w:szCs w:val="24"/>
          <w:shd w:val="clear" w:color="auto" w:fill="FFFFFF"/>
        </w:rPr>
        <w:t xml:space="preserve"> </w:t>
      </w:r>
      <w:r w:rsidRPr="0060484B">
        <w:rPr>
          <w:rStyle w:val="sw"/>
          <w:rFonts w:ascii="Times New Roman" w:hAnsi="Times New Roman" w:cs="Times New Roman"/>
          <w:color w:val="auto"/>
          <w:sz w:val="24"/>
          <w:szCs w:val="24"/>
          <w:shd w:val="clear" w:color="auto" w:fill="FFFFFF"/>
        </w:rPr>
        <w:t>atau</w:t>
      </w:r>
      <w:r w:rsidR="005231D6">
        <w:rPr>
          <w:rStyle w:val="sw"/>
          <w:rFonts w:ascii="Times New Roman" w:hAnsi="Times New Roman" w:cs="Times New Roman"/>
          <w:color w:val="auto"/>
          <w:sz w:val="24"/>
          <w:szCs w:val="24"/>
          <w:shd w:val="clear" w:color="auto" w:fill="FFFFFF"/>
          <w:lang w:val="id-ID"/>
        </w:rPr>
        <w:t>pun</w:t>
      </w:r>
      <w:r w:rsidRPr="0060484B">
        <w:rPr>
          <w:rFonts w:ascii="Times New Roman" w:hAnsi="Times New Roman" w:cs="Times New Roman"/>
          <w:color w:val="auto"/>
          <w:sz w:val="24"/>
          <w:szCs w:val="24"/>
          <w:shd w:val="clear" w:color="auto" w:fill="FFFFFF"/>
        </w:rPr>
        <w:t xml:space="preserve"> </w:t>
      </w:r>
      <w:r w:rsidRPr="0060484B">
        <w:rPr>
          <w:rStyle w:val="sw"/>
          <w:rFonts w:ascii="Times New Roman" w:hAnsi="Times New Roman" w:cs="Times New Roman"/>
          <w:color w:val="auto"/>
          <w:sz w:val="24"/>
          <w:szCs w:val="24"/>
          <w:shd w:val="clear" w:color="auto" w:fill="FFFFFF"/>
        </w:rPr>
        <w:t>hubungan</w:t>
      </w:r>
      <w:r w:rsidRPr="0060484B">
        <w:rPr>
          <w:rFonts w:ascii="Times New Roman" w:hAnsi="Times New Roman" w:cs="Times New Roman"/>
          <w:color w:val="auto"/>
          <w:sz w:val="24"/>
          <w:szCs w:val="24"/>
          <w:shd w:val="clear" w:color="auto" w:fill="FFFFFF"/>
        </w:rPr>
        <w:t xml:space="preserve"> </w:t>
      </w:r>
      <w:proofErr w:type="gramStart"/>
      <w:r w:rsidRPr="0060484B">
        <w:rPr>
          <w:rStyle w:val="sw"/>
          <w:rFonts w:ascii="Times New Roman" w:hAnsi="Times New Roman" w:cs="Times New Roman"/>
          <w:color w:val="auto"/>
          <w:sz w:val="24"/>
          <w:szCs w:val="24"/>
          <w:shd w:val="clear" w:color="auto" w:fill="FFFFFF"/>
        </w:rPr>
        <w:t>lain</w:t>
      </w:r>
      <w:proofErr w:type="gramEnd"/>
      <w:r w:rsidRPr="0060484B">
        <w:rPr>
          <w:rFonts w:ascii="Times New Roman" w:hAnsi="Times New Roman" w:cs="Times New Roman"/>
          <w:color w:val="auto"/>
          <w:sz w:val="24"/>
          <w:szCs w:val="24"/>
          <w:shd w:val="clear" w:color="auto" w:fill="FFFFFF"/>
        </w:rPr>
        <w:t xml:space="preserve"> </w:t>
      </w:r>
      <w:r w:rsidR="0020423C">
        <w:rPr>
          <w:rStyle w:val="sw"/>
          <w:rFonts w:ascii="Times New Roman" w:hAnsi="Times New Roman" w:cs="Times New Roman"/>
          <w:color w:val="auto"/>
          <w:sz w:val="24"/>
          <w:szCs w:val="24"/>
          <w:shd w:val="clear" w:color="auto" w:fill="FFFFFF"/>
        </w:rPr>
        <w:t>dikerjakan</w:t>
      </w:r>
      <w:r w:rsidRPr="0060484B">
        <w:rPr>
          <w:rStyle w:val="sw"/>
          <w:rFonts w:ascii="Times New Roman" w:hAnsi="Times New Roman" w:cs="Times New Roman"/>
          <w:color w:val="auto"/>
          <w:sz w:val="24"/>
          <w:szCs w:val="24"/>
          <w:shd w:val="clear" w:color="auto" w:fill="FFFFFF"/>
        </w:rPr>
        <w:t xml:space="preserve"> sendiri</w:t>
      </w:r>
      <w:r w:rsidRPr="0060484B">
        <w:rPr>
          <w:rFonts w:ascii="Times New Roman" w:hAnsi="Times New Roman" w:cs="Times New Roman"/>
          <w:color w:val="auto"/>
          <w:sz w:val="24"/>
          <w:szCs w:val="24"/>
          <w:shd w:val="clear" w:color="auto" w:fill="FFFFFF"/>
        </w:rPr>
        <w:t xml:space="preserve"> </w:t>
      </w:r>
      <w:r w:rsidRPr="0060484B">
        <w:rPr>
          <w:rStyle w:val="sw"/>
          <w:rFonts w:ascii="Times New Roman" w:hAnsi="Times New Roman" w:cs="Times New Roman"/>
          <w:color w:val="auto"/>
          <w:sz w:val="24"/>
          <w:szCs w:val="24"/>
          <w:shd w:val="clear" w:color="auto" w:fill="FFFFFF"/>
        </w:rPr>
        <w:t>atau</w:t>
      </w:r>
      <w:r w:rsidR="005231D6">
        <w:rPr>
          <w:rStyle w:val="sw"/>
          <w:rFonts w:ascii="Times New Roman" w:hAnsi="Times New Roman" w:cs="Times New Roman"/>
          <w:color w:val="auto"/>
          <w:sz w:val="24"/>
          <w:szCs w:val="24"/>
          <w:shd w:val="clear" w:color="auto" w:fill="FFFFFF"/>
          <w:lang w:val="id-ID"/>
        </w:rPr>
        <w:t>pun</w:t>
      </w:r>
      <w:r w:rsidRPr="0060484B">
        <w:rPr>
          <w:rFonts w:ascii="Times New Roman" w:hAnsi="Times New Roman" w:cs="Times New Roman"/>
          <w:color w:val="auto"/>
          <w:sz w:val="24"/>
          <w:szCs w:val="24"/>
          <w:shd w:val="clear" w:color="auto" w:fill="FFFFFF"/>
        </w:rPr>
        <w:t xml:space="preserve"> </w:t>
      </w:r>
      <w:r w:rsidR="00782D7F" w:rsidRPr="0060484B">
        <w:rPr>
          <w:rStyle w:val="sw"/>
          <w:rFonts w:ascii="Times New Roman" w:hAnsi="Times New Roman" w:cs="Times New Roman"/>
          <w:color w:val="auto"/>
          <w:sz w:val="24"/>
          <w:szCs w:val="24"/>
          <w:shd w:val="clear" w:color="auto" w:fill="FFFFFF"/>
        </w:rPr>
        <w:t xml:space="preserve">berkelompok </w:t>
      </w:r>
      <w:r w:rsidR="0020423C">
        <w:rPr>
          <w:rStyle w:val="sw"/>
          <w:rFonts w:ascii="Times New Roman" w:hAnsi="Times New Roman" w:cs="Times New Roman"/>
          <w:color w:val="auto"/>
          <w:sz w:val="24"/>
          <w:szCs w:val="24"/>
          <w:shd w:val="clear" w:color="auto" w:fill="FFFFFF"/>
        </w:rPr>
        <w:t>dan</w:t>
      </w:r>
      <w:r w:rsidRPr="0060484B">
        <w:rPr>
          <w:rFonts w:ascii="Times New Roman" w:hAnsi="Times New Roman" w:cs="Times New Roman"/>
          <w:color w:val="auto"/>
          <w:sz w:val="24"/>
          <w:szCs w:val="24"/>
          <w:shd w:val="clear" w:color="auto" w:fill="FFFFFF"/>
        </w:rPr>
        <w:t xml:space="preserve"> </w:t>
      </w:r>
      <w:r w:rsidRPr="0060484B">
        <w:rPr>
          <w:rStyle w:val="sw"/>
          <w:rFonts w:ascii="Times New Roman" w:hAnsi="Times New Roman" w:cs="Times New Roman"/>
          <w:color w:val="auto"/>
          <w:sz w:val="24"/>
          <w:szCs w:val="24"/>
          <w:shd w:val="clear" w:color="auto" w:fill="FFFFFF"/>
        </w:rPr>
        <w:t>bertindak</w:t>
      </w:r>
      <w:r w:rsidRPr="0060484B">
        <w:rPr>
          <w:rFonts w:ascii="Times New Roman" w:hAnsi="Times New Roman" w:cs="Times New Roman"/>
          <w:color w:val="auto"/>
          <w:sz w:val="24"/>
          <w:szCs w:val="24"/>
          <w:shd w:val="clear" w:color="auto" w:fill="FFFFFF"/>
        </w:rPr>
        <w:t xml:space="preserve"> </w:t>
      </w:r>
      <w:r w:rsidR="0020423C">
        <w:rPr>
          <w:rFonts w:ascii="Times New Roman" w:hAnsi="Times New Roman" w:cs="Times New Roman"/>
          <w:color w:val="auto"/>
          <w:sz w:val="24"/>
          <w:szCs w:val="24"/>
          <w:shd w:val="clear" w:color="auto" w:fill="FFFFFF"/>
        </w:rPr>
        <w:t>di dalam ataupun di luar lingkup bisnis perusahaan dengan meng</w:t>
      </w:r>
      <w:r w:rsidRPr="0060484B">
        <w:rPr>
          <w:rStyle w:val="sw"/>
          <w:rFonts w:ascii="Times New Roman" w:hAnsi="Times New Roman" w:cs="Times New Roman"/>
          <w:color w:val="auto"/>
          <w:sz w:val="24"/>
          <w:szCs w:val="24"/>
          <w:shd w:val="clear" w:color="auto" w:fill="FFFFFF"/>
        </w:rPr>
        <w:t>atas</w:t>
      </w:r>
      <w:r w:rsidRPr="0060484B">
        <w:rPr>
          <w:rFonts w:ascii="Times New Roman" w:hAnsi="Times New Roman" w:cs="Times New Roman"/>
          <w:color w:val="auto"/>
          <w:sz w:val="24"/>
          <w:szCs w:val="24"/>
          <w:shd w:val="clear" w:color="auto" w:fill="FFFFFF"/>
        </w:rPr>
        <w:t xml:space="preserve"> </w:t>
      </w:r>
      <w:r w:rsidRPr="0060484B">
        <w:rPr>
          <w:rStyle w:val="sw"/>
          <w:rFonts w:ascii="Times New Roman" w:hAnsi="Times New Roman" w:cs="Times New Roman"/>
          <w:color w:val="auto"/>
          <w:sz w:val="24"/>
          <w:szCs w:val="24"/>
          <w:shd w:val="clear" w:color="auto" w:fill="FFFFFF"/>
        </w:rPr>
        <w:t>nama</w:t>
      </w:r>
      <w:r w:rsidR="0020423C">
        <w:rPr>
          <w:rStyle w:val="sw"/>
          <w:rFonts w:ascii="Times New Roman" w:hAnsi="Times New Roman" w:cs="Times New Roman"/>
          <w:color w:val="auto"/>
          <w:sz w:val="24"/>
          <w:szCs w:val="24"/>
          <w:shd w:val="clear" w:color="auto" w:fill="FFFFFF"/>
        </w:rPr>
        <w:t>kan</w:t>
      </w:r>
      <w:r w:rsidRPr="0060484B">
        <w:rPr>
          <w:rStyle w:val="sw"/>
          <w:rFonts w:ascii="Times New Roman" w:hAnsi="Times New Roman" w:cs="Times New Roman"/>
          <w:color w:val="auto"/>
          <w:sz w:val="24"/>
          <w:szCs w:val="24"/>
          <w:shd w:val="clear" w:color="auto" w:fill="FFFFFF"/>
        </w:rPr>
        <w:t xml:space="preserve"> perusahaan</w:t>
      </w:r>
      <w:bookmarkEnd w:id="7"/>
      <w:r w:rsidRPr="0060484B">
        <w:rPr>
          <w:rStyle w:val="sw"/>
          <w:rFonts w:ascii="Times New Roman" w:hAnsi="Times New Roman" w:cs="Times New Roman"/>
          <w:color w:val="auto"/>
          <w:sz w:val="24"/>
          <w:szCs w:val="24"/>
          <w:shd w:val="clear" w:color="auto" w:fill="FFFFFF"/>
        </w:rPr>
        <w:t xml:space="preserve">. </w:t>
      </w:r>
      <w:proofErr w:type="gramStart"/>
      <w:r w:rsidRPr="0060484B">
        <w:rPr>
          <w:rStyle w:val="sw"/>
          <w:rFonts w:ascii="Times New Roman" w:hAnsi="Times New Roman" w:cs="Times New Roman"/>
          <w:color w:val="auto"/>
          <w:sz w:val="24"/>
          <w:szCs w:val="24"/>
          <w:shd w:val="clear" w:color="auto" w:fill="FFFFFF"/>
        </w:rPr>
        <w:t xml:space="preserve">Di Indonesia sendiri </w:t>
      </w:r>
      <w:r w:rsidR="0060484B" w:rsidRPr="0060484B">
        <w:rPr>
          <w:rStyle w:val="sw"/>
          <w:rFonts w:ascii="Times New Roman" w:hAnsi="Times New Roman" w:cs="Times New Roman"/>
          <w:color w:val="auto"/>
          <w:sz w:val="24"/>
          <w:szCs w:val="24"/>
          <w:shd w:val="clear" w:color="auto" w:fill="FFFFFF"/>
        </w:rPr>
        <w:t>secara khusus p</w:t>
      </w:r>
      <w:r w:rsidRPr="0060484B">
        <w:rPr>
          <w:rStyle w:val="sw"/>
          <w:rFonts w:ascii="Times New Roman" w:hAnsi="Times New Roman" w:cs="Times New Roman"/>
          <w:color w:val="auto"/>
          <w:sz w:val="24"/>
          <w:szCs w:val="24"/>
          <w:shd w:val="clear" w:color="auto" w:fill="FFFFFF"/>
        </w:rPr>
        <w:t xml:space="preserve">engaturan korporasi </w:t>
      </w:r>
      <w:r w:rsidR="005231D6">
        <w:rPr>
          <w:rStyle w:val="sw"/>
          <w:rFonts w:ascii="Times New Roman" w:hAnsi="Times New Roman" w:cs="Times New Roman"/>
          <w:color w:val="auto"/>
          <w:sz w:val="24"/>
          <w:szCs w:val="24"/>
          <w:shd w:val="clear" w:color="auto" w:fill="FFFFFF"/>
          <w:lang w:val="id-ID"/>
        </w:rPr>
        <w:t>kepada</w:t>
      </w:r>
      <w:r w:rsidRPr="0060484B">
        <w:rPr>
          <w:rStyle w:val="sw"/>
          <w:rFonts w:ascii="Times New Roman" w:hAnsi="Times New Roman" w:cs="Times New Roman"/>
          <w:color w:val="auto"/>
          <w:sz w:val="24"/>
          <w:szCs w:val="24"/>
          <w:shd w:val="clear" w:color="auto" w:fill="FFFFFF"/>
        </w:rPr>
        <w:t xml:space="preserve"> tindak pidana </w:t>
      </w:r>
      <w:r w:rsidR="005231D6">
        <w:rPr>
          <w:rStyle w:val="sw"/>
          <w:rFonts w:ascii="Times New Roman" w:hAnsi="Times New Roman" w:cs="Times New Roman"/>
          <w:color w:val="auto"/>
          <w:sz w:val="24"/>
          <w:szCs w:val="24"/>
          <w:shd w:val="clear" w:color="auto" w:fill="FFFFFF"/>
          <w:lang w:val="id-ID"/>
        </w:rPr>
        <w:t>berkenaan</w:t>
      </w:r>
      <w:r w:rsidRPr="0060484B">
        <w:rPr>
          <w:rStyle w:val="sw"/>
          <w:rFonts w:ascii="Times New Roman" w:hAnsi="Times New Roman" w:cs="Times New Roman"/>
          <w:color w:val="auto"/>
          <w:sz w:val="24"/>
          <w:szCs w:val="24"/>
          <w:shd w:val="clear" w:color="auto" w:fill="FFFFFF"/>
        </w:rPr>
        <w:t xml:space="preserve"> lingkungan hidup diatur</w:t>
      </w:r>
      <w:r w:rsidR="0060484B" w:rsidRPr="0060484B">
        <w:rPr>
          <w:rStyle w:val="sw"/>
          <w:rFonts w:ascii="Times New Roman" w:hAnsi="Times New Roman" w:cs="Times New Roman"/>
          <w:color w:val="auto"/>
          <w:sz w:val="24"/>
          <w:szCs w:val="24"/>
          <w:shd w:val="clear" w:color="auto" w:fill="FFFFFF"/>
        </w:rPr>
        <w:t xml:space="preserve"> telah diatur</w:t>
      </w:r>
      <w:r w:rsidRPr="0060484B">
        <w:rPr>
          <w:rStyle w:val="sw"/>
          <w:rFonts w:ascii="Times New Roman" w:hAnsi="Times New Roman" w:cs="Times New Roman"/>
          <w:color w:val="auto"/>
          <w:sz w:val="24"/>
          <w:szCs w:val="24"/>
          <w:shd w:val="clear" w:color="auto" w:fill="FFFFFF"/>
        </w:rPr>
        <w:t xml:space="preserve"> </w:t>
      </w:r>
      <w:r w:rsidR="005231D6">
        <w:rPr>
          <w:rStyle w:val="sw"/>
          <w:rFonts w:ascii="Times New Roman" w:hAnsi="Times New Roman" w:cs="Times New Roman"/>
          <w:color w:val="auto"/>
          <w:sz w:val="24"/>
          <w:szCs w:val="24"/>
          <w:shd w:val="clear" w:color="auto" w:fill="FFFFFF"/>
          <w:lang w:val="id-ID"/>
        </w:rPr>
        <w:t>di</w:t>
      </w:r>
      <w:r w:rsidRPr="0060484B">
        <w:rPr>
          <w:rStyle w:val="sw"/>
          <w:rFonts w:ascii="Times New Roman" w:hAnsi="Times New Roman" w:cs="Times New Roman"/>
          <w:color w:val="auto"/>
          <w:sz w:val="24"/>
          <w:szCs w:val="24"/>
          <w:shd w:val="clear" w:color="auto" w:fill="FFFFFF"/>
        </w:rPr>
        <w:t xml:space="preserve"> pasal 116 UUPPLH.</w:t>
      </w:r>
      <w:proofErr w:type="gramEnd"/>
    </w:p>
    <w:p w:rsidR="00632F60" w:rsidRPr="00C069F6" w:rsidRDefault="005231D6" w:rsidP="007C693D">
      <w:pPr>
        <w:pStyle w:val="Body"/>
        <w:tabs>
          <w:tab w:val="left" w:pos="0"/>
        </w:tabs>
        <w:spacing w:after="0" w:line="360" w:lineRule="auto"/>
        <w:ind w:firstLine="567"/>
        <w:jc w:val="both"/>
        <w:rPr>
          <w:rStyle w:val="sw"/>
          <w:rFonts w:ascii="Times New Roman" w:hAnsi="Times New Roman" w:cs="Times New Roman"/>
          <w:color w:val="auto"/>
          <w:sz w:val="24"/>
          <w:szCs w:val="24"/>
          <w:shd w:val="clear" w:color="auto" w:fill="FFFFFF"/>
        </w:rPr>
      </w:pPr>
      <w:r>
        <w:rPr>
          <w:rStyle w:val="sw"/>
          <w:rFonts w:ascii="Times New Roman" w:hAnsi="Times New Roman" w:cs="Times New Roman"/>
          <w:color w:val="auto"/>
          <w:sz w:val="24"/>
          <w:szCs w:val="24"/>
          <w:shd w:val="clear" w:color="auto" w:fill="FFFFFF"/>
          <w:lang w:val="id-ID"/>
        </w:rPr>
        <w:t>Kini</w:t>
      </w:r>
      <w:r w:rsidR="00632F60" w:rsidRPr="00C069F6">
        <w:rPr>
          <w:rStyle w:val="sw"/>
          <w:rFonts w:ascii="Times New Roman" w:hAnsi="Times New Roman" w:cs="Times New Roman"/>
          <w:color w:val="auto"/>
          <w:sz w:val="24"/>
          <w:szCs w:val="24"/>
          <w:shd w:val="clear" w:color="auto" w:fill="FFFFFF"/>
        </w:rPr>
        <w:t xml:space="preserve">, hukum Internsional </w:t>
      </w:r>
      <w:r w:rsidR="00336209" w:rsidRPr="00C069F6">
        <w:rPr>
          <w:rStyle w:val="sw"/>
          <w:rFonts w:ascii="Times New Roman" w:hAnsi="Times New Roman" w:cs="Times New Roman"/>
          <w:color w:val="auto"/>
          <w:sz w:val="24"/>
          <w:szCs w:val="24"/>
          <w:shd w:val="clear" w:color="auto" w:fill="FFFFFF"/>
        </w:rPr>
        <w:t xml:space="preserve">belum </w:t>
      </w:r>
      <w:r w:rsidR="0020423C">
        <w:rPr>
          <w:rStyle w:val="sw"/>
          <w:rFonts w:ascii="Times New Roman" w:hAnsi="Times New Roman" w:cs="Times New Roman"/>
          <w:color w:val="auto"/>
          <w:sz w:val="24"/>
          <w:szCs w:val="24"/>
          <w:shd w:val="clear" w:color="auto" w:fill="FFFFFF"/>
        </w:rPr>
        <w:t>sanggup</w:t>
      </w:r>
      <w:r w:rsidR="00336209" w:rsidRPr="00C069F6">
        <w:rPr>
          <w:rStyle w:val="sw"/>
          <w:rFonts w:ascii="Times New Roman" w:hAnsi="Times New Roman" w:cs="Times New Roman"/>
          <w:color w:val="auto"/>
          <w:sz w:val="24"/>
          <w:szCs w:val="24"/>
          <w:shd w:val="clear" w:color="auto" w:fill="FFFFFF"/>
        </w:rPr>
        <w:t xml:space="preserve"> </w:t>
      </w:r>
      <w:r>
        <w:rPr>
          <w:rStyle w:val="sw"/>
          <w:rFonts w:ascii="Times New Roman" w:hAnsi="Times New Roman" w:cs="Times New Roman"/>
          <w:color w:val="auto"/>
          <w:sz w:val="24"/>
          <w:szCs w:val="24"/>
          <w:shd w:val="clear" w:color="auto" w:fill="FFFFFF"/>
          <w:lang w:val="id-ID"/>
        </w:rPr>
        <w:t>dengan</w:t>
      </w:r>
      <w:r w:rsidR="00336209" w:rsidRPr="00C069F6">
        <w:rPr>
          <w:rStyle w:val="sw"/>
          <w:rFonts w:ascii="Times New Roman" w:hAnsi="Times New Roman" w:cs="Times New Roman"/>
          <w:color w:val="auto"/>
          <w:sz w:val="24"/>
          <w:szCs w:val="24"/>
          <w:shd w:val="clear" w:color="auto" w:fill="FFFFFF"/>
        </w:rPr>
        <w:t xml:space="preserve"> langsung untuk </w:t>
      </w:r>
      <w:r w:rsidR="00632F60" w:rsidRPr="00C069F6">
        <w:rPr>
          <w:rStyle w:val="sw"/>
          <w:rFonts w:ascii="Times New Roman" w:hAnsi="Times New Roman" w:cs="Times New Roman"/>
          <w:color w:val="auto"/>
          <w:sz w:val="24"/>
          <w:szCs w:val="24"/>
          <w:shd w:val="clear" w:color="auto" w:fill="FFFFFF"/>
        </w:rPr>
        <w:t xml:space="preserve">membebankan tanggungjawab pidana ke korporasi, </w:t>
      </w:r>
      <w:r>
        <w:rPr>
          <w:rStyle w:val="sw"/>
          <w:rFonts w:ascii="Times New Roman" w:hAnsi="Times New Roman" w:cs="Times New Roman"/>
          <w:color w:val="auto"/>
          <w:sz w:val="24"/>
          <w:szCs w:val="24"/>
          <w:shd w:val="clear" w:color="auto" w:fill="FFFFFF"/>
          <w:lang w:val="id-ID"/>
        </w:rPr>
        <w:t>juga</w:t>
      </w:r>
      <w:r w:rsidR="00632F60" w:rsidRPr="00C069F6">
        <w:rPr>
          <w:rStyle w:val="sw"/>
          <w:rFonts w:ascii="Times New Roman" w:hAnsi="Times New Roman" w:cs="Times New Roman"/>
          <w:color w:val="auto"/>
          <w:sz w:val="24"/>
          <w:szCs w:val="24"/>
          <w:shd w:val="clear" w:color="auto" w:fill="FFFFFF"/>
        </w:rPr>
        <w:t xml:space="preserve"> masih memerlukan </w:t>
      </w:r>
      <w:r w:rsidR="0020423C">
        <w:rPr>
          <w:rStyle w:val="sw"/>
          <w:rFonts w:ascii="Times New Roman" w:hAnsi="Times New Roman" w:cs="Times New Roman"/>
          <w:color w:val="auto"/>
          <w:sz w:val="24"/>
          <w:szCs w:val="24"/>
          <w:shd w:val="clear" w:color="auto" w:fill="FFFFFF"/>
        </w:rPr>
        <w:t>otoritas</w:t>
      </w:r>
      <w:r w:rsidR="00632F60" w:rsidRPr="00C069F6">
        <w:rPr>
          <w:rStyle w:val="sw"/>
          <w:rFonts w:ascii="Times New Roman" w:hAnsi="Times New Roman" w:cs="Times New Roman"/>
          <w:color w:val="auto"/>
          <w:sz w:val="24"/>
          <w:szCs w:val="24"/>
          <w:shd w:val="clear" w:color="auto" w:fill="FFFFFF"/>
        </w:rPr>
        <w:t xml:space="preserve"> </w:t>
      </w:r>
      <w:r w:rsidR="0060484B" w:rsidRPr="00C069F6">
        <w:rPr>
          <w:rStyle w:val="sw"/>
          <w:rFonts w:ascii="Times New Roman" w:hAnsi="Times New Roman" w:cs="Times New Roman"/>
          <w:color w:val="auto"/>
          <w:sz w:val="24"/>
          <w:szCs w:val="24"/>
          <w:shd w:val="clear" w:color="auto" w:fill="FFFFFF"/>
        </w:rPr>
        <w:t xml:space="preserve">suatu </w:t>
      </w:r>
      <w:r w:rsidR="0020423C">
        <w:rPr>
          <w:rStyle w:val="sw"/>
          <w:rFonts w:ascii="Times New Roman" w:hAnsi="Times New Roman" w:cs="Times New Roman"/>
          <w:color w:val="auto"/>
          <w:sz w:val="24"/>
          <w:szCs w:val="24"/>
          <w:shd w:val="clear" w:color="auto" w:fill="FFFFFF"/>
        </w:rPr>
        <w:t>negara</w:t>
      </w:r>
      <w:r w:rsidR="00336209" w:rsidRPr="00C069F6">
        <w:rPr>
          <w:rStyle w:val="sw"/>
          <w:rFonts w:ascii="Times New Roman" w:hAnsi="Times New Roman" w:cs="Times New Roman"/>
          <w:color w:val="auto"/>
          <w:sz w:val="24"/>
          <w:szCs w:val="24"/>
          <w:shd w:val="clear" w:color="auto" w:fill="FFFFFF"/>
        </w:rPr>
        <w:t xml:space="preserve"> sebagai perantara</w:t>
      </w:r>
      <w:r w:rsidR="00632F60" w:rsidRPr="00C069F6">
        <w:rPr>
          <w:rStyle w:val="sw"/>
          <w:rFonts w:ascii="Times New Roman" w:hAnsi="Times New Roman" w:cs="Times New Roman"/>
          <w:color w:val="auto"/>
          <w:sz w:val="24"/>
          <w:szCs w:val="24"/>
          <w:shd w:val="clear" w:color="auto" w:fill="FFFFFF"/>
        </w:rPr>
        <w:t xml:space="preserve"> </w:t>
      </w:r>
      <w:r>
        <w:rPr>
          <w:rStyle w:val="sw"/>
          <w:rFonts w:ascii="Times New Roman" w:hAnsi="Times New Roman" w:cs="Times New Roman"/>
          <w:color w:val="auto"/>
          <w:sz w:val="24"/>
          <w:szCs w:val="24"/>
          <w:shd w:val="clear" w:color="auto" w:fill="FFFFFF"/>
          <w:lang w:val="id-ID"/>
        </w:rPr>
        <w:t>guna</w:t>
      </w:r>
      <w:r w:rsidR="00632F60" w:rsidRPr="00C069F6">
        <w:rPr>
          <w:rStyle w:val="sw"/>
          <w:rFonts w:ascii="Times New Roman" w:hAnsi="Times New Roman" w:cs="Times New Roman"/>
          <w:color w:val="auto"/>
          <w:sz w:val="24"/>
          <w:szCs w:val="24"/>
          <w:shd w:val="clear" w:color="auto" w:fill="FFFFFF"/>
        </w:rPr>
        <w:t xml:space="preserve"> memberi</w:t>
      </w:r>
      <w:r w:rsidR="0020423C">
        <w:rPr>
          <w:rStyle w:val="sw"/>
          <w:rFonts w:ascii="Times New Roman" w:hAnsi="Times New Roman" w:cs="Times New Roman"/>
          <w:color w:val="auto"/>
          <w:sz w:val="24"/>
          <w:szCs w:val="24"/>
          <w:shd w:val="clear" w:color="auto" w:fill="FFFFFF"/>
        </w:rPr>
        <w:t>kan</w:t>
      </w:r>
      <w:r w:rsidR="00632F60" w:rsidRPr="00C069F6">
        <w:rPr>
          <w:rStyle w:val="sw"/>
          <w:rFonts w:ascii="Times New Roman" w:hAnsi="Times New Roman" w:cs="Times New Roman"/>
          <w:color w:val="auto"/>
          <w:sz w:val="24"/>
          <w:szCs w:val="24"/>
          <w:shd w:val="clear" w:color="auto" w:fill="FFFFFF"/>
        </w:rPr>
        <w:t xml:space="preserve"> sanksi hukum. Hukum internasional lebih bersifat </w:t>
      </w:r>
      <w:r w:rsidR="00632F60" w:rsidRPr="00C069F6">
        <w:rPr>
          <w:rStyle w:val="sw"/>
          <w:rFonts w:ascii="Times New Roman" w:hAnsi="Times New Roman" w:cs="Times New Roman"/>
          <w:i/>
          <w:iCs/>
          <w:color w:val="auto"/>
          <w:sz w:val="24"/>
          <w:szCs w:val="24"/>
          <w:shd w:val="clear" w:color="auto" w:fill="FFFFFF"/>
        </w:rPr>
        <w:t>softlaw</w:t>
      </w:r>
      <w:r w:rsidR="00632F60" w:rsidRPr="00C069F6">
        <w:rPr>
          <w:rStyle w:val="sw"/>
          <w:rFonts w:ascii="Times New Roman" w:hAnsi="Times New Roman" w:cs="Times New Roman"/>
          <w:color w:val="auto"/>
          <w:sz w:val="24"/>
          <w:szCs w:val="24"/>
          <w:shd w:val="clear" w:color="auto" w:fill="FFFFFF"/>
        </w:rPr>
        <w:t>, yaitu tidak me</w:t>
      </w:r>
      <w:r w:rsidR="00CA5DAC">
        <w:rPr>
          <w:rStyle w:val="sw"/>
          <w:rFonts w:ascii="Times New Roman" w:hAnsi="Times New Roman" w:cs="Times New Roman"/>
          <w:color w:val="auto"/>
          <w:sz w:val="24"/>
          <w:szCs w:val="24"/>
          <w:shd w:val="clear" w:color="auto" w:fill="FFFFFF"/>
        </w:rPr>
        <w:t>merintah</w:t>
      </w:r>
      <w:r w:rsidR="00632F60" w:rsidRPr="00C069F6">
        <w:rPr>
          <w:rStyle w:val="sw"/>
          <w:rFonts w:ascii="Times New Roman" w:hAnsi="Times New Roman" w:cs="Times New Roman"/>
          <w:color w:val="auto"/>
          <w:sz w:val="24"/>
          <w:szCs w:val="24"/>
          <w:shd w:val="clear" w:color="auto" w:fill="FFFFFF"/>
        </w:rPr>
        <w:t xml:space="preserve"> bagaimana</w:t>
      </w:r>
      <w:r w:rsidR="00CA5DAC">
        <w:rPr>
          <w:rStyle w:val="sw"/>
          <w:rFonts w:ascii="Times New Roman" w:hAnsi="Times New Roman" w:cs="Times New Roman"/>
          <w:color w:val="auto"/>
          <w:sz w:val="24"/>
          <w:szCs w:val="24"/>
          <w:shd w:val="clear" w:color="auto" w:fill="FFFFFF"/>
        </w:rPr>
        <w:t xml:space="preserve"> perusahaan korporasi </w:t>
      </w:r>
      <w:r w:rsidR="00632F60" w:rsidRPr="00C069F6">
        <w:rPr>
          <w:rStyle w:val="sw"/>
          <w:rFonts w:ascii="Times New Roman" w:hAnsi="Times New Roman" w:cs="Times New Roman"/>
          <w:color w:val="auto"/>
          <w:sz w:val="24"/>
          <w:szCs w:val="24"/>
          <w:shd w:val="clear" w:color="auto" w:fill="FFFFFF"/>
        </w:rPr>
        <w:t>untuk menegakkan hukum</w:t>
      </w:r>
      <w:r w:rsidR="00CA5DAC">
        <w:rPr>
          <w:rStyle w:val="sw"/>
          <w:rFonts w:ascii="Times New Roman" w:hAnsi="Times New Roman" w:cs="Times New Roman"/>
          <w:color w:val="auto"/>
          <w:sz w:val="24"/>
          <w:szCs w:val="24"/>
          <w:shd w:val="clear" w:color="auto" w:fill="FFFFFF"/>
        </w:rPr>
        <w:t xml:space="preserve">. </w:t>
      </w:r>
      <w:proofErr w:type="gramStart"/>
      <w:r w:rsidR="00632F60" w:rsidRPr="00C069F6">
        <w:rPr>
          <w:rStyle w:val="sw"/>
          <w:rFonts w:ascii="Times New Roman" w:hAnsi="Times New Roman" w:cs="Times New Roman"/>
          <w:color w:val="auto"/>
          <w:sz w:val="24"/>
          <w:szCs w:val="24"/>
          <w:shd w:val="clear" w:color="auto" w:fill="FFFFFF"/>
        </w:rPr>
        <w:t>tetapi</w:t>
      </w:r>
      <w:proofErr w:type="gramEnd"/>
      <w:r w:rsidR="00632F60" w:rsidRPr="00C069F6">
        <w:rPr>
          <w:rStyle w:val="sw"/>
          <w:rFonts w:ascii="Times New Roman" w:hAnsi="Times New Roman" w:cs="Times New Roman"/>
          <w:color w:val="auto"/>
          <w:sz w:val="24"/>
          <w:szCs w:val="24"/>
          <w:shd w:val="clear" w:color="auto" w:fill="FFFFFF"/>
        </w:rPr>
        <w:t xml:space="preserve"> hanya berupa prinsip</w:t>
      </w:r>
      <w:r w:rsidR="00336209" w:rsidRPr="00C069F6">
        <w:rPr>
          <w:rStyle w:val="sw"/>
          <w:rFonts w:ascii="Times New Roman" w:hAnsi="Times New Roman" w:cs="Times New Roman"/>
          <w:color w:val="auto"/>
          <w:sz w:val="24"/>
          <w:szCs w:val="24"/>
          <w:shd w:val="clear" w:color="auto" w:fill="FFFFFF"/>
        </w:rPr>
        <w:t>-prinsip</w:t>
      </w:r>
      <w:r w:rsidR="00632F60" w:rsidRPr="00C069F6">
        <w:rPr>
          <w:rStyle w:val="sw"/>
          <w:rFonts w:ascii="Times New Roman" w:hAnsi="Times New Roman" w:cs="Times New Roman"/>
          <w:color w:val="auto"/>
          <w:sz w:val="24"/>
          <w:szCs w:val="24"/>
          <w:shd w:val="clear" w:color="auto" w:fill="FFFFFF"/>
        </w:rPr>
        <w:t xml:space="preserve"> serta </w:t>
      </w:r>
      <w:r w:rsidR="00CA5DAC">
        <w:rPr>
          <w:rStyle w:val="sw"/>
          <w:rFonts w:ascii="Times New Roman" w:hAnsi="Times New Roman" w:cs="Times New Roman"/>
          <w:color w:val="auto"/>
          <w:sz w:val="24"/>
          <w:szCs w:val="24"/>
          <w:shd w:val="clear" w:color="auto" w:fill="FFFFFF"/>
        </w:rPr>
        <w:t>keharusan</w:t>
      </w:r>
      <w:r w:rsidR="00632F60" w:rsidRPr="00C069F6">
        <w:rPr>
          <w:rStyle w:val="sw"/>
          <w:rFonts w:ascii="Times New Roman" w:hAnsi="Times New Roman" w:cs="Times New Roman"/>
          <w:color w:val="auto"/>
          <w:sz w:val="24"/>
          <w:szCs w:val="24"/>
          <w:shd w:val="clear" w:color="auto" w:fill="FFFFFF"/>
        </w:rPr>
        <w:t xml:space="preserve"> bagi korporasi </w:t>
      </w:r>
      <w:r>
        <w:rPr>
          <w:rStyle w:val="sw"/>
          <w:rFonts w:ascii="Times New Roman" w:hAnsi="Times New Roman" w:cs="Times New Roman"/>
          <w:color w:val="auto"/>
          <w:sz w:val="24"/>
          <w:szCs w:val="24"/>
          <w:shd w:val="clear" w:color="auto" w:fill="FFFFFF"/>
          <w:lang w:val="id-ID"/>
        </w:rPr>
        <w:t>guna</w:t>
      </w:r>
      <w:r w:rsidR="00632F60" w:rsidRPr="00C069F6">
        <w:rPr>
          <w:rStyle w:val="sw"/>
          <w:rFonts w:ascii="Times New Roman" w:hAnsi="Times New Roman" w:cs="Times New Roman"/>
          <w:color w:val="auto"/>
          <w:sz w:val="24"/>
          <w:szCs w:val="24"/>
          <w:shd w:val="clear" w:color="auto" w:fill="FFFFFF"/>
        </w:rPr>
        <w:t xml:space="preserve"> menjaga </w:t>
      </w:r>
      <w:r w:rsidR="00CA5DAC">
        <w:rPr>
          <w:rStyle w:val="sw"/>
          <w:rFonts w:ascii="Times New Roman" w:hAnsi="Times New Roman" w:cs="Times New Roman"/>
          <w:color w:val="auto"/>
          <w:sz w:val="24"/>
          <w:szCs w:val="24"/>
          <w:shd w:val="clear" w:color="auto" w:fill="FFFFFF"/>
        </w:rPr>
        <w:t>moralitas</w:t>
      </w:r>
      <w:r w:rsidR="00632F60" w:rsidRPr="00C069F6">
        <w:rPr>
          <w:rStyle w:val="sw"/>
          <w:rFonts w:ascii="Times New Roman" w:hAnsi="Times New Roman" w:cs="Times New Roman"/>
          <w:color w:val="auto"/>
          <w:sz w:val="24"/>
          <w:szCs w:val="24"/>
          <w:shd w:val="clear" w:color="auto" w:fill="FFFFFF"/>
        </w:rPr>
        <w:t xml:space="preserve"> lingkungan. Tetapi d</w:t>
      </w:r>
      <w:r>
        <w:rPr>
          <w:rStyle w:val="sw"/>
          <w:rFonts w:ascii="Times New Roman" w:hAnsi="Times New Roman" w:cs="Times New Roman"/>
          <w:color w:val="auto"/>
          <w:sz w:val="24"/>
          <w:szCs w:val="24"/>
          <w:shd w:val="clear" w:color="auto" w:fill="FFFFFF"/>
          <w:lang w:val="id-ID"/>
        </w:rPr>
        <w:t>i</w:t>
      </w:r>
      <w:r w:rsidR="00632F60" w:rsidRPr="00C069F6">
        <w:rPr>
          <w:rStyle w:val="sw"/>
          <w:rFonts w:ascii="Times New Roman" w:hAnsi="Times New Roman" w:cs="Times New Roman"/>
          <w:color w:val="auto"/>
          <w:sz w:val="24"/>
          <w:szCs w:val="24"/>
          <w:shd w:val="clear" w:color="auto" w:fill="FFFFFF"/>
        </w:rPr>
        <w:t xml:space="preserve"> hukum Internasiona</w:t>
      </w:r>
      <w:r>
        <w:rPr>
          <w:rStyle w:val="sw"/>
          <w:rFonts w:ascii="Times New Roman" w:hAnsi="Times New Roman" w:cs="Times New Roman"/>
          <w:color w:val="auto"/>
          <w:sz w:val="24"/>
          <w:szCs w:val="24"/>
          <w:shd w:val="clear" w:color="auto" w:fill="FFFFFF"/>
        </w:rPr>
        <w:t xml:space="preserve">l dikatakan setiap korporasi </w:t>
      </w:r>
      <w:r w:rsidR="00632F60" w:rsidRPr="00C069F6">
        <w:rPr>
          <w:rStyle w:val="sw"/>
          <w:rFonts w:ascii="Times New Roman" w:hAnsi="Times New Roman" w:cs="Times New Roman"/>
          <w:color w:val="auto"/>
          <w:sz w:val="24"/>
          <w:szCs w:val="24"/>
          <w:shd w:val="clear" w:color="auto" w:fill="FFFFFF"/>
        </w:rPr>
        <w:t xml:space="preserve">bila melanggar kewajiban integritas lingkungan saat </w:t>
      </w:r>
      <w:r w:rsidR="00CA5DAC">
        <w:rPr>
          <w:rStyle w:val="sw"/>
          <w:rFonts w:ascii="Times New Roman" w:hAnsi="Times New Roman" w:cs="Times New Roman"/>
          <w:color w:val="auto"/>
          <w:sz w:val="24"/>
          <w:szCs w:val="24"/>
          <w:shd w:val="clear" w:color="auto" w:fill="FFFFFF"/>
        </w:rPr>
        <w:t>melakukan aktivitas</w:t>
      </w:r>
      <w:r w:rsidR="00632F60" w:rsidRPr="00C069F6">
        <w:rPr>
          <w:rStyle w:val="sw"/>
          <w:rFonts w:ascii="Times New Roman" w:hAnsi="Times New Roman" w:cs="Times New Roman"/>
          <w:color w:val="auto"/>
          <w:sz w:val="24"/>
          <w:szCs w:val="24"/>
          <w:shd w:val="clear" w:color="auto" w:fill="FFFFFF"/>
        </w:rPr>
        <w:t xml:space="preserve"> dinegara penerima, maka harus</w:t>
      </w:r>
      <w:r>
        <w:rPr>
          <w:rStyle w:val="sw"/>
          <w:rFonts w:ascii="Times New Roman" w:hAnsi="Times New Roman" w:cs="Times New Roman"/>
          <w:color w:val="auto"/>
          <w:sz w:val="24"/>
          <w:szCs w:val="24"/>
          <w:shd w:val="clear" w:color="auto" w:fill="FFFFFF"/>
          <w:lang w:val="id-ID"/>
        </w:rPr>
        <w:t>lah</w:t>
      </w:r>
      <w:r w:rsidR="00632F60" w:rsidRPr="00C069F6">
        <w:rPr>
          <w:rStyle w:val="sw"/>
          <w:rFonts w:ascii="Times New Roman" w:hAnsi="Times New Roman" w:cs="Times New Roman"/>
          <w:color w:val="auto"/>
          <w:sz w:val="24"/>
          <w:szCs w:val="24"/>
          <w:shd w:val="clear" w:color="auto" w:fill="FFFFFF"/>
        </w:rPr>
        <w:t xml:space="preserve"> patuh </w:t>
      </w:r>
      <w:r>
        <w:rPr>
          <w:rStyle w:val="sw"/>
          <w:rFonts w:ascii="Times New Roman" w:hAnsi="Times New Roman" w:cs="Times New Roman"/>
          <w:color w:val="auto"/>
          <w:sz w:val="24"/>
          <w:szCs w:val="24"/>
          <w:shd w:val="clear" w:color="auto" w:fill="FFFFFF"/>
          <w:lang w:val="id-ID"/>
        </w:rPr>
        <w:t xml:space="preserve">di </w:t>
      </w:r>
      <w:r w:rsidR="00632F60" w:rsidRPr="00C069F6">
        <w:rPr>
          <w:rStyle w:val="sw"/>
          <w:rFonts w:ascii="Times New Roman" w:hAnsi="Times New Roman" w:cs="Times New Roman"/>
          <w:color w:val="auto"/>
          <w:sz w:val="24"/>
          <w:szCs w:val="24"/>
          <w:shd w:val="clear" w:color="auto" w:fill="FFFFFF"/>
        </w:rPr>
        <w:t xml:space="preserve">peraturan negara penerima </w:t>
      </w:r>
      <w:r>
        <w:rPr>
          <w:rStyle w:val="sw"/>
          <w:rFonts w:ascii="Times New Roman" w:hAnsi="Times New Roman" w:cs="Times New Roman"/>
          <w:color w:val="auto"/>
          <w:sz w:val="24"/>
          <w:szCs w:val="24"/>
          <w:shd w:val="clear" w:color="auto" w:fill="FFFFFF"/>
          <w:lang w:val="id-ID"/>
        </w:rPr>
        <w:t>itu</w:t>
      </w:r>
      <w:r>
        <w:rPr>
          <w:rStyle w:val="sw"/>
          <w:rFonts w:ascii="Times New Roman" w:hAnsi="Times New Roman" w:cs="Times New Roman"/>
          <w:color w:val="auto"/>
          <w:sz w:val="24"/>
          <w:szCs w:val="24"/>
          <w:shd w:val="clear" w:color="auto" w:fill="FFFFFF"/>
        </w:rPr>
        <w:t xml:space="preserve">, </w:t>
      </w:r>
      <w:r w:rsidR="00632F60" w:rsidRPr="00C069F6">
        <w:rPr>
          <w:rStyle w:val="sw"/>
          <w:rFonts w:ascii="Times New Roman" w:hAnsi="Times New Roman" w:cs="Times New Roman"/>
          <w:color w:val="auto"/>
          <w:sz w:val="24"/>
          <w:szCs w:val="24"/>
          <w:shd w:val="clear" w:color="auto" w:fill="FFFFFF"/>
        </w:rPr>
        <w:t xml:space="preserve">hingga mekanisme penegakan hukumnya </w:t>
      </w:r>
      <w:r>
        <w:rPr>
          <w:rStyle w:val="sw"/>
          <w:rFonts w:ascii="Times New Roman" w:hAnsi="Times New Roman" w:cs="Times New Roman"/>
          <w:color w:val="auto"/>
          <w:sz w:val="24"/>
          <w:szCs w:val="24"/>
          <w:shd w:val="clear" w:color="auto" w:fill="FFFFFF"/>
          <w:lang w:val="id-ID"/>
        </w:rPr>
        <w:t>dengan</w:t>
      </w:r>
      <w:r w:rsidR="00632F60" w:rsidRPr="00C069F6">
        <w:rPr>
          <w:rStyle w:val="sw"/>
          <w:rFonts w:ascii="Times New Roman" w:hAnsi="Times New Roman" w:cs="Times New Roman"/>
          <w:color w:val="auto"/>
          <w:sz w:val="24"/>
          <w:szCs w:val="24"/>
          <w:shd w:val="clear" w:color="auto" w:fill="FFFFFF"/>
        </w:rPr>
        <w:t xml:space="preserve"> pengaturan hukum internasional</w:t>
      </w:r>
      <w:r w:rsidR="002A496B">
        <w:rPr>
          <w:rStyle w:val="sw"/>
          <w:rFonts w:ascii="Times New Roman" w:hAnsi="Times New Roman" w:cs="Times New Roman"/>
          <w:color w:val="auto"/>
          <w:sz w:val="24"/>
          <w:szCs w:val="24"/>
          <w:shd w:val="clear" w:color="auto" w:fill="FFFFFF"/>
        </w:rPr>
        <w:t xml:space="preserve"> </w:t>
      </w:r>
      <w:r w:rsidR="002A496B">
        <w:rPr>
          <w:rStyle w:val="sw"/>
          <w:rFonts w:ascii="Times New Roman" w:hAnsi="Times New Roman" w:cs="Times New Roman"/>
          <w:color w:val="auto"/>
          <w:sz w:val="24"/>
          <w:szCs w:val="24"/>
          <w:shd w:val="clear" w:color="auto" w:fill="FFFFFF"/>
        </w:rPr>
        <w:fldChar w:fldCharType="begin" w:fldLock="1"/>
      </w:r>
      <w:r w:rsidR="002A496B">
        <w:rPr>
          <w:rStyle w:val="sw"/>
          <w:rFonts w:ascii="Times New Roman" w:hAnsi="Times New Roman" w:cs="Times New Roman"/>
          <w:color w:val="auto"/>
          <w:sz w:val="24"/>
          <w:szCs w:val="24"/>
          <w:shd w:val="clear" w:color="auto" w:fill="FFFFFF"/>
        </w:rPr>
        <w:instrText>ADDIN CSL_CITATION {"citationItems":[{"id":"ITEM-1","itemData":{"abstract":"Kebakaran hutan dan lahan dari tahun ke tahun selalu menjadi masalah di Indonesia. Sayangnya dari tiga jenis undang-undang, yakni Undang-Undang Nomor 41 Tahun 1999 tentang Kehutanan, Undang-Undang Nomor 18 Tahun 2004 tentang Perkebunan dan Undang-Undang Nomor 32 Tahun 2009 tentang Panduan dan Pengelolaan Lingkungan Hidup tidak berhasil memberikan efek jera kepada para pelaku pembakaran hutan dan lahan. Apalagi kebakaran hutan dan lahan terjadi di kawasan-kawasan yang telah diterbitkan izin pengelolaan dan pemanfaatan hutan dan lahan","author":[{"dropping-particle":"","family":"Fajri","given":"M Nurul","non-dropping-particle":"","parse-names":false,"suffix":""}],"container-title":"Integritas Jurnal Antikorupsi","id":"ITEM-1","issue":"1","issued":{"date-parts":[["2016"]]},"page":"43-68","title":"Penindakan Pelaku Pembakaran Hutan dan Lahan dengan Pendekatan Undang- Undang Pemberantasan Tindak Pidana Korupsi","type":"article-journal","volume":"2"},"uris":["http://www.mendeley.com/documents/?uuid=a2462e2f-7eeb-42bb-8cc2-00476ed6895e"]}],"mendeley":{"formattedCitation":"(Fajri, 2016)","plainTextFormattedCitation":"(Fajri, 2016)","previouslyFormattedCitation":"(Fajri, 2016)"},"properties":{"noteIndex":0},"schema":"https://github.com/citation-style-language/schema/raw/master/csl-citation.json"}</w:instrText>
      </w:r>
      <w:r w:rsidR="002A496B">
        <w:rPr>
          <w:rStyle w:val="sw"/>
          <w:rFonts w:ascii="Times New Roman" w:hAnsi="Times New Roman" w:cs="Times New Roman"/>
          <w:color w:val="auto"/>
          <w:sz w:val="24"/>
          <w:szCs w:val="24"/>
          <w:shd w:val="clear" w:color="auto" w:fill="FFFFFF"/>
        </w:rPr>
        <w:fldChar w:fldCharType="separate"/>
      </w:r>
      <w:r w:rsidR="002A496B" w:rsidRPr="002A496B">
        <w:rPr>
          <w:rStyle w:val="sw"/>
          <w:rFonts w:ascii="Times New Roman" w:hAnsi="Times New Roman" w:cs="Times New Roman"/>
          <w:noProof/>
          <w:color w:val="auto"/>
          <w:sz w:val="24"/>
          <w:szCs w:val="24"/>
          <w:shd w:val="clear" w:color="auto" w:fill="FFFFFF"/>
        </w:rPr>
        <w:t>(Fajri, 2016)</w:t>
      </w:r>
      <w:r w:rsidR="002A496B">
        <w:rPr>
          <w:rStyle w:val="sw"/>
          <w:rFonts w:ascii="Times New Roman" w:hAnsi="Times New Roman" w:cs="Times New Roman"/>
          <w:color w:val="auto"/>
          <w:sz w:val="24"/>
          <w:szCs w:val="24"/>
          <w:shd w:val="clear" w:color="auto" w:fill="FFFFFF"/>
        </w:rPr>
        <w:fldChar w:fldCharType="end"/>
      </w:r>
      <w:r w:rsidR="002A496B">
        <w:rPr>
          <w:rStyle w:val="sw"/>
          <w:rFonts w:ascii="Times New Roman" w:hAnsi="Times New Roman" w:cs="Times New Roman"/>
          <w:color w:val="auto"/>
          <w:sz w:val="24"/>
          <w:szCs w:val="24"/>
          <w:shd w:val="clear" w:color="auto" w:fill="FFFFFF"/>
        </w:rPr>
        <w:t>.</w:t>
      </w:r>
    </w:p>
    <w:p w:rsidR="00632F60" w:rsidRPr="00C24F28" w:rsidRDefault="00632F60" w:rsidP="007C693D">
      <w:pPr>
        <w:pStyle w:val="Body"/>
        <w:tabs>
          <w:tab w:val="left" w:pos="0"/>
        </w:tabs>
        <w:spacing w:after="0" w:line="360" w:lineRule="auto"/>
        <w:ind w:firstLine="567"/>
        <w:jc w:val="both"/>
        <w:rPr>
          <w:rStyle w:val="sw"/>
          <w:rFonts w:ascii="Times New Roman" w:hAnsi="Times New Roman" w:cs="Times New Roman"/>
          <w:color w:val="auto"/>
          <w:sz w:val="24"/>
          <w:szCs w:val="24"/>
          <w:shd w:val="clear" w:color="auto" w:fill="FFFFFF"/>
        </w:rPr>
      </w:pPr>
      <w:proofErr w:type="gramStart"/>
      <w:r w:rsidRPr="00C069F6">
        <w:rPr>
          <w:rStyle w:val="sw"/>
          <w:rFonts w:ascii="Times New Roman" w:hAnsi="Times New Roman" w:cs="Times New Roman"/>
          <w:color w:val="auto"/>
          <w:sz w:val="24"/>
          <w:szCs w:val="24"/>
          <w:shd w:val="clear" w:color="auto" w:fill="FFFFFF"/>
        </w:rPr>
        <w:t xml:space="preserve">Timbulnya tanggung jawab negara karena </w:t>
      </w:r>
      <w:r w:rsidR="00336209" w:rsidRPr="00C069F6">
        <w:rPr>
          <w:rStyle w:val="sw"/>
          <w:rFonts w:ascii="Times New Roman" w:hAnsi="Times New Roman" w:cs="Times New Roman"/>
          <w:color w:val="auto"/>
          <w:sz w:val="24"/>
          <w:szCs w:val="24"/>
          <w:shd w:val="clear" w:color="auto" w:fill="FFFFFF"/>
        </w:rPr>
        <w:t>didasari oleh</w:t>
      </w:r>
      <w:r w:rsidRPr="00C069F6">
        <w:rPr>
          <w:rStyle w:val="sw"/>
          <w:rFonts w:ascii="Times New Roman" w:hAnsi="Times New Roman" w:cs="Times New Roman"/>
          <w:color w:val="auto"/>
          <w:sz w:val="24"/>
          <w:szCs w:val="24"/>
          <w:shd w:val="clear" w:color="auto" w:fill="FFFFFF"/>
        </w:rPr>
        <w:t xml:space="preserve"> tindakan atau</w:t>
      </w:r>
      <w:r w:rsidR="005231D6">
        <w:rPr>
          <w:rStyle w:val="sw"/>
          <w:rFonts w:ascii="Times New Roman" w:hAnsi="Times New Roman" w:cs="Times New Roman"/>
          <w:color w:val="auto"/>
          <w:sz w:val="24"/>
          <w:szCs w:val="24"/>
          <w:shd w:val="clear" w:color="auto" w:fill="FFFFFF"/>
          <w:lang w:val="id-ID"/>
        </w:rPr>
        <w:t>pun</w:t>
      </w:r>
      <w:r w:rsidRPr="00C069F6">
        <w:rPr>
          <w:rStyle w:val="sw"/>
          <w:rFonts w:ascii="Times New Roman" w:hAnsi="Times New Roman" w:cs="Times New Roman"/>
          <w:color w:val="auto"/>
          <w:sz w:val="24"/>
          <w:szCs w:val="24"/>
          <w:shd w:val="clear" w:color="auto" w:fill="FFFFFF"/>
        </w:rPr>
        <w:t xml:space="preserve"> kegiatan dilakukan perusahan korporasi di dalam wilayah suatu negara yang berdampak negative bagi lingkungan tanpa </w:t>
      </w:r>
      <w:r w:rsidR="00336209" w:rsidRPr="00C069F6">
        <w:rPr>
          <w:rStyle w:val="sw"/>
          <w:rFonts w:ascii="Times New Roman" w:hAnsi="Times New Roman" w:cs="Times New Roman"/>
          <w:color w:val="auto"/>
          <w:sz w:val="24"/>
          <w:szCs w:val="24"/>
          <w:shd w:val="clear" w:color="auto" w:fill="FFFFFF"/>
        </w:rPr>
        <w:t>memandang</w:t>
      </w:r>
      <w:r w:rsidRPr="00C069F6">
        <w:rPr>
          <w:rStyle w:val="sw"/>
          <w:rFonts w:ascii="Times New Roman" w:hAnsi="Times New Roman" w:cs="Times New Roman"/>
          <w:color w:val="auto"/>
          <w:sz w:val="24"/>
          <w:szCs w:val="24"/>
          <w:shd w:val="clear" w:color="auto" w:fill="FFFFFF"/>
        </w:rPr>
        <w:t xml:space="preserve"> batas negara.</w:t>
      </w:r>
      <w:proofErr w:type="gramEnd"/>
      <w:r w:rsidRPr="00C069F6">
        <w:rPr>
          <w:rStyle w:val="sw"/>
          <w:rFonts w:ascii="Times New Roman" w:hAnsi="Times New Roman" w:cs="Times New Roman"/>
          <w:color w:val="auto"/>
          <w:sz w:val="24"/>
          <w:szCs w:val="24"/>
          <w:shd w:val="clear" w:color="auto" w:fill="FFFFFF"/>
        </w:rPr>
        <w:t xml:space="preserve"> </w:t>
      </w:r>
      <w:bookmarkStart w:id="8" w:name="_Hlk137046218"/>
      <w:proofErr w:type="gramStart"/>
      <w:r w:rsidR="005231D6">
        <w:rPr>
          <w:rStyle w:val="sw"/>
          <w:rFonts w:ascii="Times New Roman" w:hAnsi="Times New Roman" w:cs="Times New Roman"/>
          <w:color w:val="auto"/>
          <w:sz w:val="24"/>
          <w:szCs w:val="24"/>
          <w:shd w:val="clear" w:color="auto" w:fill="FFFFFF"/>
        </w:rPr>
        <w:t>Bentuk</w:t>
      </w:r>
      <w:r w:rsidRPr="00C24F28">
        <w:rPr>
          <w:rStyle w:val="sw"/>
          <w:rFonts w:ascii="Times New Roman" w:hAnsi="Times New Roman" w:cs="Times New Roman"/>
          <w:color w:val="auto"/>
          <w:sz w:val="24"/>
          <w:szCs w:val="24"/>
          <w:shd w:val="clear" w:color="auto" w:fill="FFFFFF"/>
        </w:rPr>
        <w:t xml:space="preserve"> pertanggung ja</w:t>
      </w:r>
      <w:r w:rsidR="005231D6">
        <w:rPr>
          <w:rStyle w:val="sw"/>
          <w:rFonts w:ascii="Times New Roman" w:hAnsi="Times New Roman" w:cs="Times New Roman"/>
          <w:color w:val="auto"/>
          <w:sz w:val="24"/>
          <w:szCs w:val="24"/>
          <w:shd w:val="clear" w:color="auto" w:fill="FFFFFF"/>
        </w:rPr>
        <w:t>waban negara diatur d</w:t>
      </w:r>
      <w:r w:rsidR="005231D6">
        <w:rPr>
          <w:rStyle w:val="sw"/>
          <w:rFonts w:ascii="Times New Roman" w:hAnsi="Times New Roman" w:cs="Times New Roman"/>
          <w:color w:val="auto"/>
          <w:sz w:val="24"/>
          <w:szCs w:val="24"/>
          <w:shd w:val="clear" w:color="auto" w:fill="FFFFFF"/>
          <w:lang w:val="id-ID"/>
        </w:rPr>
        <w:t xml:space="preserve">i </w:t>
      </w:r>
      <w:r w:rsidRPr="00C24F28">
        <w:rPr>
          <w:rStyle w:val="sw"/>
          <w:rFonts w:ascii="Times New Roman" w:hAnsi="Times New Roman" w:cs="Times New Roman"/>
          <w:color w:val="auto"/>
          <w:sz w:val="24"/>
          <w:szCs w:val="24"/>
          <w:shd w:val="clear" w:color="auto" w:fill="FFFFFF"/>
        </w:rPr>
        <w:t>pasal draf ILC.</w:t>
      </w:r>
      <w:proofErr w:type="gramEnd"/>
      <w:r w:rsidRPr="00C24F28">
        <w:rPr>
          <w:rStyle w:val="sw"/>
          <w:rFonts w:ascii="Times New Roman" w:hAnsi="Times New Roman" w:cs="Times New Roman"/>
          <w:color w:val="auto"/>
          <w:sz w:val="24"/>
          <w:szCs w:val="24"/>
          <w:shd w:val="clear" w:color="auto" w:fill="FFFFFF"/>
        </w:rPr>
        <w:t xml:space="preserve"> Ganti rugi atau</w:t>
      </w:r>
      <w:r w:rsidR="005231D6">
        <w:rPr>
          <w:rStyle w:val="sw"/>
          <w:rFonts w:ascii="Times New Roman" w:hAnsi="Times New Roman" w:cs="Times New Roman"/>
          <w:color w:val="auto"/>
          <w:sz w:val="24"/>
          <w:szCs w:val="24"/>
          <w:shd w:val="clear" w:color="auto" w:fill="FFFFFF"/>
          <w:lang w:val="id-ID"/>
        </w:rPr>
        <w:t>pun</w:t>
      </w:r>
      <w:r w:rsidRPr="00C24F28">
        <w:rPr>
          <w:rStyle w:val="sw"/>
          <w:rFonts w:ascii="Times New Roman" w:hAnsi="Times New Roman" w:cs="Times New Roman"/>
          <w:color w:val="auto"/>
          <w:sz w:val="24"/>
          <w:szCs w:val="24"/>
          <w:shd w:val="clear" w:color="auto" w:fill="FFFFFF"/>
        </w:rPr>
        <w:t xml:space="preserve"> reparation diatur d</w:t>
      </w:r>
      <w:r w:rsidR="005231D6">
        <w:rPr>
          <w:rStyle w:val="sw"/>
          <w:rFonts w:ascii="Times New Roman" w:hAnsi="Times New Roman" w:cs="Times New Roman"/>
          <w:color w:val="auto"/>
          <w:sz w:val="24"/>
          <w:szCs w:val="24"/>
          <w:shd w:val="clear" w:color="auto" w:fill="FFFFFF"/>
          <w:lang w:val="id-ID"/>
        </w:rPr>
        <w:t>i</w:t>
      </w:r>
      <w:r w:rsidR="00336209" w:rsidRPr="00C24F28">
        <w:rPr>
          <w:rStyle w:val="sw"/>
          <w:rFonts w:ascii="Times New Roman" w:hAnsi="Times New Roman" w:cs="Times New Roman"/>
          <w:color w:val="auto"/>
          <w:sz w:val="24"/>
          <w:szCs w:val="24"/>
          <w:shd w:val="clear" w:color="auto" w:fill="FFFFFF"/>
        </w:rPr>
        <w:t xml:space="preserve"> Pasal</w:t>
      </w:r>
      <w:r w:rsidRPr="00C24F28">
        <w:rPr>
          <w:rStyle w:val="sw"/>
          <w:rFonts w:ascii="Times New Roman" w:hAnsi="Times New Roman" w:cs="Times New Roman"/>
          <w:color w:val="auto"/>
          <w:sz w:val="24"/>
          <w:szCs w:val="24"/>
          <w:shd w:val="clear" w:color="auto" w:fill="FFFFFF"/>
        </w:rPr>
        <w:t xml:space="preserve"> 3</w:t>
      </w:r>
      <w:bookmarkEnd w:id="8"/>
      <w:r w:rsidRPr="00C24F28">
        <w:rPr>
          <w:rStyle w:val="sw"/>
          <w:rFonts w:ascii="Times New Roman" w:hAnsi="Times New Roman" w:cs="Times New Roman"/>
          <w:color w:val="auto"/>
          <w:sz w:val="24"/>
          <w:szCs w:val="24"/>
          <w:shd w:val="clear" w:color="auto" w:fill="FFFFFF"/>
        </w:rPr>
        <w:t xml:space="preserve">1 </w:t>
      </w:r>
      <w:proofErr w:type="gramStart"/>
      <w:r w:rsidRPr="00C24F28">
        <w:rPr>
          <w:rStyle w:val="sw"/>
          <w:rFonts w:ascii="Times New Roman" w:hAnsi="Times New Roman" w:cs="Times New Roman"/>
          <w:color w:val="auto"/>
          <w:sz w:val="24"/>
          <w:szCs w:val="24"/>
          <w:shd w:val="clear" w:color="auto" w:fill="FFFFFF"/>
        </w:rPr>
        <w:t>diantanya :</w:t>
      </w:r>
      <w:proofErr w:type="gramEnd"/>
    </w:p>
    <w:p w:rsidR="00C24F28" w:rsidRDefault="00632F60" w:rsidP="002A496B">
      <w:pPr>
        <w:pStyle w:val="Body"/>
        <w:numPr>
          <w:ilvl w:val="0"/>
          <w:numId w:val="35"/>
        </w:numPr>
        <w:tabs>
          <w:tab w:val="left" w:pos="-4536"/>
        </w:tabs>
        <w:spacing w:line="360" w:lineRule="auto"/>
        <w:ind w:left="567" w:hanging="283"/>
        <w:jc w:val="both"/>
        <w:rPr>
          <w:rStyle w:val="sw"/>
          <w:rFonts w:ascii="Times New Roman" w:hAnsi="Times New Roman" w:cs="Times New Roman"/>
          <w:color w:val="auto"/>
          <w:sz w:val="24"/>
          <w:szCs w:val="24"/>
          <w:shd w:val="clear" w:color="auto" w:fill="FFFFFF"/>
        </w:rPr>
      </w:pPr>
      <w:r w:rsidRPr="00C069F6">
        <w:rPr>
          <w:rStyle w:val="sw"/>
          <w:rFonts w:ascii="Times New Roman" w:hAnsi="Times New Roman" w:cs="Times New Roman"/>
          <w:color w:val="auto"/>
          <w:sz w:val="24"/>
          <w:szCs w:val="24"/>
          <w:shd w:val="clear" w:color="auto" w:fill="FFFFFF"/>
        </w:rPr>
        <w:t>Restitution (pasal 35</w:t>
      </w:r>
      <w:proofErr w:type="gramStart"/>
      <w:r w:rsidRPr="00C069F6">
        <w:rPr>
          <w:rStyle w:val="sw"/>
          <w:rFonts w:ascii="Times New Roman" w:hAnsi="Times New Roman" w:cs="Times New Roman"/>
          <w:color w:val="auto"/>
          <w:sz w:val="24"/>
          <w:szCs w:val="24"/>
          <w:shd w:val="clear" w:color="auto" w:fill="FFFFFF"/>
        </w:rPr>
        <w:t>) :</w:t>
      </w:r>
      <w:proofErr w:type="gramEnd"/>
      <w:r w:rsidRPr="00C069F6">
        <w:rPr>
          <w:rStyle w:val="sw"/>
          <w:rFonts w:ascii="Times New Roman" w:hAnsi="Times New Roman" w:cs="Times New Roman"/>
          <w:color w:val="auto"/>
          <w:sz w:val="24"/>
          <w:szCs w:val="24"/>
          <w:shd w:val="clear" w:color="auto" w:fill="FFFFFF"/>
        </w:rPr>
        <w:t xml:space="preserve"> </w:t>
      </w:r>
      <w:r w:rsidR="005231D6">
        <w:rPr>
          <w:rStyle w:val="sw"/>
          <w:rFonts w:ascii="Times New Roman" w:hAnsi="Times New Roman" w:cs="Times New Roman"/>
          <w:color w:val="auto"/>
          <w:sz w:val="24"/>
          <w:szCs w:val="24"/>
          <w:shd w:val="clear" w:color="auto" w:fill="FFFFFF"/>
          <w:lang w:val="id-ID"/>
        </w:rPr>
        <w:t>“</w:t>
      </w:r>
      <w:r w:rsidR="00C24F28" w:rsidRPr="00C24F28">
        <w:rPr>
          <w:rStyle w:val="sw"/>
          <w:rFonts w:ascii="Times New Roman" w:hAnsi="Times New Roman" w:cs="Times New Roman"/>
          <w:color w:val="auto"/>
          <w:sz w:val="24"/>
          <w:szCs w:val="24"/>
          <w:shd w:val="clear" w:color="auto" w:fill="FFFFFF"/>
        </w:rPr>
        <w:t>Tanggung jawab untuk mengembalikan keadaan asal negara yang mengalami kerugian</w:t>
      </w:r>
      <w:r w:rsidR="005231D6">
        <w:rPr>
          <w:rStyle w:val="sw"/>
          <w:rFonts w:ascii="Times New Roman" w:hAnsi="Times New Roman" w:cs="Times New Roman"/>
          <w:color w:val="auto"/>
          <w:sz w:val="24"/>
          <w:szCs w:val="24"/>
          <w:shd w:val="clear" w:color="auto" w:fill="FFFFFF"/>
          <w:lang w:val="id-ID"/>
        </w:rPr>
        <w:t>”</w:t>
      </w:r>
      <w:r w:rsidR="00C24F28" w:rsidRPr="00C24F28">
        <w:rPr>
          <w:rStyle w:val="sw"/>
          <w:rFonts w:ascii="Times New Roman" w:hAnsi="Times New Roman" w:cs="Times New Roman"/>
          <w:color w:val="auto"/>
          <w:sz w:val="24"/>
          <w:szCs w:val="24"/>
          <w:shd w:val="clear" w:color="auto" w:fill="FFFFFF"/>
        </w:rPr>
        <w:t>.</w:t>
      </w:r>
    </w:p>
    <w:p w:rsidR="00C24F28" w:rsidRPr="00C24F28" w:rsidRDefault="00632F60" w:rsidP="002A496B">
      <w:pPr>
        <w:pStyle w:val="Body"/>
        <w:numPr>
          <w:ilvl w:val="0"/>
          <w:numId w:val="35"/>
        </w:numPr>
        <w:tabs>
          <w:tab w:val="left" w:pos="-4536"/>
        </w:tabs>
        <w:spacing w:line="360" w:lineRule="auto"/>
        <w:ind w:left="567" w:hanging="283"/>
        <w:jc w:val="both"/>
        <w:rPr>
          <w:rStyle w:val="sw"/>
          <w:rFonts w:ascii="Times New Roman" w:hAnsi="Times New Roman" w:cs="Times New Roman"/>
          <w:color w:val="auto"/>
          <w:sz w:val="24"/>
          <w:szCs w:val="24"/>
          <w:shd w:val="clear" w:color="auto" w:fill="FFFFFF"/>
        </w:rPr>
      </w:pPr>
      <w:r w:rsidRPr="00C24F28">
        <w:rPr>
          <w:rStyle w:val="sw"/>
          <w:rFonts w:ascii="Times New Roman" w:hAnsi="Times New Roman" w:cs="Times New Roman"/>
          <w:color w:val="auto"/>
          <w:sz w:val="24"/>
          <w:szCs w:val="24"/>
          <w:shd w:val="clear" w:color="auto" w:fill="FFFFFF"/>
        </w:rPr>
        <w:lastRenderedPageBreak/>
        <w:t>Compensation (pasal 36</w:t>
      </w:r>
      <w:proofErr w:type="gramStart"/>
      <w:r w:rsidRPr="00C24F28">
        <w:rPr>
          <w:rStyle w:val="sw"/>
          <w:rFonts w:ascii="Times New Roman" w:hAnsi="Times New Roman" w:cs="Times New Roman"/>
          <w:color w:val="auto"/>
          <w:sz w:val="24"/>
          <w:szCs w:val="24"/>
          <w:shd w:val="clear" w:color="auto" w:fill="FFFFFF"/>
        </w:rPr>
        <w:t>) :</w:t>
      </w:r>
      <w:proofErr w:type="gramEnd"/>
      <w:r w:rsidRPr="00C24F28">
        <w:rPr>
          <w:rStyle w:val="sw"/>
          <w:rFonts w:ascii="Times New Roman" w:hAnsi="Times New Roman" w:cs="Times New Roman"/>
          <w:color w:val="auto"/>
          <w:sz w:val="24"/>
          <w:szCs w:val="24"/>
          <w:shd w:val="clear" w:color="auto" w:fill="FFFFFF"/>
        </w:rPr>
        <w:t xml:space="preserve"> </w:t>
      </w:r>
      <w:r w:rsidR="005231D6">
        <w:rPr>
          <w:rStyle w:val="sw"/>
          <w:rFonts w:ascii="Times New Roman" w:hAnsi="Times New Roman" w:cs="Times New Roman"/>
          <w:color w:val="auto"/>
          <w:sz w:val="24"/>
          <w:szCs w:val="24"/>
          <w:shd w:val="clear" w:color="auto" w:fill="FFFFFF"/>
          <w:lang w:val="id-ID"/>
        </w:rPr>
        <w:t>“</w:t>
      </w:r>
      <w:r w:rsidR="00C24F28" w:rsidRPr="00C24F28">
        <w:rPr>
          <w:rStyle w:val="sw"/>
          <w:rFonts w:ascii="Times New Roman" w:hAnsi="Times New Roman" w:cs="Times New Roman"/>
          <w:color w:val="auto"/>
          <w:sz w:val="24"/>
          <w:szCs w:val="24"/>
          <w:shd w:val="clear" w:color="auto" w:fill="FFFFFF"/>
        </w:rPr>
        <w:t xml:space="preserve">Tanggung jawab untuk memberikan kompensasi </w:t>
      </w:r>
      <w:r w:rsidR="008C08D6">
        <w:rPr>
          <w:rStyle w:val="sw"/>
          <w:rFonts w:ascii="Times New Roman" w:hAnsi="Times New Roman" w:cs="Times New Roman"/>
          <w:color w:val="auto"/>
          <w:sz w:val="24"/>
          <w:szCs w:val="24"/>
          <w:shd w:val="clear" w:color="auto" w:fill="FFFFFF"/>
          <w:lang w:val="id-ID"/>
        </w:rPr>
        <w:t>yakni</w:t>
      </w:r>
      <w:r w:rsidR="00C24F28" w:rsidRPr="00C24F28">
        <w:rPr>
          <w:rStyle w:val="sw"/>
          <w:rFonts w:ascii="Times New Roman" w:hAnsi="Times New Roman" w:cs="Times New Roman"/>
          <w:color w:val="auto"/>
          <w:sz w:val="24"/>
          <w:szCs w:val="24"/>
          <w:shd w:val="clear" w:color="auto" w:fill="FFFFFF"/>
        </w:rPr>
        <w:t xml:space="preserve"> materi atau</w:t>
      </w:r>
      <w:r w:rsidR="008C08D6">
        <w:rPr>
          <w:rStyle w:val="sw"/>
          <w:rFonts w:ascii="Times New Roman" w:hAnsi="Times New Roman" w:cs="Times New Roman"/>
          <w:color w:val="auto"/>
          <w:sz w:val="24"/>
          <w:szCs w:val="24"/>
          <w:shd w:val="clear" w:color="auto" w:fill="FFFFFF"/>
          <w:lang w:val="id-ID"/>
        </w:rPr>
        <w:t>pun</w:t>
      </w:r>
      <w:r w:rsidR="00C24F28" w:rsidRPr="00C24F28">
        <w:rPr>
          <w:rStyle w:val="sw"/>
          <w:rFonts w:ascii="Times New Roman" w:hAnsi="Times New Roman" w:cs="Times New Roman"/>
          <w:color w:val="auto"/>
          <w:sz w:val="24"/>
          <w:szCs w:val="24"/>
          <w:shd w:val="clear" w:color="auto" w:fill="FFFFFF"/>
        </w:rPr>
        <w:t xml:space="preserve"> uang sebagai ganti rugi</w:t>
      </w:r>
      <w:r w:rsidR="005231D6">
        <w:rPr>
          <w:rStyle w:val="sw"/>
          <w:rFonts w:ascii="Times New Roman" w:hAnsi="Times New Roman" w:cs="Times New Roman"/>
          <w:color w:val="auto"/>
          <w:sz w:val="24"/>
          <w:szCs w:val="24"/>
          <w:shd w:val="clear" w:color="auto" w:fill="FFFFFF"/>
          <w:lang w:val="id-ID"/>
        </w:rPr>
        <w:t>”</w:t>
      </w:r>
      <w:r w:rsidR="00C24F28" w:rsidRPr="00C24F28">
        <w:rPr>
          <w:rStyle w:val="sw"/>
          <w:rFonts w:ascii="Times New Roman" w:hAnsi="Times New Roman" w:cs="Times New Roman"/>
          <w:color w:val="auto"/>
          <w:sz w:val="24"/>
          <w:szCs w:val="24"/>
          <w:shd w:val="clear" w:color="auto" w:fill="FFFFFF"/>
        </w:rPr>
        <w:t>.</w:t>
      </w:r>
    </w:p>
    <w:p w:rsidR="00632F60" w:rsidRPr="00C24F28" w:rsidRDefault="00632F60" w:rsidP="002A496B">
      <w:pPr>
        <w:pStyle w:val="Body"/>
        <w:numPr>
          <w:ilvl w:val="0"/>
          <w:numId w:val="35"/>
        </w:numPr>
        <w:tabs>
          <w:tab w:val="left" w:pos="-4536"/>
        </w:tabs>
        <w:spacing w:after="0" w:line="360" w:lineRule="auto"/>
        <w:ind w:left="567" w:hanging="283"/>
        <w:jc w:val="both"/>
        <w:rPr>
          <w:rStyle w:val="sw"/>
          <w:rFonts w:ascii="Times New Roman" w:hAnsi="Times New Roman" w:cs="Times New Roman"/>
          <w:color w:val="auto"/>
          <w:sz w:val="24"/>
          <w:szCs w:val="24"/>
          <w:shd w:val="clear" w:color="auto" w:fill="FFFFFF"/>
        </w:rPr>
      </w:pPr>
      <w:r w:rsidRPr="00C24F28">
        <w:rPr>
          <w:rStyle w:val="sw"/>
          <w:rFonts w:ascii="Times New Roman" w:hAnsi="Times New Roman" w:cs="Times New Roman"/>
          <w:color w:val="auto"/>
          <w:sz w:val="24"/>
          <w:szCs w:val="24"/>
          <w:shd w:val="clear" w:color="auto" w:fill="FFFFFF"/>
        </w:rPr>
        <w:t>Satisfaction (pasal 37</w:t>
      </w:r>
      <w:proofErr w:type="gramStart"/>
      <w:r w:rsidRPr="00C24F28">
        <w:rPr>
          <w:rStyle w:val="sw"/>
          <w:rFonts w:ascii="Times New Roman" w:hAnsi="Times New Roman" w:cs="Times New Roman"/>
          <w:color w:val="auto"/>
          <w:sz w:val="24"/>
          <w:szCs w:val="24"/>
          <w:shd w:val="clear" w:color="auto" w:fill="FFFFFF"/>
        </w:rPr>
        <w:t>) :</w:t>
      </w:r>
      <w:proofErr w:type="gramEnd"/>
      <w:r w:rsidRPr="00C24F28">
        <w:rPr>
          <w:rStyle w:val="sw"/>
          <w:rFonts w:ascii="Times New Roman" w:hAnsi="Times New Roman" w:cs="Times New Roman"/>
          <w:color w:val="auto"/>
          <w:sz w:val="24"/>
          <w:szCs w:val="24"/>
          <w:shd w:val="clear" w:color="auto" w:fill="FFFFFF"/>
        </w:rPr>
        <w:t xml:space="preserve"> </w:t>
      </w:r>
      <w:r w:rsidR="005231D6">
        <w:rPr>
          <w:rStyle w:val="sw"/>
          <w:rFonts w:ascii="Times New Roman" w:hAnsi="Times New Roman" w:cs="Times New Roman"/>
          <w:color w:val="auto"/>
          <w:sz w:val="24"/>
          <w:szCs w:val="24"/>
          <w:shd w:val="clear" w:color="auto" w:fill="FFFFFF"/>
          <w:lang w:val="id-ID"/>
        </w:rPr>
        <w:t>“</w:t>
      </w:r>
      <w:r w:rsidRPr="00C24F28">
        <w:rPr>
          <w:rStyle w:val="sw"/>
          <w:rFonts w:ascii="Times New Roman" w:hAnsi="Times New Roman" w:cs="Times New Roman"/>
          <w:color w:val="auto"/>
          <w:sz w:val="24"/>
          <w:szCs w:val="24"/>
          <w:shd w:val="clear" w:color="auto" w:fill="FFFFFF"/>
        </w:rPr>
        <w:t xml:space="preserve">penyesalan, atau permintaan maaf </w:t>
      </w:r>
      <w:r w:rsidR="0050326A" w:rsidRPr="00C24F28">
        <w:rPr>
          <w:rStyle w:val="sw"/>
          <w:rFonts w:ascii="Times New Roman" w:hAnsi="Times New Roman" w:cs="Times New Roman"/>
          <w:color w:val="auto"/>
          <w:sz w:val="24"/>
          <w:szCs w:val="24"/>
          <w:shd w:val="clear" w:color="auto" w:fill="FFFFFF"/>
        </w:rPr>
        <w:t xml:space="preserve">secara </w:t>
      </w:r>
      <w:r w:rsidRPr="00C24F28">
        <w:rPr>
          <w:rStyle w:val="sw"/>
          <w:rFonts w:ascii="Times New Roman" w:hAnsi="Times New Roman" w:cs="Times New Roman"/>
          <w:color w:val="auto"/>
          <w:sz w:val="24"/>
          <w:szCs w:val="24"/>
          <w:shd w:val="clear" w:color="auto" w:fill="FFFFFF"/>
        </w:rPr>
        <w:t>resmi</w:t>
      </w:r>
      <w:r w:rsidR="005231D6">
        <w:rPr>
          <w:rStyle w:val="sw"/>
          <w:rFonts w:ascii="Times New Roman" w:hAnsi="Times New Roman" w:cs="Times New Roman"/>
          <w:color w:val="auto"/>
          <w:sz w:val="24"/>
          <w:szCs w:val="24"/>
          <w:shd w:val="clear" w:color="auto" w:fill="FFFFFF"/>
          <w:lang w:val="id-ID"/>
        </w:rPr>
        <w:t>”</w:t>
      </w:r>
      <w:r w:rsidRPr="00C24F28">
        <w:rPr>
          <w:rStyle w:val="sw"/>
          <w:rFonts w:ascii="Times New Roman" w:hAnsi="Times New Roman" w:cs="Times New Roman"/>
          <w:color w:val="auto"/>
          <w:sz w:val="24"/>
          <w:szCs w:val="24"/>
          <w:shd w:val="clear" w:color="auto" w:fill="FFFFFF"/>
        </w:rPr>
        <w:t>.</w:t>
      </w:r>
    </w:p>
    <w:p w:rsidR="00632F60" w:rsidRPr="00C069F6" w:rsidRDefault="00632F60" w:rsidP="007C693D">
      <w:pPr>
        <w:pStyle w:val="Body"/>
        <w:tabs>
          <w:tab w:val="left" w:pos="0"/>
        </w:tabs>
        <w:spacing w:after="0" w:line="360" w:lineRule="auto"/>
        <w:ind w:firstLine="567"/>
        <w:jc w:val="both"/>
        <w:rPr>
          <w:rFonts w:ascii="Times New Roman" w:hAnsi="Times New Roman" w:cs="Times New Roman"/>
          <w:color w:val="auto"/>
          <w:sz w:val="24"/>
          <w:szCs w:val="24"/>
        </w:rPr>
      </w:pPr>
    </w:p>
    <w:p w:rsidR="00632F60" w:rsidRPr="00632F60" w:rsidRDefault="005231D6" w:rsidP="007C693D">
      <w:pPr>
        <w:pStyle w:val="Body"/>
        <w:tabs>
          <w:tab w:val="left"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UU No</w:t>
      </w:r>
      <w:r w:rsidR="00632F60" w:rsidRPr="00632F60">
        <w:rPr>
          <w:rFonts w:ascii="Times New Roman" w:hAnsi="Times New Roman" w:cs="Times New Roman"/>
          <w:sz w:val="24"/>
          <w:szCs w:val="24"/>
        </w:rPr>
        <w:t xml:space="preserve"> 25 </w:t>
      </w:r>
      <w:r w:rsidR="0050326A">
        <w:rPr>
          <w:rFonts w:ascii="Times New Roman" w:hAnsi="Times New Roman" w:cs="Times New Roman"/>
          <w:sz w:val="24"/>
          <w:szCs w:val="24"/>
        </w:rPr>
        <w:t xml:space="preserve">Pasal 5 (lima) </w:t>
      </w:r>
      <w:r w:rsidR="00632F60" w:rsidRPr="00632F60">
        <w:rPr>
          <w:rFonts w:ascii="Times New Roman" w:hAnsi="Times New Roman" w:cs="Times New Roman"/>
          <w:sz w:val="24"/>
          <w:szCs w:val="24"/>
        </w:rPr>
        <w:t xml:space="preserve">tahun 2007 </w:t>
      </w:r>
      <w:r w:rsidR="00C24F28">
        <w:rPr>
          <w:rFonts w:ascii="Times New Roman" w:hAnsi="Times New Roman" w:cs="Times New Roman"/>
          <w:sz w:val="24"/>
          <w:szCs w:val="24"/>
        </w:rPr>
        <w:t>mengenai</w:t>
      </w:r>
      <w:r w:rsidR="00632F60" w:rsidRPr="00632F60">
        <w:rPr>
          <w:rFonts w:ascii="Times New Roman" w:hAnsi="Times New Roman" w:cs="Times New Roman"/>
          <w:sz w:val="24"/>
          <w:szCs w:val="24"/>
        </w:rPr>
        <w:t xml:space="preserve"> penanaman modal, bahwa</w:t>
      </w:r>
      <w:r>
        <w:rPr>
          <w:rFonts w:ascii="Times New Roman" w:hAnsi="Times New Roman" w:cs="Times New Roman"/>
          <w:sz w:val="24"/>
          <w:szCs w:val="24"/>
          <w:lang w:val="id-ID"/>
        </w:rPr>
        <w:t>sanya</w:t>
      </w:r>
      <w:r w:rsidR="00632F60" w:rsidRPr="00632F60">
        <w:rPr>
          <w:rFonts w:ascii="Times New Roman" w:hAnsi="Times New Roman" w:cs="Times New Roman"/>
          <w:sz w:val="24"/>
          <w:szCs w:val="24"/>
        </w:rPr>
        <w:t xml:space="preserve"> </w:t>
      </w:r>
      <w:r w:rsidR="00C24F28" w:rsidRPr="00C24F28">
        <w:rPr>
          <w:rFonts w:ascii="Times New Roman" w:hAnsi="Times New Roman" w:cs="Times New Roman"/>
          <w:sz w:val="24"/>
          <w:szCs w:val="24"/>
        </w:rPr>
        <w:t>s</w:t>
      </w:r>
      <w:r>
        <w:rPr>
          <w:rFonts w:ascii="Times New Roman" w:hAnsi="Times New Roman" w:cs="Times New Roman"/>
          <w:sz w:val="24"/>
          <w:szCs w:val="24"/>
          <w:lang w:val="id-ID"/>
        </w:rPr>
        <w:t>”</w:t>
      </w:r>
      <w:r w:rsidR="00C24F28" w:rsidRPr="00C24F28">
        <w:rPr>
          <w:rFonts w:ascii="Times New Roman" w:hAnsi="Times New Roman" w:cs="Times New Roman"/>
          <w:sz w:val="24"/>
          <w:szCs w:val="24"/>
        </w:rPr>
        <w:t>etiap perusahaan korporasi yang berencana beroperasi di Indonesia</w:t>
      </w:r>
      <w:r w:rsidR="00632F60" w:rsidRPr="00632F60">
        <w:rPr>
          <w:rFonts w:ascii="Times New Roman" w:hAnsi="Times New Roman" w:cs="Times New Roman"/>
          <w:sz w:val="24"/>
          <w:szCs w:val="24"/>
        </w:rPr>
        <w:t xml:space="preserve"> diwajibkan membentuk</w:t>
      </w:r>
      <w:r w:rsidR="0050326A">
        <w:rPr>
          <w:rFonts w:ascii="Times New Roman" w:hAnsi="Times New Roman" w:cs="Times New Roman"/>
          <w:sz w:val="24"/>
          <w:szCs w:val="24"/>
        </w:rPr>
        <w:t xml:space="preserve"> sebuah</w:t>
      </w:r>
      <w:r w:rsidR="00632F60" w:rsidRPr="00632F60">
        <w:rPr>
          <w:rFonts w:ascii="Times New Roman" w:hAnsi="Times New Roman" w:cs="Times New Roman"/>
          <w:sz w:val="24"/>
          <w:szCs w:val="24"/>
        </w:rPr>
        <w:t xml:space="preserve"> badan hukumnya</w:t>
      </w:r>
      <w:r w:rsidR="0050326A">
        <w:rPr>
          <w:rFonts w:ascii="Times New Roman" w:hAnsi="Times New Roman" w:cs="Times New Roman"/>
          <w:sz w:val="24"/>
          <w:szCs w:val="24"/>
        </w:rPr>
        <w:t xml:space="preserve"> sendiri</w:t>
      </w:r>
      <w:r w:rsidR="00632F60" w:rsidRPr="00632F60">
        <w:rPr>
          <w:rFonts w:ascii="Times New Roman" w:hAnsi="Times New Roman" w:cs="Times New Roman"/>
          <w:sz w:val="24"/>
          <w:szCs w:val="24"/>
        </w:rPr>
        <w:t xml:space="preserve">, </w:t>
      </w:r>
      <w:r w:rsidR="00C24F28">
        <w:rPr>
          <w:rFonts w:ascii="Times New Roman" w:hAnsi="Times New Roman" w:cs="Times New Roman"/>
          <w:sz w:val="24"/>
          <w:szCs w:val="24"/>
        </w:rPr>
        <w:t>terutama</w:t>
      </w:r>
      <w:r w:rsidR="00632F60" w:rsidRPr="00632F60">
        <w:rPr>
          <w:rFonts w:ascii="Times New Roman" w:hAnsi="Times New Roman" w:cs="Times New Roman"/>
          <w:sz w:val="24"/>
          <w:szCs w:val="24"/>
        </w:rPr>
        <w:t xml:space="preserve"> dalam bentuk perseroan terbatas. </w:t>
      </w:r>
      <w:proofErr w:type="gramStart"/>
      <w:r>
        <w:rPr>
          <w:rFonts w:ascii="Times New Roman" w:hAnsi="Times New Roman" w:cs="Times New Roman"/>
          <w:sz w:val="24"/>
          <w:szCs w:val="24"/>
        </w:rPr>
        <w:t>Oleh karena itu</w:t>
      </w:r>
      <w:r w:rsidR="00632F60" w:rsidRPr="00632F60">
        <w:rPr>
          <w:rFonts w:ascii="Times New Roman" w:hAnsi="Times New Roman" w:cs="Times New Roman"/>
          <w:sz w:val="24"/>
          <w:szCs w:val="24"/>
        </w:rPr>
        <w:t>, keberadaan perusahaan</w:t>
      </w:r>
      <w:r w:rsidR="0050326A">
        <w:rPr>
          <w:rFonts w:ascii="Times New Roman" w:hAnsi="Times New Roman" w:cs="Times New Roman"/>
          <w:sz w:val="24"/>
          <w:szCs w:val="24"/>
        </w:rPr>
        <w:t>-perusahaan</w:t>
      </w:r>
      <w:r w:rsidR="00632F60" w:rsidRPr="00632F60">
        <w:rPr>
          <w:rFonts w:ascii="Times New Roman" w:hAnsi="Times New Roman" w:cs="Times New Roman"/>
          <w:sz w:val="24"/>
          <w:szCs w:val="24"/>
        </w:rPr>
        <w:t xml:space="preserve"> tersebut harus tunduk dengan hukum Nasional Indonesia</w:t>
      </w:r>
      <w:r>
        <w:rPr>
          <w:rFonts w:ascii="Times New Roman" w:hAnsi="Times New Roman" w:cs="Times New Roman"/>
          <w:sz w:val="24"/>
          <w:szCs w:val="24"/>
          <w:lang w:val="id-ID"/>
        </w:rPr>
        <w:t>”</w:t>
      </w:r>
      <w:r w:rsidR="00632F60" w:rsidRPr="00632F60">
        <w:rPr>
          <w:rFonts w:ascii="Times New Roman" w:hAnsi="Times New Roman" w:cs="Times New Roman"/>
          <w:sz w:val="24"/>
          <w:szCs w:val="24"/>
        </w:rPr>
        <w:t>.</w:t>
      </w:r>
      <w:proofErr w:type="gramEnd"/>
      <w:r w:rsidR="00632F60" w:rsidRPr="00632F60">
        <w:rPr>
          <w:rFonts w:ascii="Times New Roman" w:hAnsi="Times New Roman" w:cs="Times New Roman"/>
          <w:sz w:val="24"/>
          <w:szCs w:val="24"/>
        </w:rPr>
        <w:t xml:space="preserve"> Perusaaan korporasi berdasarkan hukum Indonesia mendapatkan perlakuan hukum </w:t>
      </w:r>
      <w:r w:rsidR="0050326A">
        <w:rPr>
          <w:rFonts w:ascii="Times New Roman" w:hAnsi="Times New Roman" w:cs="Times New Roman"/>
          <w:sz w:val="24"/>
          <w:szCs w:val="24"/>
        </w:rPr>
        <w:t>serta</w:t>
      </w:r>
      <w:r w:rsidR="00632F60" w:rsidRPr="00632F60">
        <w:rPr>
          <w:rFonts w:ascii="Times New Roman" w:hAnsi="Times New Roman" w:cs="Times New Roman"/>
          <w:sz w:val="24"/>
          <w:szCs w:val="24"/>
        </w:rPr>
        <w:t xml:space="preserve"> perlindungan hukum yang </w:t>
      </w:r>
      <w:r w:rsidR="00643837">
        <w:rPr>
          <w:rFonts w:ascii="Times New Roman" w:hAnsi="Times New Roman" w:cs="Times New Roman"/>
          <w:sz w:val="24"/>
          <w:szCs w:val="24"/>
        </w:rPr>
        <w:t xml:space="preserve">setara </w:t>
      </w:r>
      <w:r w:rsidR="00632F60" w:rsidRPr="00632F60">
        <w:rPr>
          <w:rFonts w:ascii="Times New Roman" w:hAnsi="Times New Roman" w:cs="Times New Roman"/>
          <w:sz w:val="24"/>
          <w:szCs w:val="24"/>
        </w:rPr>
        <w:t>dengan perusahaan-perusahaan Nasional</w:t>
      </w:r>
      <w:r w:rsidR="0050326A">
        <w:rPr>
          <w:rFonts w:ascii="Times New Roman" w:hAnsi="Times New Roman" w:cs="Times New Roman"/>
          <w:sz w:val="24"/>
          <w:szCs w:val="24"/>
        </w:rPr>
        <w:t xml:space="preserve"> lainnya</w:t>
      </w:r>
      <w:r w:rsidR="00632F60" w:rsidRPr="00632F60">
        <w:rPr>
          <w:rFonts w:ascii="Times New Roman" w:hAnsi="Times New Roman" w:cs="Times New Roman"/>
          <w:sz w:val="24"/>
          <w:szCs w:val="24"/>
        </w:rPr>
        <w:t>, hal tersebut telah tegas diatur d</w:t>
      </w:r>
      <w:r w:rsidR="008C08D6">
        <w:rPr>
          <w:rFonts w:ascii="Times New Roman" w:hAnsi="Times New Roman" w:cs="Times New Roman"/>
          <w:sz w:val="24"/>
          <w:szCs w:val="24"/>
          <w:lang w:val="id-ID"/>
        </w:rPr>
        <w:t>i</w:t>
      </w:r>
      <w:r w:rsidR="00632F60" w:rsidRPr="00632F60">
        <w:rPr>
          <w:rFonts w:ascii="Times New Roman" w:hAnsi="Times New Roman" w:cs="Times New Roman"/>
          <w:sz w:val="24"/>
          <w:szCs w:val="24"/>
        </w:rPr>
        <w:t xml:space="preserve"> </w:t>
      </w:r>
      <w:r>
        <w:rPr>
          <w:rFonts w:ascii="Times New Roman" w:hAnsi="Times New Roman" w:cs="Times New Roman"/>
          <w:sz w:val="24"/>
          <w:szCs w:val="24"/>
          <w:lang w:val="id-ID"/>
        </w:rPr>
        <w:t>UU No</w:t>
      </w:r>
      <w:r w:rsidR="00632F60" w:rsidRPr="00632F60">
        <w:rPr>
          <w:rFonts w:ascii="Times New Roman" w:hAnsi="Times New Roman" w:cs="Times New Roman"/>
          <w:sz w:val="24"/>
          <w:szCs w:val="24"/>
        </w:rPr>
        <w:t xml:space="preserve"> 25 Tahun 2007 Pasal 6 </w:t>
      </w:r>
      <w:proofErr w:type="gramStart"/>
      <w:r>
        <w:rPr>
          <w:rFonts w:ascii="Times New Roman" w:hAnsi="Times New Roman" w:cs="Times New Roman"/>
          <w:sz w:val="24"/>
          <w:szCs w:val="24"/>
          <w:lang w:val="id-ID"/>
        </w:rPr>
        <w:t>ialah</w:t>
      </w:r>
      <w:r w:rsidR="00632F60" w:rsidRPr="00632F60">
        <w:rPr>
          <w:rFonts w:ascii="Times New Roman" w:hAnsi="Times New Roman" w:cs="Times New Roman"/>
          <w:sz w:val="24"/>
          <w:szCs w:val="24"/>
        </w:rPr>
        <w:t xml:space="preserve"> :</w:t>
      </w:r>
      <w:proofErr w:type="gramEnd"/>
    </w:p>
    <w:p w:rsidR="0050326A" w:rsidRPr="00643837" w:rsidRDefault="005231D6" w:rsidP="002A496B">
      <w:pPr>
        <w:pStyle w:val="Body"/>
        <w:numPr>
          <w:ilvl w:val="0"/>
          <w:numId w:val="36"/>
        </w:numPr>
        <w:spacing w:after="0" w:line="360" w:lineRule="auto"/>
        <w:ind w:left="567" w:hanging="283"/>
        <w:jc w:val="both"/>
        <w:rPr>
          <w:rStyle w:val="sw"/>
          <w:rFonts w:ascii="Times New Roman" w:hAnsi="Times New Roman" w:cs="Times New Roman"/>
          <w:sz w:val="24"/>
          <w:szCs w:val="24"/>
        </w:rPr>
      </w:pPr>
      <w:r>
        <w:rPr>
          <w:rFonts w:ascii="Times New Roman" w:hAnsi="Times New Roman" w:cs="Times New Roman"/>
          <w:sz w:val="24"/>
          <w:szCs w:val="24"/>
          <w:lang w:val="id-ID"/>
        </w:rPr>
        <w:t>“</w:t>
      </w:r>
      <w:r w:rsidR="00632F60" w:rsidRPr="00643837">
        <w:rPr>
          <w:rFonts w:ascii="Times New Roman" w:hAnsi="Times New Roman" w:cs="Times New Roman"/>
          <w:sz w:val="24"/>
          <w:szCs w:val="24"/>
        </w:rPr>
        <w:t>Pemerintah memberi perlakuan</w:t>
      </w:r>
      <w:r w:rsidR="00643837">
        <w:rPr>
          <w:rFonts w:ascii="Times New Roman" w:hAnsi="Times New Roman" w:cs="Times New Roman"/>
          <w:sz w:val="24"/>
          <w:szCs w:val="24"/>
        </w:rPr>
        <w:t xml:space="preserve"> secara setara ke</w:t>
      </w:r>
      <w:r w:rsidR="00632F60" w:rsidRPr="00643837">
        <w:rPr>
          <w:rFonts w:ascii="Times New Roman" w:hAnsi="Times New Roman" w:cs="Times New Roman"/>
          <w:sz w:val="24"/>
          <w:szCs w:val="24"/>
        </w:rPr>
        <w:t xml:space="preserve"> </w:t>
      </w:r>
      <w:r w:rsidR="0050326A" w:rsidRPr="00643837">
        <w:rPr>
          <w:rStyle w:val="sw"/>
          <w:rFonts w:ascii="Times New Roman" w:hAnsi="Times New Roman" w:cs="Times New Roman"/>
          <w:color w:val="auto"/>
          <w:sz w:val="24"/>
          <w:szCs w:val="24"/>
          <w:shd w:val="clear" w:color="auto" w:fill="FFFFFF"/>
        </w:rPr>
        <w:t xml:space="preserve">semua </w:t>
      </w:r>
      <w:r w:rsidR="00643837">
        <w:rPr>
          <w:rStyle w:val="sw"/>
          <w:rFonts w:ascii="Times New Roman" w:hAnsi="Times New Roman" w:cs="Times New Roman"/>
          <w:color w:val="auto"/>
          <w:sz w:val="24"/>
          <w:szCs w:val="24"/>
          <w:shd w:val="clear" w:color="auto" w:fill="FFFFFF"/>
        </w:rPr>
        <w:t>investor</w:t>
      </w:r>
      <w:r w:rsidR="0050326A" w:rsidRPr="00643837">
        <w:rPr>
          <w:rStyle w:val="sw"/>
          <w:rFonts w:ascii="Times New Roman" w:hAnsi="Times New Roman" w:cs="Times New Roman"/>
          <w:color w:val="auto"/>
          <w:sz w:val="24"/>
          <w:szCs w:val="24"/>
          <w:shd w:val="clear" w:color="auto" w:fill="FFFFFF"/>
        </w:rPr>
        <w:t xml:space="preserve"> dari </w:t>
      </w:r>
      <w:r w:rsidR="00643837">
        <w:rPr>
          <w:rStyle w:val="sw"/>
          <w:rFonts w:ascii="Times New Roman" w:hAnsi="Times New Roman" w:cs="Times New Roman"/>
          <w:color w:val="auto"/>
          <w:sz w:val="24"/>
          <w:szCs w:val="24"/>
          <w:shd w:val="clear" w:color="auto" w:fill="FFFFFF"/>
        </w:rPr>
        <w:t>negara-negara yang berbeda</w:t>
      </w:r>
      <w:r w:rsidR="0050326A" w:rsidRPr="00643837">
        <w:rPr>
          <w:rStyle w:val="sw"/>
          <w:rFonts w:ascii="Times New Roman" w:hAnsi="Times New Roman" w:cs="Times New Roman"/>
          <w:color w:val="auto"/>
          <w:sz w:val="24"/>
          <w:szCs w:val="24"/>
          <w:shd w:val="clear" w:color="auto" w:fill="FFFFFF"/>
        </w:rPr>
        <w:t xml:space="preserve"> yang melakukan </w:t>
      </w:r>
      <w:r w:rsidR="00643837">
        <w:rPr>
          <w:rStyle w:val="sw"/>
          <w:rFonts w:ascii="Times New Roman" w:hAnsi="Times New Roman" w:cs="Times New Roman"/>
          <w:color w:val="auto"/>
          <w:sz w:val="24"/>
          <w:szCs w:val="24"/>
          <w:shd w:val="clear" w:color="auto" w:fill="FFFFFF"/>
        </w:rPr>
        <w:t>investasi</w:t>
      </w:r>
      <w:r w:rsidR="0050326A" w:rsidRPr="00643837">
        <w:rPr>
          <w:rStyle w:val="sw"/>
          <w:rFonts w:ascii="Times New Roman" w:hAnsi="Times New Roman" w:cs="Times New Roman"/>
          <w:color w:val="auto"/>
          <w:sz w:val="24"/>
          <w:szCs w:val="24"/>
          <w:shd w:val="clear" w:color="auto" w:fill="FFFFFF"/>
        </w:rPr>
        <w:t xml:space="preserve"> di Indonesia </w:t>
      </w:r>
      <w:r>
        <w:rPr>
          <w:rStyle w:val="sw"/>
          <w:rFonts w:ascii="Times New Roman" w:hAnsi="Times New Roman" w:cs="Times New Roman"/>
          <w:color w:val="auto"/>
          <w:sz w:val="24"/>
          <w:szCs w:val="24"/>
          <w:shd w:val="clear" w:color="auto" w:fill="FFFFFF"/>
          <w:lang w:val="id-ID"/>
        </w:rPr>
        <w:t>berdasar</w:t>
      </w:r>
      <w:r w:rsidR="00643837">
        <w:rPr>
          <w:rStyle w:val="sw"/>
          <w:rFonts w:ascii="Times New Roman" w:hAnsi="Times New Roman" w:cs="Times New Roman"/>
          <w:color w:val="auto"/>
          <w:sz w:val="24"/>
          <w:szCs w:val="24"/>
          <w:shd w:val="clear" w:color="auto" w:fill="FFFFFF"/>
        </w:rPr>
        <w:t xml:space="preserve"> ketentuan</w:t>
      </w:r>
      <w:r w:rsidR="0050326A" w:rsidRPr="00643837">
        <w:rPr>
          <w:rStyle w:val="sw"/>
          <w:rFonts w:ascii="Times New Roman" w:hAnsi="Times New Roman" w:cs="Times New Roman"/>
          <w:color w:val="auto"/>
          <w:sz w:val="24"/>
          <w:szCs w:val="24"/>
          <w:shd w:val="clear" w:color="auto" w:fill="FFFFFF"/>
        </w:rPr>
        <w:t xml:space="preserve"> undang-undang</w:t>
      </w:r>
      <w:r>
        <w:rPr>
          <w:rStyle w:val="sw"/>
          <w:rFonts w:ascii="Times New Roman" w:hAnsi="Times New Roman" w:cs="Times New Roman"/>
          <w:color w:val="auto"/>
          <w:sz w:val="24"/>
          <w:szCs w:val="24"/>
          <w:shd w:val="clear" w:color="auto" w:fill="FFFFFF"/>
          <w:lang w:val="id-ID"/>
        </w:rPr>
        <w:t>”</w:t>
      </w:r>
      <w:r w:rsidR="0050326A" w:rsidRPr="00643837">
        <w:rPr>
          <w:rStyle w:val="sw"/>
          <w:rFonts w:ascii="Times New Roman" w:hAnsi="Times New Roman" w:cs="Times New Roman"/>
          <w:color w:val="auto"/>
          <w:sz w:val="24"/>
          <w:szCs w:val="24"/>
          <w:shd w:val="clear" w:color="auto" w:fill="FFFFFF"/>
        </w:rPr>
        <w:t>.</w:t>
      </w:r>
    </w:p>
    <w:p w:rsidR="00632F60" w:rsidRPr="00A46A57" w:rsidRDefault="005231D6" w:rsidP="002A496B">
      <w:pPr>
        <w:pStyle w:val="Body"/>
        <w:numPr>
          <w:ilvl w:val="0"/>
          <w:numId w:val="36"/>
        </w:numPr>
        <w:spacing w:after="0" w:line="360" w:lineRule="auto"/>
        <w:ind w:left="567" w:hanging="283"/>
        <w:jc w:val="both"/>
        <w:rPr>
          <w:rFonts w:ascii="Times New Roman" w:hAnsi="Times New Roman" w:cs="Times New Roman"/>
          <w:sz w:val="24"/>
          <w:szCs w:val="24"/>
        </w:rPr>
      </w:pPr>
      <w:r>
        <w:rPr>
          <w:rStyle w:val="sw"/>
          <w:rFonts w:ascii="Times New Roman" w:hAnsi="Times New Roman" w:cs="Times New Roman"/>
          <w:sz w:val="24"/>
          <w:szCs w:val="24"/>
          <w:lang w:val="id-ID"/>
        </w:rPr>
        <w:t>“</w:t>
      </w:r>
      <w:r w:rsidR="00643837" w:rsidRPr="00643837">
        <w:rPr>
          <w:rStyle w:val="sw"/>
          <w:rFonts w:ascii="Times New Roman" w:hAnsi="Times New Roman" w:cs="Times New Roman"/>
          <w:sz w:val="24"/>
          <w:szCs w:val="24"/>
        </w:rPr>
        <w:t xml:space="preserve">Perlakuan </w:t>
      </w:r>
      <w:r>
        <w:rPr>
          <w:rStyle w:val="sw"/>
          <w:rFonts w:ascii="Times New Roman" w:hAnsi="Times New Roman" w:cs="Times New Roman"/>
          <w:sz w:val="24"/>
          <w:szCs w:val="24"/>
          <w:lang w:val="id-ID"/>
        </w:rPr>
        <w:t xml:space="preserve">itu </w:t>
      </w:r>
      <w:r w:rsidR="00643837" w:rsidRPr="00643837">
        <w:rPr>
          <w:rStyle w:val="sw"/>
          <w:rFonts w:ascii="Times New Roman" w:hAnsi="Times New Roman" w:cs="Times New Roman"/>
          <w:sz w:val="24"/>
          <w:szCs w:val="24"/>
        </w:rPr>
        <w:t>tidak berlaku bagi investor dari negara yang memiliki hak istimewa berdasarkan perjanjian khusus dengan Indonesia, sesuai yang dimaksudkan dalam ayat satu (1)</w:t>
      </w:r>
      <w:r>
        <w:rPr>
          <w:rStyle w:val="sw"/>
          <w:rFonts w:ascii="Times New Roman" w:hAnsi="Times New Roman" w:cs="Times New Roman"/>
          <w:sz w:val="24"/>
          <w:szCs w:val="24"/>
          <w:lang w:val="id-ID"/>
        </w:rPr>
        <w:t>”</w:t>
      </w:r>
      <w:r w:rsidR="00643837" w:rsidRPr="00643837">
        <w:rPr>
          <w:rStyle w:val="sw"/>
          <w:rFonts w:ascii="Times New Roman" w:hAnsi="Times New Roman" w:cs="Times New Roman"/>
          <w:sz w:val="24"/>
          <w:szCs w:val="24"/>
        </w:rPr>
        <w:t>.</w:t>
      </w:r>
    </w:p>
    <w:p w:rsidR="00632F60" w:rsidRPr="00632F60" w:rsidRDefault="005231D6" w:rsidP="007C693D">
      <w:pPr>
        <w:pStyle w:val="Body"/>
        <w:tabs>
          <w:tab w:val="left" w:pos="0"/>
        </w:tabs>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id-ID"/>
        </w:rPr>
        <w:t>UU No</w:t>
      </w:r>
      <w:r w:rsidR="00632F60" w:rsidRPr="00632F60">
        <w:rPr>
          <w:rFonts w:ascii="Times New Roman" w:hAnsi="Times New Roman" w:cs="Times New Roman"/>
          <w:sz w:val="24"/>
          <w:szCs w:val="24"/>
        </w:rPr>
        <w:t xml:space="preserve"> 32 Tahun 2009</w:t>
      </w:r>
      <w:r w:rsidR="008C08D6">
        <w:rPr>
          <w:rFonts w:ascii="Times New Roman" w:hAnsi="Times New Roman" w:cs="Times New Roman"/>
          <w:sz w:val="24"/>
          <w:szCs w:val="24"/>
          <w:lang w:val="id-ID"/>
        </w:rPr>
        <w:t xml:space="preserve"> perihal </w:t>
      </w:r>
      <w:r w:rsidR="00632F60" w:rsidRPr="00632F60">
        <w:rPr>
          <w:rFonts w:ascii="Times New Roman" w:hAnsi="Times New Roman" w:cs="Times New Roman"/>
          <w:sz w:val="24"/>
          <w:szCs w:val="24"/>
        </w:rPr>
        <w:t xml:space="preserve">Perlindungan dan Pengelolaan Lingkungan Hidup menjelaskan ada 3 (tiga) kategori penegakan hukum dibidang lingkungan hidup </w:t>
      </w:r>
      <w:r>
        <w:rPr>
          <w:rFonts w:ascii="Times New Roman" w:hAnsi="Times New Roman" w:cs="Times New Roman"/>
          <w:sz w:val="24"/>
          <w:szCs w:val="24"/>
          <w:lang w:val="id-ID"/>
        </w:rPr>
        <w:t>ialah</w:t>
      </w:r>
      <w:r w:rsidR="00632F60" w:rsidRPr="00632F60">
        <w:rPr>
          <w:rFonts w:ascii="Times New Roman" w:hAnsi="Times New Roman" w:cs="Times New Roman"/>
          <w:sz w:val="24"/>
          <w:szCs w:val="24"/>
        </w:rPr>
        <w:t>:</w:t>
      </w:r>
    </w:p>
    <w:p w:rsidR="00632F60" w:rsidRPr="00632F60" w:rsidRDefault="005231D6" w:rsidP="002A496B">
      <w:pPr>
        <w:pStyle w:val="Body"/>
        <w:numPr>
          <w:ilvl w:val="0"/>
          <w:numId w:val="37"/>
        </w:num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lang w:val="id-ID"/>
        </w:rPr>
        <w:t>“</w:t>
      </w:r>
      <w:r w:rsidR="00632F60" w:rsidRPr="00632F60">
        <w:rPr>
          <w:rFonts w:ascii="Times New Roman" w:hAnsi="Times New Roman" w:cs="Times New Roman"/>
          <w:sz w:val="24"/>
          <w:szCs w:val="24"/>
        </w:rPr>
        <w:t xml:space="preserve">Penegakan hukum </w:t>
      </w:r>
      <w:r w:rsidR="00A46A57">
        <w:rPr>
          <w:rFonts w:ascii="Times New Roman" w:hAnsi="Times New Roman" w:cs="Times New Roman"/>
          <w:sz w:val="24"/>
          <w:szCs w:val="24"/>
        </w:rPr>
        <w:t xml:space="preserve">terkait </w:t>
      </w:r>
      <w:r w:rsidR="00632F60" w:rsidRPr="00632F60">
        <w:rPr>
          <w:rFonts w:ascii="Times New Roman" w:hAnsi="Times New Roman" w:cs="Times New Roman"/>
          <w:sz w:val="24"/>
          <w:szCs w:val="24"/>
        </w:rPr>
        <w:t>Lingkungan Hidup d</w:t>
      </w:r>
      <w:r w:rsidR="008C08D6">
        <w:rPr>
          <w:rFonts w:ascii="Times New Roman" w:hAnsi="Times New Roman" w:cs="Times New Roman"/>
          <w:sz w:val="24"/>
          <w:szCs w:val="24"/>
          <w:lang w:val="id-ID"/>
        </w:rPr>
        <w:t>i</w:t>
      </w:r>
      <w:r w:rsidR="00632F60" w:rsidRPr="00632F60">
        <w:rPr>
          <w:rFonts w:ascii="Times New Roman" w:hAnsi="Times New Roman" w:cs="Times New Roman"/>
          <w:sz w:val="24"/>
          <w:szCs w:val="24"/>
        </w:rPr>
        <w:t xml:space="preserve"> </w:t>
      </w:r>
      <w:r w:rsidR="00A46A57">
        <w:rPr>
          <w:rFonts w:ascii="Times New Roman" w:hAnsi="Times New Roman" w:cs="Times New Roman"/>
          <w:sz w:val="24"/>
          <w:szCs w:val="24"/>
        </w:rPr>
        <w:t>konteks</w:t>
      </w:r>
      <w:r w:rsidR="00632F60" w:rsidRPr="00632F60">
        <w:rPr>
          <w:rFonts w:ascii="Times New Roman" w:hAnsi="Times New Roman" w:cs="Times New Roman"/>
          <w:sz w:val="24"/>
          <w:szCs w:val="24"/>
        </w:rPr>
        <w:t xml:space="preserve"> Hukum Administrasi atau Tata Usaha Negara</w:t>
      </w:r>
      <w:r>
        <w:rPr>
          <w:rFonts w:ascii="Times New Roman" w:hAnsi="Times New Roman" w:cs="Times New Roman"/>
          <w:sz w:val="24"/>
          <w:szCs w:val="24"/>
          <w:lang w:val="id-ID"/>
        </w:rPr>
        <w:t>”</w:t>
      </w:r>
      <w:r w:rsidR="00632F60" w:rsidRPr="00632F60">
        <w:rPr>
          <w:rFonts w:ascii="Times New Roman" w:hAnsi="Times New Roman" w:cs="Times New Roman"/>
          <w:sz w:val="24"/>
          <w:szCs w:val="24"/>
        </w:rPr>
        <w:t>,</w:t>
      </w:r>
    </w:p>
    <w:p w:rsidR="00632F60" w:rsidRPr="00632F60" w:rsidRDefault="005231D6" w:rsidP="002A496B">
      <w:pPr>
        <w:pStyle w:val="Body"/>
        <w:numPr>
          <w:ilvl w:val="0"/>
          <w:numId w:val="37"/>
        </w:num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lang w:val="id-ID"/>
        </w:rPr>
        <w:t>“</w:t>
      </w:r>
      <w:r w:rsidR="00632F60" w:rsidRPr="00632F60">
        <w:rPr>
          <w:rFonts w:ascii="Times New Roman" w:hAnsi="Times New Roman" w:cs="Times New Roman"/>
          <w:sz w:val="24"/>
          <w:szCs w:val="24"/>
        </w:rPr>
        <w:t>Penegakan Hukum</w:t>
      </w:r>
      <w:r w:rsidR="00A46A57">
        <w:rPr>
          <w:rFonts w:ascii="Times New Roman" w:hAnsi="Times New Roman" w:cs="Times New Roman"/>
          <w:sz w:val="24"/>
          <w:szCs w:val="24"/>
        </w:rPr>
        <w:t xml:space="preserve"> terkait</w:t>
      </w:r>
      <w:r w:rsidR="00632F60" w:rsidRPr="00632F60">
        <w:rPr>
          <w:rFonts w:ascii="Times New Roman" w:hAnsi="Times New Roman" w:cs="Times New Roman"/>
          <w:sz w:val="24"/>
          <w:szCs w:val="24"/>
        </w:rPr>
        <w:t xml:space="preserve"> Lingkungan</w:t>
      </w:r>
      <w:r w:rsidR="00A46A57">
        <w:rPr>
          <w:rFonts w:ascii="Times New Roman" w:hAnsi="Times New Roman" w:cs="Times New Roman"/>
          <w:sz w:val="24"/>
          <w:szCs w:val="24"/>
        </w:rPr>
        <w:t xml:space="preserve"> hidup</w:t>
      </w:r>
      <w:r w:rsidR="00632F60" w:rsidRPr="00632F60">
        <w:rPr>
          <w:rFonts w:ascii="Times New Roman" w:hAnsi="Times New Roman" w:cs="Times New Roman"/>
          <w:sz w:val="24"/>
          <w:szCs w:val="24"/>
        </w:rPr>
        <w:t xml:space="preserve"> d</w:t>
      </w:r>
      <w:r w:rsidR="008C08D6">
        <w:rPr>
          <w:rFonts w:ascii="Times New Roman" w:hAnsi="Times New Roman" w:cs="Times New Roman"/>
          <w:sz w:val="24"/>
          <w:szCs w:val="24"/>
          <w:lang w:val="id-ID"/>
        </w:rPr>
        <w:t>i</w:t>
      </w:r>
      <w:r w:rsidR="00632F60" w:rsidRPr="00632F60">
        <w:rPr>
          <w:rFonts w:ascii="Times New Roman" w:hAnsi="Times New Roman" w:cs="Times New Roman"/>
          <w:sz w:val="24"/>
          <w:szCs w:val="24"/>
        </w:rPr>
        <w:t xml:space="preserve"> </w:t>
      </w:r>
      <w:r w:rsidR="00A46A57">
        <w:rPr>
          <w:rFonts w:ascii="Times New Roman" w:hAnsi="Times New Roman" w:cs="Times New Roman"/>
          <w:sz w:val="24"/>
          <w:szCs w:val="24"/>
        </w:rPr>
        <w:t>konteks</w:t>
      </w:r>
      <w:r w:rsidR="00632F60" w:rsidRPr="00632F60">
        <w:rPr>
          <w:rFonts w:ascii="Times New Roman" w:hAnsi="Times New Roman" w:cs="Times New Roman"/>
          <w:sz w:val="24"/>
          <w:szCs w:val="24"/>
        </w:rPr>
        <w:t xml:space="preserve"> Hukum Perdata</w:t>
      </w:r>
      <w:r>
        <w:rPr>
          <w:rFonts w:ascii="Times New Roman" w:hAnsi="Times New Roman" w:cs="Times New Roman"/>
          <w:sz w:val="24"/>
          <w:szCs w:val="24"/>
          <w:lang w:val="id-ID"/>
        </w:rPr>
        <w:t>”</w:t>
      </w:r>
      <w:r w:rsidR="00632F60" w:rsidRPr="00632F60">
        <w:rPr>
          <w:rFonts w:ascii="Times New Roman" w:hAnsi="Times New Roman" w:cs="Times New Roman"/>
          <w:sz w:val="24"/>
          <w:szCs w:val="24"/>
        </w:rPr>
        <w:t>,</w:t>
      </w:r>
    </w:p>
    <w:p w:rsidR="00632F60" w:rsidRPr="00632F60" w:rsidRDefault="005231D6" w:rsidP="002A496B">
      <w:pPr>
        <w:pStyle w:val="Body"/>
        <w:numPr>
          <w:ilvl w:val="0"/>
          <w:numId w:val="37"/>
        </w:numPr>
        <w:spacing w:after="0" w:line="360" w:lineRule="auto"/>
        <w:ind w:left="567" w:hanging="283"/>
        <w:jc w:val="both"/>
        <w:rPr>
          <w:rFonts w:ascii="Times New Roman" w:hAnsi="Times New Roman" w:cs="Times New Roman"/>
          <w:sz w:val="24"/>
          <w:szCs w:val="24"/>
        </w:rPr>
      </w:pPr>
      <w:r>
        <w:rPr>
          <w:rFonts w:ascii="Times New Roman" w:hAnsi="Times New Roman" w:cs="Times New Roman"/>
          <w:sz w:val="24"/>
          <w:szCs w:val="24"/>
          <w:lang w:val="id-ID"/>
        </w:rPr>
        <w:t>“</w:t>
      </w:r>
      <w:r w:rsidR="00632F60" w:rsidRPr="00632F60">
        <w:rPr>
          <w:rFonts w:ascii="Times New Roman" w:hAnsi="Times New Roman" w:cs="Times New Roman"/>
          <w:sz w:val="24"/>
          <w:szCs w:val="24"/>
        </w:rPr>
        <w:t xml:space="preserve">Pengakan Hukum </w:t>
      </w:r>
      <w:r w:rsidR="00A46A57">
        <w:rPr>
          <w:rFonts w:ascii="Times New Roman" w:hAnsi="Times New Roman" w:cs="Times New Roman"/>
          <w:sz w:val="24"/>
          <w:szCs w:val="24"/>
        </w:rPr>
        <w:t xml:space="preserve">terkait </w:t>
      </w:r>
      <w:r w:rsidR="00632F60" w:rsidRPr="00632F60">
        <w:rPr>
          <w:rFonts w:ascii="Times New Roman" w:hAnsi="Times New Roman" w:cs="Times New Roman"/>
          <w:sz w:val="24"/>
          <w:szCs w:val="24"/>
        </w:rPr>
        <w:t>Lingkungan</w:t>
      </w:r>
      <w:r w:rsidR="00A46A57">
        <w:rPr>
          <w:rFonts w:ascii="Times New Roman" w:hAnsi="Times New Roman" w:cs="Times New Roman"/>
          <w:sz w:val="24"/>
          <w:szCs w:val="24"/>
        </w:rPr>
        <w:t xml:space="preserve"> hidup</w:t>
      </w:r>
      <w:r w:rsidR="00632F60" w:rsidRPr="00632F60">
        <w:rPr>
          <w:rFonts w:ascii="Times New Roman" w:hAnsi="Times New Roman" w:cs="Times New Roman"/>
          <w:sz w:val="24"/>
          <w:szCs w:val="24"/>
        </w:rPr>
        <w:t xml:space="preserve"> d</w:t>
      </w:r>
      <w:r w:rsidR="008C08D6">
        <w:rPr>
          <w:rFonts w:ascii="Times New Roman" w:hAnsi="Times New Roman" w:cs="Times New Roman"/>
          <w:sz w:val="24"/>
          <w:szCs w:val="24"/>
          <w:lang w:val="id-ID"/>
        </w:rPr>
        <w:t>i</w:t>
      </w:r>
      <w:r w:rsidR="00632F60" w:rsidRPr="00632F60">
        <w:rPr>
          <w:rFonts w:ascii="Times New Roman" w:hAnsi="Times New Roman" w:cs="Times New Roman"/>
          <w:sz w:val="24"/>
          <w:szCs w:val="24"/>
        </w:rPr>
        <w:t xml:space="preserve"> </w:t>
      </w:r>
      <w:r w:rsidR="00A46A57">
        <w:rPr>
          <w:rFonts w:ascii="Times New Roman" w:hAnsi="Times New Roman" w:cs="Times New Roman"/>
          <w:sz w:val="24"/>
          <w:szCs w:val="24"/>
        </w:rPr>
        <w:t xml:space="preserve">konteks </w:t>
      </w:r>
      <w:r w:rsidR="00632F60" w:rsidRPr="00632F60">
        <w:rPr>
          <w:rFonts w:ascii="Times New Roman" w:hAnsi="Times New Roman" w:cs="Times New Roman"/>
          <w:sz w:val="24"/>
          <w:szCs w:val="24"/>
        </w:rPr>
        <w:t>Hukum Pidana</w:t>
      </w:r>
      <w:r>
        <w:rPr>
          <w:rFonts w:ascii="Times New Roman" w:hAnsi="Times New Roman" w:cs="Times New Roman"/>
          <w:sz w:val="24"/>
          <w:szCs w:val="24"/>
          <w:lang w:val="id-ID"/>
        </w:rPr>
        <w:t>”</w:t>
      </w:r>
      <w:r w:rsidR="00632F60" w:rsidRPr="00632F60">
        <w:rPr>
          <w:rFonts w:ascii="Times New Roman" w:hAnsi="Times New Roman" w:cs="Times New Roman"/>
          <w:sz w:val="24"/>
          <w:szCs w:val="24"/>
        </w:rPr>
        <w:t>,</w:t>
      </w:r>
    </w:p>
    <w:p w:rsidR="00632F60" w:rsidRPr="00632F60" w:rsidRDefault="00632F60" w:rsidP="007C693D">
      <w:pPr>
        <w:pStyle w:val="Body"/>
        <w:tabs>
          <w:tab w:val="left" w:pos="0"/>
        </w:tabs>
        <w:spacing w:after="0" w:line="360" w:lineRule="auto"/>
        <w:ind w:firstLine="567"/>
        <w:jc w:val="both"/>
        <w:rPr>
          <w:rFonts w:ascii="Times New Roman" w:hAnsi="Times New Roman" w:cs="Times New Roman"/>
          <w:sz w:val="24"/>
          <w:szCs w:val="24"/>
        </w:rPr>
      </w:pPr>
      <w:proofErr w:type="gramStart"/>
      <w:r w:rsidRPr="00632F60">
        <w:rPr>
          <w:rFonts w:ascii="Times New Roman" w:hAnsi="Times New Roman" w:cs="Times New Roman"/>
          <w:sz w:val="24"/>
          <w:szCs w:val="24"/>
        </w:rPr>
        <w:t>D</w:t>
      </w:r>
      <w:r w:rsidR="005231D6">
        <w:rPr>
          <w:rFonts w:ascii="Times New Roman" w:hAnsi="Times New Roman" w:cs="Times New Roman"/>
          <w:sz w:val="24"/>
          <w:szCs w:val="24"/>
          <w:lang w:val="id-ID"/>
        </w:rPr>
        <w:t>i</w:t>
      </w:r>
      <w:r w:rsidRPr="00632F60">
        <w:rPr>
          <w:rFonts w:ascii="Times New Roman" w:hAnsi="Times New Roman" w:cs="Times New Roman"/>
          <w:sz w:val="24"/>
          <w:szCs w:val="24"/>
        </w:rPr>
        <w:t xml:space="preserve"> penegakan hukum lingkungan sanksi pertama diberikan adalah sanksi administrative.</w:t>
      </w:r>
      <w:proofErr w:type="gramEnd"/>
      <w:r w:rsidRPr="00632F60">
        <w:rPr>
          <w:rFonts w:ascii="Times New Roman" w:hAnsi="Times New Roman" w:cs="Times New Roman"/>
          <w:sz w:val="24"/>
          <w:szCs w:val="24"/>
        </w:rPr>
        <w:t xml:space="preserve"> Apabila sanksi</w:t>
      </w:r>
      <w:r w:rsidR="000A0425">
        <w:rPr>
          <w:rFonts w:ascii="Times New Roman" w:hAnsi="Times New Roman" w:cs="Times New Roman"/>
          <w:sz w:val="24"/>
          <w:szCs w:val="24"/>
        </w:rPr>
        <w:t xml:space="preserve"> tersebut</w:t>
      </w:r>
      <w:r w:rsidRPr="00632F60">
        <w:rPr>
          <w:rFonts w:ascii="Times New Roman" w:hAnsi="Times New Roman" w:cs="Times New Roman"/>
          <w:sz w:val="24"/>
          <w:szCs w:val="24"/>
        </w:rPr>
        <w:t xml:space="preserve"> tidak efektif maka akan diberikan sanksi perdata </w:t>
      </w:r>
      <w:r w:rsidR="000A0425">
        <w:rPr>
          <w:rFonts w:ascii="Times New Roman" w:hAnsi="Times New Roman" w:cs="Times New Roman"/>
          <w:sz w:val="24"/>
          <w:szCs w:val="24"/>
        </w:rPr>
        <w:t>sampai</w:t>
      </w:r>
      <w:r w:rsidRPr="00632F60">
        <w:rPr>
          <w:rFonts w:ascii="Times New Roman" w:hAnsi="Times New Roman" w:cs="Times New Roman"/>
          <w:sz w:val="24"/>
          <w:szCs w:val="24"/>
        </w:rPr>
        <w:t xml:space="preserve"> sanksi pidana </w:t>
      </w:r>
      <w:r w:rsidR="005231D6">
        <w:rPr>
          <w:rFonts w:ascii="Times New Roman" w:hAnsi="Times New Roman" w:cs="Times New Roman"/>
          <w:sz w:val="24"/>
          <w:szCs w:val="24"/>
          <w:lang w:val="id-ID"/>
        </w:rPr>
        <w:t xml:space="preserve">menjadi </w:t>
      </w:r>
      <w:r w:rsidR="000A0425">
        <w:rPr>
          <w:rFonts w:ascii="Times New Roman" w:hAnsi="Times New Roman" w:cs="Times New Roman"/>
          <w:sz w:val="24"/>
          <w:szCs w:val="24"/>
        </w:rPr>
        <w:t>pilihan</w:t>
      </w:r>
      <w:r w:rsidRPr="00632F60">
        <w:rPr>
          <w:rFonts w:ascii="Times New Roman" w:hAnsi="Times New Roman" w:cs="Times New Roman"/>
          <w:sz w:val="24"/>
          <w:szCs w:val="24"/>
        </w:rPr>
        <w:t xml:space="preserve"> sanksi terakhir (</w:t>
      </w:r>
      <w:r w:rsidRPr="00632F60">
        <w:rPr>
          <w:rFonts w:ascii="Times New Roman" w:hAnsi="Times New Roman" w:cs="Times New Roman"/>
          <w:i/>
          <w:iCs/>
          <w:sz w:val="24"/>
          <w:szCs w:val="24"/>
        </w:rPr>
        <w:t>ultimatum remedium</w:t>
      </w:r>
      <w:r w:rsidRPr="00632F60">
        <w:rPr>
          <w:rFonts w:ascii="Times New Roman" w:hAnsi="Times New Roman" w:cs="Times New Roman"/>
          <w:sz w:val="24"/>
          <w:szCs w:val="24"/>
        </w:rPr>
        <w:t>)</w:t>
      </w:r>
      <w:r w:rsidR="00901DCF">
        <w:rPr>
          <w:rFonts w:ascii="Times New Roman" w:hAnsi="Times New Roman" w:cs="Times New Roman"/>
          <w:sz w:val="24"/>
          <w:szCs w:val="24"/>
        </w:rPr>
        <w:t xml:space="preserve"> </w:t>
      </w:r>
      <w:r w:rsidR="00901DCF">
        <w:rPr>
          <w:rFonts w:ascii="Times New Roman" w:hAnsi="Times New Roman" w:cs="Times New Roman"/>
          <w:sz w:val="24"/>
          <w:szCs w:val="24"/>
        </w:rPr>
        <w:fldChar w:fldCharType="begin" w:fldLock="1"/>
      </w:r>
      <w:r w:rsidR="00901DCF">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w:instrText>
      </w:r>
      <w:r w:rsidR="00901DCF">
        <w:rPr>
          <w:rFonts w:ascii="Times New Roman" w:hAnsi="Times New Roman" w:cs="Times New Roman" w:hint="eastAsia"/>
          <w:sz w:val="24"/>
          <w:szCs w:val="24"/>
        </w:rPr>
        <w:instrText xml:space="preserve">pling for flexible polypeptides. In addition, scoring of the poses was improved by post-processing with physics-based implicit solvent MM- GBSA calculations. Using the best RMSD among the top 10 scoring poses as a metric, the success rate (RMSD </w:instrText>
      </w:r>
      <w:r w:rsidR="00901DCF">
        <w:rPr>
          <w:rFonts w:ascii="Times New Roman" w:hAnsi="Times New Roman" w:cs="Times New Roman" w:hint="eastAsia"/>
          <w:sz w:val="24"/>
          <w:szCs w:val="24"/>
        </w:rPr>
        <w:instrText>≤</w:instrText>
      </w:r>
      <w:r w:rsidR="00901DCF">
        <w:rPr>
          <w:rFonts w:ascii="Times New Roman" w:hAnsi="Times New Roman" w:cs="Times New Roman" w:hint="eastAsia"/>
          <w:sz w:val="24"/>
          <w:szCs w:val="24"/>
        </w:rPr>
        <w:instrText xml:space="preserve"> 2.0 Å fo</w:instrText>
      </w:r>
      <w:r w:rsidR="00901DCF">
        <w:rPr>
          <w:rFonts w:ascii="Times New Roman" w:hAnsi="Times New Roman" w:cs="Times New Roman"/>
          <w:sz w:val="24"/>
          <w:szCs w:val="24"/>
        </w:rPr>
        <w:instrText>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approach.","author":[{"dropping-particle":"","family":"Erdiansyah","given":"","non-dropping-particle":"","parse-names":false,"suffix":""}],"container-title":"Journal Ilmu Hukum","id":"ITEM-1","issue":"3","issued":{"date-parts":[["2015"]]},"page":"138-166","title":"Implementasi Pertanggungjawaban Pidana Korporasi Pembakaran Hutan dan Lahan di Provinsi Riau","type":"article-journal","volume":"4"},"uris":["http://www.mendeley.com/documents/?uuid=371e7a67-f485-4ae8-ad5e-81466607881f"]}],"mendeley":{"formattedCitation":"(Erdiansyah, 2015)","plainTextFormattedCitation":"(Erdiansyah, 2015)","previouslyFormattedCitation":"(Erdiansyah, 2015)"},"properties":{"noteIndex":0},"schema":"https://github.com/citation-style-language/schema/raw/master/csl-citation.json"}</w:instrText>
      </w:r>
      <w:r w:rsidR="00901DCF">
        <w:rPr>
          <w:rFonts w:ascii="Times New Roman" w:hAnsi="Times New Roman" w:cs="Times New Roman"/>
          <w:sz w:val="24"/>
          <w:szCs w:val="24"/>
        </w:rPr>
        <w:fldChar w:fldCharType="separate"/>
      </w:r>
      <w:r w:rsidR="00901DCF" w:rsidRPr="00901DCF">
        <w:rPr>
          <w:rFonts w:ascii="Times New Roman" w:hAnsi="Times New Roman" w:cs="Times New Roman"/>
          <w:noProof/>
          <w:sz w:val="24"/>
          <w:szCs w:val="24"/>
        </w:rPr>
        <w:t>(Erdiansyah, 2015)</w:t>
      </w:r>
      <w:r w:rsidR="00901DCF">
        <w:rPr>
          <w:rFonts w:ascii="Times New Roman" w:hAnsi="Times New Roman" w:cs="Times New Roman"/>
          <w:sz w:val="24"/>
          <w:szCs w:val="24"/>
        </w:rPr>
        <w:fldChar w:fldCharType="end"/>
      </w:r>
      <w:r w:rsidR="00901DCF">
        <w:rPr>
          <w:rFonts w:ascii="Times New Roman" w:hAnsi="Times New Roman" w:cs="Times New Roman"/>
          <w:sz w:val="24"/>
          <w:szCs w:val="24"/>
        </w:rPr>
        <w:t xml:space="preserve">. </w:t>
      </w:r>
    </w:p>
    <w:p w:rsidR="00632F60" w:rsidRPr="00632F60" w:rsidRDefault="00632F60" w:rsidP="007C693D">
      <w:pPr>
        <w:pStyle w:val="Body"/>
        <w:tabs>
          <w:tab w:val="left" w:pos="0"/>
        </w:tabs>
        <w:spacing w:after="0" w:line="360" w:lineRule="auto"/>
        <w:ind w:firstLine="567"/>
        <w:jc w:val="both"/>
        <w:rPr>
          <w:rFonts w:ascii="Times New Roman" w:hAnsi="Times New Roman" w:cs="Times New Roman"/>
          <w:sz w:val="24"/>
          <w:szCs w:val="24"/>
        </w:rPr>
      </w:pPr>
      <w:proofErr w:type="gramStart"/>
      <w:r w:rsidRPr="00632F60">
        <w:rPr>
          <w:rFonts w:ascii="Times New Roman" w:hAnsi="Times New Roman" w:cs="Times New Roman"/>
          <w:sz w:val="24"/>
          <w:szCs w:val="24"/>
        </w:rPr>
        <w:lastRenderedPageBreak/>
        <w:t xml:space="preserve">Korporasi sebagai </w:t>
      </w:r>
      <w:r w:rsidR="00A46A57">
        <w:rPr>
          <w:rFonts w:ascii="Times New Roman" w:hAnsi="Times New Roman" w:cs="Times New Roman"/>
          <w:sz w:val="24"/>
          <w:szCs w:val="24"/>
        </w:rPr>
        <w:t>entitas</w:t>
      </w:r>
      <w:r w:rsidRPr="00632F60">
        <w:rPr>
          <w:rFonts w:ascii="Times New Roman" w:hAnsi="Times New Roman" w:cs="Times New Roman"/>
          <w:sz w:val="24"/>
          <w:szCs w:val="24"/>
        </w:rPr>
        <w:t xml:space="preserve"> hukum </w:t>
      </w:r>
      <w:r w:rsidR="000A0425">
        <w:rPr>
          <w:rFonts w:ascii="Times New Roman" w:hAnsi="Times New Roman" w:cs="Times New Roman"/>
          <w:sz w:val="24"/>
          <w:szCs w:val="24"/>
        </w:rPr>
        <w:t>tentunya dapat</w:t>
      </w:r>
      <w:r w:rsidRPr="00632F60">
        <w:rPr>
          <w:rFonts w:ascii="Times New Roman" w:hAnsi="Times New Roman" w:cs="Times New Roman"/>
          <w:sz w:val="24"/>
          <w:szCs w:val="24"/>
        </w:rPr>
        <w:t xml:space="preserve"> memiliki </w:t>
      </w:r>
      <w:r w:rsidR="00A46A57">
        <w:rPr>
          <w:rFonts w:ascii="Times New Roman" w:hAnsi="Times New Roman" w:cs="Times New Roman"/>
          <w:sz w:val="24"/>
          <w:szCs w:val="24"/>
        </w:rPr>
        <w:t xml:space="preserve">karakteristik </w:t>
      </w:r>
      <w:r w:rsidRPr="00632F60">
        <w:rPr>
          <w:rFonts w:ascii="Times New Roman" w:hAnsi="Times New Roman" w:cs="Times New Roman"/>
          <w:sz w:val="24"/>
          <w:szCs w:val="24"/>
        </w:rPr>
        <w:t>hukum</w:t>
      </w:r>
      <w:r w:rsidR="000A0425">
        <w:rPr>
          <w:rFonts w:ascii="Times New Roman" w:hAnsi="Times New Roman" w:cs="Times New Roman"/>
          <w:sz w:val="24"/>
          <w:szCs w:val="24"/>
        </w:rPr>
        <w:t xml:space="preserve">nya </w:t>
      </w:r>
      <w:r w:rsidRPr="00632F60">
        <w:rPr>
          <w:rFonts w:ascii="Times New Roman" w:hAnsi="Times New Roman" w:cs="Times New Roman"/>
          <w:sz w:val="24"/>
          <w:szCs w:val="24"/>
        </w:rPr>
        <w:t>tersendiri.</w:t>
      </w:r>
      <w:proofErr w:type="gramEnd"/>
      <w:r w:rsidRPr="00632F60">
        <w:rPr>
          <w:rFonts w:ascii="Times New Roman" w:hAnsi="Times New Roman" w:cs="Times New Roman"/>
          <w:sz w:val="24"/>
          <w:szCs w:val="24"/>
        </w:rPr>
        <w:t xml:space="preserve"> </w:t>
      </w:r>
      <w:r w:rsidR="00A46A57">
        <w:rPr>
          <w:rFonts w:ascii="Times New Roman" w:hAnsi="Times New Roman" w:cs="Times New Roman"/>
          <w:sz w:val="24"/>
          <w:szCs w:val="24"/>
        </w:rPr>
        <w:t>Karakteristik</w:t>
      </w:r>
      <w:r w:rsidRPr="00632F60">
        <w:rPr>
          <w:rFonts w:ascii="Times New Roman" w:hAnsi="Times New Roman" w:cs="Times New Roman"/>
          <w:sz w:val="24"/>
          <w:szCs w:val="24"/>
        </w:rPr>
        <w:t xml:space="preserve"> hukum suatu</w:t>
      </w:r>
      <w:r w:rsidR="000A0425">
        <w:rPr>
          <w:rFonts w:ascii="Times New Roman" w:hAnsi="Times New Roman" w:cs="Times New Roman"/>
          <w:sz w:val="24"/>
          <w:szCs w:val="24"/>
        </w:rPr>
        <w:t xml:space="preserve"> perusahaan</w:t>
      </w:r>
      <w:r w:rsidRPr="00632F60">
        <w:rPr>
          <w:rFonts w:ascii="Times New Roman" w:hAnsi="Times New Roman" w:cs="Times New Roman"/>
          <w:sz w:val="24"/>
          <w:szCs w:val="24"/>
        </w:rPr>
        <w:t xml:space="preserve"> korporasi </w:t>
      </w:r>
      <w:r w:rsidR="000A0425">
        <w:rPr>
          <w:rFonts w:ascii="Times New Roman" w:hAnsi="Times New Roman" w:cs="Times New Roman"/>
          <w:sz w:val="24"/>
          <w:szCs w:val="24"/>
        </w:rPr>
        <w:t>berbeda dengan</w:t>
      </w:r>
      <w:r w:rsidRPr="00632F60">
        <w:rPr>
          <w:rFonts w:ascii="Times New Roman" w:hAnsi="Times New Roman" w:cs="Times New Roman"/>
          <w:sz w:val="24"/>
          <w:szCs w:val="24"/>
        </w:rPr>
        <w:t xml:space="preserve"> identitas para</w:t>
      </w:r>
      <w:r w:rsidR="000A0425">
        <w:rPr>
          <w:rFonts w:ascii="Times New Roman" w:hAnsi="Times New Roman" w:cs="Times New Roman"/>
          <w:sz w:val="24"/>
          <w:szCs w:val="24"/>
        </w:rPr>
        <w:t xml:space="preserve"> </w:t>
      </w:r>
      <w:proofErr w:type="gramStart"/>
      <w:r w:rsidR="000A0425">
        <w:rPr>
          <w:rFonts w:ascii="Times New Roman" w:hAnsi="Times New Roman" w:cs="Times New Roman"/>
          <w:sz w:val="24"/>
          <w:szCs w:val="24"/>
        </w:rPr>
        <w:t xml:space="preserve">eksekutif </w:t>
      </w:r>
      <w:r w:rsidRPr="00632F60">
        <w:rPr>
          <w:rFonts w:ascii="Times New Roman" w:hAnsi="Times New Roman" w:cs="Times New Roman"/>
          <w:sz w:val="24"/>
          <w:szCs w:val="24"/>
        </w:rPr>
        <w:t xml:space="preserve"> pemegang</w:t>
      </w:r>
      <w:proofErr w:type="gramEnd"/>
      <w:r w:rsidRPr="00632F60">
        <w:rPr>
          <w:rFonts w:ascii="Times New Roman" w:hAnsi="Times New Roman" w:cs="Times New Roman"/>
          <w:sz w:val="24"/>
          <w:szCs w:val="24"/>
        </w:rPr>
        <w:t xml:space="preserve"> sahamnya,</w:t>
      </w:r>
      <w:r w:rsidR="000A0425">
        <w:rPr>
          <w:rFonts w:ascii="Times New Roman" w:hAnsi="Times New Roman" w:cs="Times New Roman"/>
          <w:sz w:val="24"/>
          <w:szCs w:val="24"/>
        </w:rPr>
        <w:t xml:space="preserve"> para</w:t>
      </w:r>
      <w:r w:rsidRPr="00632F60">
        <w:rPr>
          <w:rFonts w:ascii="Times New Roman" w:hAnsi="Times New Roman" w:cs="Times New Roman"/>
          <w:sz w:val="24"/>
          <w:szCs w:val="24"/>
        </w:rPr>
        <w:t xml:space="preserve"> direksi, maupun </w:t>
      </w:r>
      <w:r w:rsidR="000A0425">
        <w:rPr>
          <w:rFonts w:ascii="Times New Roman" w:hAnsi="Times New Roman" w:cs="Times New Roman"/>
          <w:sz w:val="24"/>
          <w:szCs w:val="24"/>
        </w:rPr>
        <w:t>badan</w:t>
      </w:r>
      <w:r w:rsidRPr="00632F60">
        <w:rPr>
          <w:rFonts w:ascii="Times New Roman" w:hAnsi="Times New Roman" w:cs="Times New Roman"/>
          <w:sz w:val="24"/>
          <w:szCs w:val="24"/>
        </w:rPr>
        <w:t xml:space="preserve"> lainnya. Penyelesaian secra yuridis oleh pemerintah dapat ditempuh dengan memberikan sanksi </w:t>
      </w:r>
      <w:r w:rsidR="000A0425">
        <w:rPr>
          <w:rFonts w:ascii="Times New Roman" w:hAnsi="Times New Roman" w:cs="Times New Roman"/>
          <w:sz w:val="24"/>
          <w:szCs w:val="24"/>
        </w:rPr>
        <w:t>kepada</w:t>
      </w:r>
      <w:r w:rsidRPr="00632F60">
        <w:rPr>
          <w:rFonts w:ascii="Times New Roman" w:hAnsi="Times New Roman" w:cs="Times New Roman"/>
          <w:sz w:val="24"/>
          <w:szCs w:val="24"/>
        </w:rPr>
        <w:t xml:space="preserve"> pelaku</w:t>
      </w:r>
      <w:r w:rsidR="000A0425">
        <w:rPr>
          <w:rFonts w:ascii="Times New Roman" w:hAnsi="Times New Roman" w:cs="Times New Roman"/>
          <w:sz w:val="24"/>
          <w:szCs w:val="24"/>
        </w:rPr>
        <w:t xml:space="preserve"> badan usaha suatu</w:t>
      </w:r>
      <w:r w:rsidRPr="00632F60">
        <w:rPr>
          <w:rFonts w:ascii="Times New Roman" w:hAnsi="Times New Roman" w:cs="Times New Roman"/>
          <w:sz w:val="24"/>
          <w:szCs w:val="24"/>
        </w:rPr>
        <w:t xml:space="preserve"> korporasi berupa pengusaha/</w:t>
      </w:r>
      <w:r w:rsidR="000A0425">
        <w:rPr>
          <w:rFonts w:ascii="Times New Roman" w:hAnsi="Times New Roman" w:cs="Times New Roman"/>
          <w:sz w:val="24"/>
          <w:szCs w:val="24"/>
        </w:rPr>
        <w:t>penanam modal</w:t>
      </w:r>
      <w:r w:rsidRPr="00632F60">
        <w:rPr>
          <w:rFonts w:ascii="Times New Roman" w:hAnsi="Times New Roman" w:cs="Times New Roman"/>
          <w:sz w:val="24"/>
          <w:szCs w:val="24"/>
        </w:rPr>
        <w:t xml:space="preserve"> yang </w:t>
      </w:r>
      <w:r w:rsidR="000A0425">
        <w:rPr>
          <w:rFonts w:ascii="Times New Roman" w:hAnsi="Times New Roman" w:cs="Times New Roman"/>
          <w:sz w:val="24"/>
          <w:szCs w:val="24"/>
        </w:rPr>
        <w:t>merusak</w:t>
      </w:r>
      <w:r w:rsidRPr="00632F60">
        <w:rPr>
          <w:rFonts w:ascii="Times New Roman" w:hAnsi="Times New Roman" w:cs="Times New Roman"/>
          <w:sz w:val="24"/>
          <w:szCs w:val="24"/>
        </w:rPr>
        <w:t xml:space="preserve"> dan </w:t>
      </w:r>
      <w:r w:rsidR="000A0425">
        <w:rPr>
          <w:rFonts w:ascii="Times New Roman" w:hAnsi="Times New Roman" w:cs="Times New Roman"/>
          <w:sz w:val="24"/>
          <w:szCs w:val="24"/>
        </w:rPr>
        <w:t xml:space="preserve">mencemari </w:t>
      </w:r>
      <w:r w:rsidRPr="00632F60">
        <w:rPr>
          <w:rFonts w:ascii="Times New Roman" w:hAnsi="Times New Roman" w:cs="Times New Roman"/>
          <w:sz w:val="24"/>
          <w:szCs w:val="24"/>
        </w:rPr>
        <w:t>lingkungan hidup</w:t>
      </w:r>
      <w:r w:rsidR="00180524">
        <w:rPr>
          <w:rFonts w:ascii="Times New Roman" w:hAnsi="Times New Roman" w:cs="Times New Roman"/>
          <w:sz w:val="24"/>
          <w:szCs w:val="24"/>
        </w:rPr>
        <w:t xml:space="preserve"> </w:t>
      </w:r>
      <w:r w:rsidR="00180524">
        <w:rPr>
          <w:rFonts w:ascii="Times New Roman" w:hAnsi="Times New Roman" w:cs="Times New Roman"/>
          <w:sz w:val="24"/>
          <w:szCs w:val="24"/>
        </w:rPr>
        <w:fldChar w:fldCharType="begin" w:fldLock="1"/>
      </w:r>
      <w:r w:rsidR="002A496B">
        <w:rPr>
          <w:rFonts w:ascii="Times New Roman" w:hAnsi="Times New Roman" w:cs="Times New Roman"/>
          <w:sz w:val="24"/>
          <w:szCs w:val="24"/>
        </w:rPr>
        <w:instrText>ADDIN CSL_CITATION {"citationItems":[{"id":"ITEM-1","itemData":{"DOI":"10.36312/jime.v6i2.1433","ISSN":"2442-9511","author":[{"dropping-particle":"","family":"Satria","given":"Hariman","non-dropping-particle":"","parse-names":false,"suffix":""}],"container-title":"Mimbar Hukum","id":"ITEM-1","issue":"2","issued":{"date-parts":[["2020"]]},"page":"288-300","title":"PERTANGGUNGJAWABAN PIDANA KORPORASI DALAM TINDAK PIDANA SUMBER DAYA ALAM","type":"article-journal","volume":"28"},"uris":["http://www.mendeley.com/documents/?uuid=e17beac7-f8c0-496c-9b31-19a2919ddf39"]}],"mendeley":{"formattedCitation":"(Satria, 2020)","plainTextFormattedCitation":"(Satria, 2020)","previouslyFormattedCitation":"(Satria, 2020)"},"properties":{"noteIndex":0},"schema":"https://github.com/citation-style-language/schema/raw/master/csl-citation.json"}</w:instrText>
      </w:r>
      <w:r w:rsidR="00180524">
        <w:rPr>
          <w:rFonts w:ascii="Times New Roman" w:hAnsi="Times New Roman" w:cs="Times New Roman"/>
          <w:sz w:val="24"/>
          <w:szCs w:val="24"/>
        </w:rPr>
        <w:fldChar w:fldCharType="separate"/>
      </w:r>
      <w:r w:rsidR="00180524" w:rsidRPr="00180524">
        <w:rPr>
          <w:rFonts w:ascii="Times New Roman" w:hAnsi="Times New Roman" w:cs="Times New Roman"/>
          <w:noProof/>
          <w:sz w:val="24"/>
          <w:szCs w:val="24"/>
        </w:rPr>
        <w:t>(Satria, 2020)</w:t>
      </w:r>
      <w:r w:rsidR="00180524">
        <w:rPr>
          <w:rFonts w:ascii="Times New Roman" w:hAnsi="Times New Roman" w:cs="Times New Roman"/>
          <w:sz w:val="24"/>
          <w:szCs w:val="24"/>
        </w:rPr>
        <w:fldChar w:fldCharType="end"/>
      </w:r>
      <w:r w:rsidRPr="00632F60">
        <w:rPr>
          <w:rFonts w:ascii="Times New Roman" w:hAnsi="Times New Roman" w:cs="Times New Roman"/>
          <w:sz w:val="24"/>
          <w:szCs w:val="24"/>
        </w:rPr>
        <w:t xml:space="preserve">, </w:t>
      </w:r>
      <w:r w:rsidR="00A46A57" w:rsidRPr="00A46A57">
        <w:rPr>
          <w:rFonts w:ascii="Times New Roman" w:hAnsi="Times New Roman" w:cs="Times New Roman"/>
          <w:sz w:val="24"/>
          <w:szCs w:val="24"/>
        </w:rPr>
        <w:t xml:space="preserve">Termasuk dalam kategori tindak pidana </w:t>
      </w:r>
      <w:r w:rsidR="005231D6">
        <w:rPr>
          <w:rFonts w:ascii="Times New Roman" w:hAnsi="Times New Roman" w:cs="Times New Roman"/>
          <w:sz w:val="24"/>
          <w:szCs w:val="24"/>
          <w:lang w:val="id-ID"/>
        </w:rPr>
        <w:t>ialah</w:t>
      </w:r>
      <w:r w:rsidRPr="00632F60">
        <w:rPr>
          <w:rFonts w:ascii="Times New Roman" w:hAnsi="Times New Roman" w:cs="Times New Roman"/>
          <w:sz w:val="24"/>
          <w:szCs w:val="24"/>
        </w:rPr>
        <w:t>:</w:t>
      </w:r>
    </w:p>
    <w:p w:rsidR="00632F60" w:rsidRPr="002A7353" w:rsidRDefault="002A7353" w:rsidP="00180524">
      <w:pPr>
        <w:pStyle w:val="Body"/>
        <w:numPr>
          <w:ilvl w:val="0"/>
          <w:numId w:val="38"/>
        </w:numPr>
        <w:tabs>
          <w:tab w:val="left" w:pos="-3261"/>
        </w:tabs>
        <w:spacing w:after="0" w:line="360" w:lineRule="auto"/>
        <w:ind w:left="567" w:hanging="283"/>
        <w:jc w:val="both"/>
        <w:rPr>
          <w:rFonts w:ascii="Times New Roman" w:hAnsi="Times New Roman" w:cs="Times New Roman"/>
          <w:sz w:val="24"/>
          <w:szCs w:val="24"/>
        </w:rPr>
      </w:pPr>
      <w:r w:rsidRPr="002A7353">
        <w:rPr>
          <w:rFonts w:ascii="Times New Roman" w:hAnsi="Times New Roman" w:cs="Times New Roman"/>
          <w:sz w:val="24"/>
          <w:szCs w:val="24"/>
        </w:rPr>
        <w:t xml:space="preserve">Sebuah tindakan dilakukan individu dan/atau entitas yang melanggar ketentuan hukum yang </w:t>
      </w:r>
      <w:proofErr w:type="gramStart"/>
      <w:r w:rsidRPr="002A7353">
        <w:rPr>
          <w:rFonts w:ascii="Times New Roman" w:hAnsi="Times New Roman" w:cs="Times New Roman"/>
          <w:sz w:val="24"/>
          <w:szCs w:val="24"/>
        </w:rPr>
        <w:t>berlaku.</w:t>
      </w:r>
      <w:r w:rsidR="00632F60" w:rsidRPr="002A7353">
        <w:rPr>
          <w:rFonts w:ascii="Times New Roman" w:hAnsi="Times New Roman" w:cs="Times New Roman"/>
          <w:sz w:val="24"/>
          <w:szCs w:val="24"/>
        </w:rPr>
        <w:t>;</w:t>
      </w:r>
      <w:proofErr w:type="gramEnd"/>
    </w:p>
    <w:p w:rsidR="00632F60" w:rsidRPr="00632F60" w:rsidRDefault="00632F60" w:rsidP="00180524">
      <w:pPr>
        <w:pStyle w:val="Body"/>
        <w:numPr>
          <w:ilvl w:val="0"/>
          <w:numId w:val="38"/>
        </w:numPr>
        <w:tabs>
          <w:tab w:val="left" w:pos="-3261"/>
        </w:tabs>
        <w:spacing w:after="0" w:line="360" w:lineRule="auto"/>
        <w:ind w:left="567" w:hanging="283"/>
        <w:jc w:val="both"/>
        <w:rPr>
          <w:rFonts w:ascii="Times New Roman" w:hAnsi="Times New Roman" w:cs="Times New Roman"/>
          <w:sz w:val="24"/>
          <w:szCs w:val="24"/>
        </w:rPr>
      </w:pPr>
      <w:r w:rsidRPr="00632F60">
        <w:rPr>
          <w:rFonts w:ascii="Times New Roman" w:hAnsi="Times New Roman" w:cs="Times New Roman"/>
          <w:sz w:val="24"/>
          <w:szCs w:val="24"/>
        </w:rPr>
        <w:t>Tindak pidana perusakan dilakukan oleh sub</w:t>
      </w:r>
      <w:r w:rsidR="00E30551">
        <w:rPr>
          <w:rFonts w:ascii="Times New Roman" w:hAnsi="Times New Roman" w:cs="Times New Roman"/>
          <w:sz w:val="24"/>
          <w:szCs w:val="24"/>
        </w:rPr>
        <w:t>j</w:t>
      </w:r>
      <w:r w:rsidRPr="00632F60">
        <w:rPr>
          <w:rFonts w:ascii="Times New Roman" w:hAnsi="Times New Roman" w:cs="Times New Roman"/>
          <w:sz w:val="24"/>
          <w:szCs w:val="24"/>
        </w:rPr>
        <w:t xml:space="preserve">ek hukum sebelumnya </w:t>
      </w:r>
      <w:r w:rsidR="005231D6">
        <w:rPr>
          <w:rFonts w:ascii="Times New Roman" w:hAnsi="Times New Roman" w:cs="Times New Roman"/>
          <w:sz w:val="24"/>
          <w:szCs w:val="24"/>
          <w:lang w:val="id-ID"/>
        </w:rPr>
        <w:t>sudah</w:t>
      </w:r>
      <w:r w:rsidRPr="00632F60">
        <w:rPr>
          <w:rFonts w:ascii="Times New Roman" w:hAnsi="Times New Roman" w:cs="Times New Roman"/>
          <w:sz w:val="24"/>
          <w:szCs w:val="24"/>
        </w:rPr>
        <w:t xml:space="preserve"> </w:t>
      </w:r>
      <w:r w:rsidR="002A7353" w:rsidRPr="002A7353">
        <w:rPr>
          <w:rFonts w:ascii="Times New Roman" w:hAnsi="Times New Roman" w:cs="Times New Roman"/>
          <w:sz w:val="24"/>
          <w:szCs w:val="24"/>
        </w:rPr>
        <w:t xml:space="preserve">diatur </w:t>
      </w:r>
      <w:r w:rsidR="005231D6">
        <w:rPr>
          <w:rFonts w:ascii="Times New Roman" w:hAnsi="Times New Roman" w:cs="Times New Roman"/>
          <w:sz w:val="24"/>
          <w:szCs w:val="24"/>
          <w:lang w:val="id-ID"/>
        </w:rPr>
        <w:t>di UU</w:t>
      </w:r>
      <w:r w:rsidR="002A7353" w:rsidRPr="002A7353">
        <w:rPr>
          <w:rFonts w:ascii="Times New Roman" w:hAnsi="Times New Roman" w:cs="Times New Roman"/>
          <w:sz w:val="24"/>
          <w:szCs w:val="24"/>
        </w:rPr>
        <w:t xml:space="preserve"> mencakup sanksi pidana khusus, yang dengan jelas menunjukkan bahwa pelaku dapat dihukum.</w:t>
      </w:r>
    </w:p>
    <w:p w:rsidR="00632F60" w:rsidRPr="00632F60" w:rsidRDefault="00632F60" w:rsidP="007C693D">
      <w:pPr>
        <w:pStyle w:val="Body"/>
        <w:tabs>
          <w:tab w:val="left" w:pos="0"/>
        </w:tabs>
        <w:spacing w:after="0" w:line="360" w:lineRule="auto"/>
        <w:ind w:firstLine="567"/>
        <w:jc w:val="both"/>
        <w:rPr>
          <w:rFonts w:ascii="Times New Roman" w:hAnsi="Times New Roman" w:cs="Times New Roman"/>
          <w:sz w:val="24"/>
          <w:szCs w:val="24"/>
        </w:rPr>
      </w:pPr>
      <w:r w:rsidRPr="00632F60">
        <w:rPr>
          <w:rFonts w:ascii="Times New Roman" w:hAnsi="Times New Roman" w:cs="Times New Roman"/>
          <w:sz w:val="24"/>
          <w:szCs w:val="24"/>
        </w:rPr>
        <w:t>Selanjutnya</w:t>
      </w:r>
      <w:r w:rsidR="002A7353">
        <w:rPr>
          <w:rFonts w:ascii="Times New Roman" w:hAnsi="Times New Roman" w:cs="Times New Roman"/>
          <w:sz w:val="24"/>
          <w:szCs w:val="24"/>
        </w:rPr>
        <w:t xml:space="preserve">, </w:t>
      </w:r>
      <w:r w:rsidRPr="00632F60">
        <w:rPr>
          <w:rFonts w:ascii="Times New Roman" w:hAnsi="Times New Roman" w:cs="Times New Roman"/>
          <w:sz w:val="24"/>
          <w:szCs w:val="24"/>
        </w:rPr>
        <w:t xml:space="preserve">pada </w:t>
      </w:r>
      <w:r w:rsidR="00403BC6">
        <w:rPr>
          <w:rFonts w:ascii="Times New Roman" w:hAnsi="Times New Roman" w:cs="Times New Roman"/>
          <w:sz w:val="24"/>
          <w:szCs w:val="24"/>
          <w:lang w:val="id-ID"/>
        </w:rPr>
        <w:t>UU No</w:t>
      </w:r>
      <w:r w:rsidRPr="00632F60">
        <w:rPr>
          <w:rFonts w:ascii="Times New Roman" w:hAnsi="Times New Roman" w:cs="Times New Roman"/>
          <w:sz w:val="24"/>
          <w:szCs w:val="24"/>
        </w:rPr>
        <w:t xml:space="preserve"> 41 Tahun 1999 jo </w:t>
      </w:r>
      <w:r w:rsidR="00403BC6">
        <w:rPr>
          <w:rFonts w:ascii="Times New Roman" w:hAnsi="Times New Roman" w:cs="Times New Roman"/>
          <w:sz w:val="24"/>
          <w:szCs w:val="24"/>
          <w:lang w:val="id-ID"/>
        </w:rPr>
        <w:t>UU No</w:t>
      </w:r>
      <w:r w:rsidRPr="00632F60">
        <w:rPr>
          <w:rFonts w:ascii="Times New Roman" w:hAnsi="Times New Roman" w:cs="Times New Roman"/>
          <w:sz w:val="24"/>
          <w:szCs w:val="24"/>
        </w:rPr>
        <w:t xml:space="preserve"> 19 Tahun 2004 </w:t>
      </w:r>
      <w:r w:rsidR="00E30551">
        <w:rPr>
          <w:rFonts w:ascii="Times New Roman" w:hAnsi="Times New Roman" w:cs="Times New Roman"/>
          <w:sz w:val="24"/>
          <w:szCs w:val="24"/>
        </w:rPr>
        <w:t>pada</w:t>
      </w:r>
      <w:r w:rsidRPr="00632F60">
        <w:rPr>
          <w:rFonts w:ascii="Times New Roman" w:hAnsi="Times New Roman" w:cs="Times New Roman"/>
          <w:sz w:val="24"/>
          <w:szCs w:val="24"/>
        </w:rPr>
        <w:t xml:space="preserve"> pasal 50 ayat (1), (2), dan (3) </w:t>
      </w:r>
      <w:r w:rsidR="002A7353" w:rsidRPr="002A7353">
        <w:rPr>
          <w:rFonts w:ascii="Times New Roman" w:hAnsi="Times New Roman" w:cs="Times New Roman"/>
          <w:sz w:val="24"/>
          <w:szCs w:val="24"/>
        </w:rPr>
        <w:t>terdapat ketentuan yang menyatakan bahwa suatu tindakan korporasi dapat dianggap sebagai tindakan pidana.</w:t>
      </w:r>
      <w:r w:rsidRPr="00632F60">
        <w:rPr>
          <w:rFonts w:ascii="Times New Roman" w:hAnsi="Times New Roman" w:cs="Times New Roman"/>
          <w:sz w:val="24"/>
          <w:szCs w:val="24"/>
        </w:rPr>
        <w:t xml:space="preserve"> </w:t>
      </w:r>
      <w:proofErr w:type="gramStart"/>
      <w:r w:rsidRPr="00632F60">
        <w:rPr>
          <w:rFonts w:ascii="Times New Roman" w:hAnsi="Times New Roman" w:cs="Times New Roman"/>
          <w:sz w:val="24"/>
          <w:szCs w:val="24"/>
        </w:rPr>
        <w:t xml:space="preserve">Pasal 50 ayat (1) </w:t>
      </w:r>
      <w:r w:rsidR="002A7353">
        <w:rPr>
          <w:rFonts w:ascii="Times New Roman" w:hAnsi="Times New Roman" w:cs="Times New Roman"/>
          <w:sz w:val="24"/>
          <w:szCs w:val="24"/>
        </w:rPr>
        <w:t>m</w:t>
      </w:r>
      <w:r w:rsidR="002A7353" w:rsidRPr="002A7353">
        <w:rPr>
          <w:rFonts w:ascii="Times New Roman" w:hAnsi="Times New Roman" w:cs="Times New Roman"/>
          <w:sz w:val="24"/>
          <w:szCs w:val="24"/>
        </w:rPr>
        <w:t>enyatakan bahwa</w:t>
      </w:r>
      <w:r w:rsidR="00403BC6">
        <w:rPr>
          <w:rFonts w:ascii="Times New Roman" w:hAnsi="Times New Roman" w:cs="Times New Roman"/>
          <w:sz w:val="24"/>
          <w:szCs w:val="24"/>
          <w:lang w:val="id-ID"/>
        </w:rPr>
        <w:t>sanya</w:t>
      </w:r>
      <w:r w:rsidR="00403BC6">
        <w:rPr>
          <w:rFonts w:ascii="Times New Roman" w:hAnsi="Times New Roman" w:cs="Times New Roman"/>
          <w:sz w:val="24"/>
          <w:szCs w:val="24"/>
        </w:rPr>
        <w:t xml:space="preserve"> istilah </w:t>
      </w:r>
      <w:r w:rsidR="00403BC6">
        <w:rPr>
          <w:rFonts w:ascii="Times New Roman" w:hAnsi="Times New Roman" w:cs="Times New Roman"/>
          <w:sz w:val="24"/>
          <w:szCs w:val="24"/>
          <w:lang w:val="id-ID"/>
        </w:rPr>
        <w:t>“</w:t>
      </w:r>
      <w:r w:rsidR="00403BC6">
        <w:rPr>
          <w:rFonts w:ascii="Times New Roman" w:hAnsi="Times New Roman" w:cs="Times New Roman"/>
          <w:sz w:val="24"/>
          <w:szCs w:val="24"/>
        </w:rPr>
        <w:t>orang</w:t>
      </w:r>
      <w:r w:rsidR="00403BC6">
        <w:rPr>
          <w:rFonts w:ascii="Times New Roman" w:hAnsi="Times New Roman" w:cs="Times New Roman"/>
          <w:sz w:val="24"/>
          <w:szCs w:val="24"/>
          <w:lang w:val="id-ID"/>
        </w:rPr>
        <w:t>”</w:t>
      </w:r>
      <w:r w:rsidR="002A7353" w:rsidRPr="002A7353">
        <w:rPr>
          <w:rFonts w:ascii="Times New Roman" w:hAnsi="Times New Roman" w:cs="Times New Roman"/>
          <w:sz w:val="24"/>
          <w:szCs w:val="24"/>
        </w:rPr>
        <w:t xml:space="preserve"> mencakup subjek hukum, baik dalam bentuk individu maupun entitas hukum atau badan usaha.</w:t>
      </w:r>
      <w:proofErr w:type="gramEnd"/>
    </w:p>
    <w:p w:rsidR="00632F60" w:rsidRPr="00632F60" w:rsidRDefault="00632F60" w:rsidP="007C693D">
      <w:pPr>
        <w:pStyle w:val="Body"/>
        <w:tabs>
          <w:tab w:val="left" w:pos="0"/>
        </w:tabs>
        <w:spacing w:after="0" w:line="360" w:lineRule="auto"/>
        <w:ind w:firstLine="567"/>
        <w:jc w:val="both"/>
        <w:rPr>
          <w:rFonts w:ascii="Times New Roman" w:hAnsi="Times New Roman" w:cs="Times New Roman"/>
          <w:sz w:val="24"/>
          <w:szCs w:val="24"/>
        </w:rPr>
      </w:pPr>
      <w:r w:rsidRPr="00632F60">
        <w:rPr>
          <w:rFonts w:ascii="Times New Roman" w:hAnsi="Times New Roman" w:cs="Times New Roman"/>
          <w:sz w:val="24"/>
          <w:szCs w:val="24"/>
        </w:rPr>
        <w:t xml:space="preserve">Dalam Undang-Undang </w:t>
      </w:r>
      <w:r w:rsidR="002A7353">
        <w:rPr>
          <w:rFonts w:ascii="Times New Roman" w:hAnsi="Times New Roman" w:cs="Times New Roman"/>
          <w:sz w:val="24"/>
          <w:szCs w:val="24"/>
        </w:rPr>
        <w:t xml:space="preserve">mengenai </w:t>
      </w:r>
      <w:r w:rsidRPr="00632F60">
        <w:rPr>
          <w:rFonts w:ascii="Times New Roman" w:hAnsi="Times New Roman" w:cs="Times New Roman"/>
          <w:sz w:val="24"/>
          <w:szCs w:val="24"/>
        </w:rPr>
        <w:t xml:space="preserve">pertanggung jawaban korporasi, </w:t>
      </w:r>
      <w:r w:rsidR="002A7353">
        <w:rPr>
          <w:rFonts w:ascii="Times New Roman" w:hAnsi="Times New Roman" w:cs="Times New Roman"/>
          <w:sz w:val="24"/>
          <w:szCs w:val="24"/>
        </w:rPr>
        <w:t>terutama</w:t>
      </w:r>
      <w:r w:rsidRPr="00632F60">
        <w:rPr>
          <w:rFonts w:ascii="Times New Roman" w:hAnsi="Times New Roman" w:cs="Times New Roman"/>
          <w:sz w:val="24"/>
          <w:szCs w:val="24"/>
        </w:rPr>
        <w:t xml:space="preserve"> dalam</w:t>
      </w:r>
      <w:r w:rsidR="002A7353">
        <w:rPr>
          <w:rFonts w:ascii="Times New Roman" w:hAnsi="Times New Roman" w:cs="Times New Roman"/>
          <w:sz w:val="24"/>
          <w:szCs w:val="24"/>
        </w:rPr>
        <w:t xml:space="preserve"> konteks</w:t>
      </w:r>
      <w:r w:rsidRPr="00632F60">
        <w:rPr>
          <w:rFonts w:ascii="Times New Roman" w:hAnsi="Times New Roman" w:cs="Times New Roman"/>
          <w:sz w:val="24"/>
          <w:szCs w:val="24"/>
        </w:rPr>
        <w:t xml:space="preserve"> hukum pidana terdapat tiga (3) system </w:t>
      </w:r>
      <w:r w:rsidR="002A7353">
        <w:rPr>
          <w:rFonts w:ascii="Times New Roman" w:hAnsi="Times New Roman" w:cs="Times New Roman"/>
          <w:sz w:val="24"/>
          <w:szCs w:val="24"/>
        </w:rPr>
        <w:t>yang mengatur status</w:t>
      </w:r>
      <w:r w:rsidRPr="00632F60">
        <w:rPr>
          <w:rFonts w:ascii="Times New Roman" w:hAnsi="Times New Roman" w:cs="Times New Roman"/>
          <w:sz w:val="24"/>
          <w:szCs w:val="24"/>
        </w:rPr>
        <w:t xml:space="preserve"> korporasi d</w:t>
      </w:r>
      <w:r w:rsidR="008C08D6">
        <w:rPr>
          <w:rFonts w:ascii="Times New Roman" w:hAnsi="Times New Roman" w:cs="Times New Roman"/>
          <w:sz w:val="24"/>
          <w:szCs w:val="24"/>
          <w:lang w:val="id-ID"/>
        </w:rPr>
        <w:t>i</w:t>
      </w:r>
      <w:r w:rsidRPr="00632F60">
        <w:rPr>
          <w:rFonts w:ascii="Times New Roman" w:hAnsi="Times New Roman" w:cs="Times New Roman"/>
          <w:sz w:val="24"/>
          <w:szCs w:val="24"/>
        </w:rPr>
        <w:t xml:space="preserve"> hukum pidana yaitu</w:t>
      </w:r>
      <w:r w:rsidR="00901DCF">
        <w:rPr>
          <w:rFonts w:ascii="Times New Roman" w:hAnsi="Times New Roman" w:cs="Times New Roman"/>
          <w:sz w:val="24"/>
          <w:szCs w:val="24"/>
        </w:rPr>
        <w:t xml:space="preserve"> </w:t>
      </w:r>
      <w:r w:rsidR="00901DCF">
        <w:rPr>
          <w:rFonts w:ascii="Times New Roman" w:hAnsi="Times New Roman" w:cs="Times New Roman"/>
          <w:sz w:val="24"/>
          <w:szCs w:val="24"/>
        </w:rPr>
        <w:fldChar w:fldCharType="begin" w:fldLock="1"/>
      </w:r>
      <w:r w:rsidR="00901DCF">
        <w:rPr>
          <w:rFonts w:ascii="Times New Roman" w:hAnsi="Times New Roman" w:cs="Times New Roman"/>
          <w:sz w:val="24"/>
          <w:szCs w:val="24"/>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w:instrText>
      </w:r>
      <w:r w:rsidR="00901DCF">
        <w:rPr>
          <w:rFonts w:ascii="Times New Roman" w:hAnsi="Times New Roman" w:cs="Times New Roman" w:hint="eastAsia"/>
          <w:sz w:val="24"/>
          <w:szCs w:val="24"/>
        </w:rPr>
        <w:instrText xml:space="preserve">pling for flexible polypeptides. In addition, scoring of the poses was improved by post-processing with physics-based implicit solvent MM- GBSA calculations. Using the best RMSD among the top 10 scoring poses as a metric, the success rate (RMSD </w:instrText>
      </w:r>
      <w:r w:rsidR="00901DCF">
        <w:rPr>
          <w:rFonts w:ascii="Times New Roman" w:hAnsi="Times New Roman" w:cs="Times New Roman" w:hint="eastAsia"/>
          <w:sz w:val="24"/>
          <w:szCs w:val="24"/>
        </w:rPr>
        <w:instrText>≤</w:instrText>
      </w:r>
      <w:r w:rsidR="00901DCF">
        <w:rPr>
          <w:rFonts w:ascii="Times New Roman" w:hAnsi="Times New Roman" w:cs="Times New Roman" w:hint="eastAsia"/>
          <w:sz w:val="24"/>
          <w:szCs w:val="24"/>
        </w:rPr>
        <w:instrText xml:space="preserve"> 2.0 Å fo</w:instrText>
      </w:r>
      <w:r w:rsidR="00901DCF">
        <w:rPr>
          <w:rFonts w:ascii="Times New Roman" w:hAnsi="Times New Roman" w:cs="Times New Roman"/>
          <w:sz w:val="24"/>
          <w:szCs w:val="24"/>
        </w:rPr>
        <w:instrText>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approach.","author":[{"dropping-particle":"","family":"Erdiansyah","given":"","non-dropping-particle":"","parse-names":false,"suffix":""}],"container-title":"Journal Ilmu Hukum","id":"ITEM-1","issue":"3","issued":{"date-parts":[["2015"]]},"page":"138-166","title":"Implementasi Pertanggungjawaban Pidana Korporasi Pembakaran Hutan dan Lahan di Provinsi Riau","type":"article-journal","volume":"4"},"uris":["http://www.mendeley.com/documents/?uuid=371e7a67-f485-4ae8-ad5e-81466607881f"]}],"mendeley":{"formattedCitation":"(Erdiansyah, 2015)","plainTextFormattedCitation":"(Erdiansyah, 2015)","previouslyFormattedCitation":"(Erdiansyah, 2015)"},"properties":{"noteIndex":0},"schema":"https://github.com/citation-style-language/schema/raw/master/csl-citation.json"}</w:instrText>
      </w:r>
      <w:r w:rsidR="00901DCF">
        <w:rPr>
          <w:rFonts w:ascii="Times New Roman" w:hAnsi="Times New Roman" w:cs="Times New Roman"/>
          <w:sz w:val="24"/>
          <w:szCs w:val="24"/>
        </w:rPr>
        <w:fldChar w:fldCharType="separate"/>
      </w:r>
      <w:r w:rsidR="00901DCF" w:rsidRPr="00901DCF">
        <w:rPr>
          <w:rFonts w:ascii="Times New Roman" w:hAnsi="Times New Roman" w:cs="Times New Roman"/>
          <w:noProof/>
          <w:sz w:val="24"/>
          <w:szCs w:val="24"/>
        </w:rPr>
        <w:t>(Erdiansyah, 2015)</w:t>
      </w:r>
      <w:r w:rsidR="00901DCF">
        <w:rPr>
          <w:rFonts w:ascii="Times New Roman" w:hAnsi="Times New Roman" w:cs="Times New Roman"/>
          <w:sz w:val="24"/>
          <w:szCs w:val="24"/>
        </w:rPr>
        <w:fldChar w:fldCharType="end"/>
      </w:r>
      <w:r w:rsidRPr="00632F60">
        <w:rPr>
          <w:rFonts w:ascii="Times New Roman" w:hAnsi="Times New Roman" w:cs="Times New Roman"/>
          <w:sz w:val="24"/>
          <w:szCs w:val="24"/>
        </w:rPr>
        <w:t xml:space="preserve"> : </w:t>
      </w:r>
    </w:p>
    <w:p w:rsidR="00632F60" w:rsidRPr="00632F60" w:rsidRDefault="00632F60" w:rsidP="00180524">
      <w:pPr>
        <w:pStyle w:val="Body"/>
        <w:numPr>
          <w:ilvl w:val="0"/>
          <w:numId w:val="39"/>
        </w:numPr>
        <w:tabs>
          <w:tab w:val="left" w:pos="-5103"/>
        </w:tabs>
        <w:spacing w:after="0" w:line="360" w:lineRule="auto"/>
        <w:ind w:left="567" w:hanging="283"/>
        <w:jc w:val="both"/>
        <w:rPr>
          <w:rFonts w:ascii="Times New Roman" w:hAnsi="Times New Roman" w:cs="Times New Roman"/>
          <w:sz w:val="24"/>
          <w:szCs w:val="24"/>
        </w:rPr>
      </w:pPr>
      <w:r w:rsidRPr="00632F60">
        <w:rPr>
          <w:rFonts w:ascii="Times New Roman" w:hAnsi="Times New Roman" w:cs="Times New Roman"/>
          <w:sz w:val="24"/>
          <w:szCs w:val="24"/>
        </w:rPr>
        <w:t xml:space="preserve">Pengurus korporasi </w:t>
      </w:r>
      <w:r w:rsidR="00E30551">
        <w:rPr>
          <w:rFonts w:ascii="Times New Roman" w:hAnsi="Times New Roman" w:cs="Times New Roman"/>
          <w:sz w:val="24"/>
          <w:szCs w:val="24"/>
        </w:rPr>
        <w:t>m</w:t>
      </w:r>
      <w:r w:rsidR="002A7353">
        <w:rPr>
          <w:rFonts w:ascii="Times New Roman" w:hAnsi="Times New Roman" w:cs="Times New Roman"/>
          <w:sz w:val="24"/>
          <w:szCs w:val="24"/>
        </w:rPr>
        <w:t>emiliki peran</w:t>
      </w:r>
      <w:r w:rsidR="00E30551">
        <w:rPr>
          <w:rFonts w:ascii="Times New Roman" w:hAnsi="Times New Roman" w:cs="Times New Roman"/>
          <w:sz w:val="24"/>
          <w:szCs w:val="24"/>
        </w:rPr>
        <w:t xml:space="preserve"> </w:t>
      </w:r>
      <w:r w:rsidR="00403BC6">
        <w:rPr>
          <w:rFonts w:ascii="Times New Roman" w:hAnsi="Times New Roman" w:cs="Times New Roman"/>
          <w:sz w:val="24"/>
          <w:szCs w:val="24"/>
          <w:lang w:val="id-ID"/>
        </w:rPr>
        <w:t>menjadi</w:t>
      </w:r>
      <w:r w:rsidRPr="00632F60">
        <w:rPr>
          <w:rFonts w:ascii="Times New Roman" w:hAnsi="Times New Roman" w:cs="Times New Roman"/>
          <w:sz w:val="24"/>
          <w:szCs w:val="24"/>
        </w:rPr>
        <w:t xml:space="preserve"> pembuat </w:t>
      </w:r>
      <w:r w:rsidR="00403BC6">
        <w:rPr>
          <w:rFonts w:ascii="Times New Roman" w:hAnsi="Times New Roman" w:cs="Times New Roman"/>
          <w:sz w:val="24"/>
          <w:szCs w:val="24"/>
          <w:lang w:val="id-ID"/>
        </w:rPr>
        <w:t>juga</w:t>
      </w:r>
      <w:r w:rsidRPr="00632F60">
        <w:rPr>
          <w:rFonts w:ascii="Times New Roman" w:hAnsi="Times New Roman" w:cs="Times New Roman"/>
          <w:sz w:val="24"/>
          <w:szCs w:val="24"/>
        </w:rPr>
        <w:t xml:space="preserve"> pengurus yang bertanggung jawab,</w:t>
      </w:r>
    </w:p>
    <w:p w:rsidR="00632F60" w:rsidRPr="00632F60" w:rsidRDefault="00632F60" w:rsidP="00180524">
      <w:pPr>
        <w:pStyle w:val="Body"/>
        <w:numPr>
          <w:ilvl w:val="0"/>
          <w:numId w:val="39"/>
        </w:numPr>
        <w:tabs>
          <w:tab w:val="left" w:pos="-5103"/>
        </w:tabs>
        <w:spacing w:after="0" w:line="360" w:lineRule="auto"/>
        <w:ind w:left="567" w:hanging="283"/>
        <w:jc w:val="both"/>
        <w:rPr>
          <w:rFonts w:ascii="Times New Roman" w:hAnsi="Times New Roman" w:cs="Times New Roman"/>
          <w:sz w:val="24"/>
          <w:szCs w:val="24"/>
        </w:rPr>
      </w:pPr>
      <w:r w:rsidRPr="00632F60">
        <w:rPr>
          <w:rFonts w:ascii="Times New Roman" w:hAnsi="Times New Roman" w:cs="Times New Roman"/>
          <w:sz w:val="24"/>
          <w:szCs w:val="24"/>
        </w:rPr>
        <w:t xml:space="preserve">Korporasi </w:t>
      </w:r>
      <w:r w:rsidR="002A7353">
        <w:rPr>
          <w:rFonts w:ascii="Times New Roman" w:hAnsi="Times New Roman" w:cs="Times New Roman"/>
          <w:sz w:val="24"/>
          <w:szCs w:val="24"/>
        </w:rPr>
        <w:t xml:space="preserve">berfungsi </w:t>
      </w:r>
      <w:r w:rsidR="00403BC6">
        <w:rPr>
          <w:rFonts w:ascii="Times New Roman" w:hAnsi="Times New Roman" w:cs="Times New Roman"/>
          <w:sz w:val="24"/>
          <w:szCs w:val="24"/>
          <w:lang w:val="id-ID"/>
        </w:rPr>
        <w:t>menjadi</w:t>
      </w:r>
      <w:r w:rsidRPr="00632F60">
        <w:rPr>
          <w:rFonts w:ascii="Times New Roman" w:hAnsi="Times New Roman" w:cs="Times New Roman"/>
          <w:sz w:val="24"/>
          <w:szCs w:val="24"/>
        </w:rPr>
        <w:t xml:space="preserve"> pembuat </w:t>
      </w:r>
      <w:r w:rsidR="00403BC6">
        <w:rPr>
          <w:rFonts w:ascii="Times New Roman" w:hAnsi="Times New Roman" w:cs="Times New Roman"/>
          <w:sz w:val="24"/>
          <w:szCs w:val="24"/>
          <w:lang w:val="id-ID"/>
        </w:rPr>
        <w:t>juga</w:t>
      </w:r>
      <w:r w:rsidRPr="00632F60">
        <w:rPr>
          <w:rFonts w:ascii="Times New Roman" w:hAnsi="Times New Roman" w:cs="Times New Roman"/>
          <w:sz w:val="24"/>
          <w:szCs w:val="24"/>
        </w:rPr>
        <w:t xml:space="preserve"> p</w:t>
      </w:r>
      <w:r w:rsidR="002A7353">
        <w:rPr>
          <w:rFonts w:ascii="Times New Roman" w:hAnsi="Times New Roman" w:cs="Times New Roman"/>
          <w:sz w:val="24"/>
          <w:szCs w:val="24"/>
        </w:rPr>
        <w:t>engelola</w:t>
      </w:r>
      <w:r w:rsidRPr="00632F60">
        <w:rPr>
          <w:rFonts w:ascii="Times New Roman" w:hAnsi="Times New Roman" w:cs="Times New Roman"/>
          <w:sz w:val="24"/>
          <w:szCs w:val="24"/>
        </w:rPr>
        <w:t xml:space="preserve"> yang bertanggung jawab.</w:t>
      </w:r>
    </w:p>
    <w:p w:rsidR="00632F60" w:rsidRPr="00632F60" w:rsidRDefault="00632F60" w:rsidP="00180524">
      <w:pPr>
        <w:pStyle w:val="Body"/>
        <w:numPr>
          <w:ilvl w:val="0"/>
          <w:numId w:val="39"/>
        </w:numPr>
        <w:tabs>
          <w:tab w:val="left" w:pos="-5103"/>
        </w:tabs>
        <w:spacing w:after="0" w:line="360" w:lineRule="auto"/>
        <w:ind w:left="567" w:hanging="283"/>
        <w:jc w:val="both"/>
        <w:rPr>
          <w:rFonts w:ascii="Times New Roman" w:hAnsi="Times New Roman" w:cs="Times New Roman"/>
          <w:sz w:val="24"/>
          <w:szCs w:val="24"/>
        </w:rPr>
      </w:pPr>
      <w:r w:rsidRPr="00632F60">
        <w:rPr>
          <w:rFonts w:ascii="Times New Roman" w:hAnsi="Times New Roman" w:cs="Times New Roman"/>
          <w:sz w:val="24"/>
          <w:szCs w:val="24"/>
        </w:rPr>
        <w:t xml:space="preserve">Korporasi </w:t>
      </w:r>
      <w:r w:rsidR="002A7353">
        <w:rPr>
          <w:rFonts w:ascii="Times New Roman" w:hAnsi="Times New Roman" w:cs="Times New Roman"/>
          <w:sz w:val="24"/>
          <w:szCs w:val="24"/>
        </w:rPr>
        <w:t>memiliki peran</w:t>
      </w:r>
      <w:r w:rsidR="00E30551">
        <w:rPr>
          <w:rFonts w:ascii="Times New Roman" w:hAnsi="Times New Roman" w:cs="Times New Roman"/>
          <w:sz w:val="24"/>
          <w:szCs w:val="24"/>
        </w:rPr>
        <w:t xml:space="preserve"> </w:t>
      </w:r>
      <w:r w:rsidR="00403BC6">
        <w:rPr>
          <w:rFonts w:ascii="Times New Roman" w:hAnsi="Times New Roman" w:cs="Times New Roman"/>
          <w:sz w:val="24"/>
          <w:szCs w:val="24"/>
          <w:lang w:val="id-ID"/>
        </w:rPr>
        <w:t>menjadi</w:t>
      </w:r>
      <w:r w:rsidRPr="00632F60">
        <w:rPr>
          <w:rFonts w:ascii="Times New Roman" w:hAnsi="Times New Roman" w:cs="Times New Roman"/>
          <w:sz w:val="24"/>
          <w:szCs w:val="24"/>
        </w:rPr>
        <w:t xml:space="preserve"> pembuat yang bertanggung jawab.</w:t>
      </w:r>
    </w:p>
    <w:p w:rsidR="0072560C" w:rsidRDefault="00632F60" w:rsidP="007C693D">
      <w:pPr>
        <w:pStyle w:val="Body"/>
        <w:tabs>
          <w:tab w:val="left" w:pos="0"/>
        </w:tabs>
        <w:spacing w:after="0" w:line="360" w:lineRule="auto"/>
        <w:ind w:firstLine="567"/>
        <w:jc w:val="both"/>
        <w:rPr>
          <w:rFonts w:ascii="Times New Roman" w:hAnsi="Times New Roman" w:cs="Times New Roman"/>
          <w:sz w:val="24"/>
          <w:szCs w:val="24"/>
        </w:rPr>
      </w:pPr>
      <w:r w:rsidRPr="00632F60">
        <w:rPr>
          <w:rFonts w:ascii="Times New Roman" w:hAnsi="Times New Roman" w:cs="Times New Roman"/>
          <w:sz w:val="24"/>
          <w:szCs w:val="24"/>
        </w:rPr>
        <w:t xml:space="preserve">Dalam </w:t>
      </w:r>
      <w:r w:rsidR="00403BC6">
        <w:rPr>
          <w:rFonts w:ascii="Times New Roman" w:hAnsi="Times New Roman" w:cs="Times New Roman"/>
          <w:sz w:val="24"/>
          <w:szCs w:val="24"/>
          <w:lang w:val="id-ID"/>
        </w:rPr>
        <w:t>UU</w:t>
      </w:r>
      <w:r w:rsidRPr="00632F60">
        <w:rPr>
          <w:rFonts w:ascii="Times New Roman" w:hAnsi="Times New Roman" w:cs="Times New Roman"/>
          <w:sz w:val="24"/>
          <w:szCs w:val="24"/>
        </w:rPr>
        <w:t xml:space="preserve"> tahun 2004 Nomor 19 tetang tanggung jawab korporasi bahwa</w:t>
      </w:r>
      <w:r w:rsidR="00403BC6">
        <w:rPr>
          <w:rFonts w:ascii="Times New Roman" w:hAnsi="Times New Roman" w:cs="Times New Roman"/>
          <w:sz w:val="24"/>
          <w:szCs w:val="24"/>
          <w:lang w:val="id-ID"/>
        </w:rPr>
        <w:t>sanya</w:t>
      </w:r>
      <w:r w:rsidRPr="00632F60">
        <w:rPr>
          <w:rFonts w:ascii="Times New Roman" w:hAnsi="Times New Roman" w:cs="Times New Roman"/>
          <w:sz w:val="24"/>
          <w:szCs w:val="24"/>
        </w:rPr>
        <w:t xml:space="preserve">, </w:t>
      </w:r>
      <w:r w:rsidR="00403BC6">
        <w:rPr>
          <w:rFonts w:ascii="Times New Roman" w:hAnsi="Times New Roman" w:cs="Times New Roman"/>
          <w:sz w:val="24"/>
          <w:szCs w:val="24"/>
          <w:lang w:val="id-ID"/>
        </w:rPr>
        <w:t>“</w:t>
      </w:r>
      <w:r w:rsidRPr="00632F60">
        <w:rPr>
          <w:rFonts w:ascii="Times New Roman" w:hAnsi="Times New Roman" w:cs="Times New Roman"/>
          <w:sz w:val="24"/>
          <w:szCs w:val="24"/>
        </w:rPr>
        <w:t xml:space="preserve">tindak </w:t>
      </w:r>
      <w:r w:rsidR="0072560C" w:rsidRPr="0072560C">
        <w:rPr>
          <w:rFonts w:ascii="Times New Roman" w:hAnsi="Times New Roman" w:cs="Times New Roman"/>
          <w:sz w:val="24"/>
          <w:szCs w:val="24"/>
        </w:rPr>
        <w:t xml:space="preserve">jika suatu tindak pidana dilakukan </w:t>
      </w:r>
      <w:r w:rsidRPr="00632F60">
        <w:rPr>
          <w:rFonts w:ascii="Times New Roman" w:hAnsi="Times New Roman" w:cs="Times New Roman"/>
          <w:sz w:val="24"/>
          <w:szCs w:val="24"/>
        </w:rPr>
        <w:t>oleh atau ata</w:t>
      </w:r>
      <w:r w:rsidR="00E30551">
        <w:rPr>
          <w:rFonts w:ascii="Times New Roman" w:hAnsi="Times New Roman" w:cs="Times New Roman"/>
          <w:sz w:val="24"/>
          <w:szCs w:val="24"/>
        </w:rPr>
        <w:t>s</w:t>
      </w:r>
      <w:r w:rsidRPr="00632F60">
        <w:rPr>
          <w:rFonts w:ascii="Times New Roman" w:hAnsi="Times New Roman" w:cs="Times New Roman"/>
          <w:sz w:val="24"/>
          <w:szCs w:val="24"/>
        </w:rPr>
        <w:t xml:space="preserve"> nama </w:t>
      </w:r>
      <w:r w:rsidR="00E30551">
        <w:rPr>
          <w:rFonts w:ascii="Times New Roman" w:hAnsi="Times New Roman" w:cs="Times New Roman"/>
          <w:sz w:val="24"/>
          <w:szCs w:val="24"/>
        </w:rPr>
        <w:t xml:space="preserve">sebuah </w:t>
      </w:r>
      <w:r w:rsidRPr="00632F60">
        <w:rPr>
          <w:rFonts w:ascii="Times New Roman" w:hAnsi="Times New Roman" w:cs="Times New Roman"/>
          <w:sz w:val="24"/>
          <w:szCs w:val="24"/>
        </w:rPr>
        <w:t xml:space="preserve">badan hukum </w:t>
      </w:r>
      <w:r w:rsidR="0072560C">
        <w:rPr>
          <w:rFonts w:ascii="Times New Roman" w:hAnsi="Times New Roman" w:cs="Times New Roman"/>
          <w:sz w:val="24"/>
          <w:szCs w:val="24"/>
        </w:rPr>
        <w:t>dan</w:t>
      </w:r>
      <w:r w:rsidRPr="00632F60">
        <w:rPr>
          <w:rFonts w:ascii="Times New Roman" w:hAnsi="Times New Roman" w:cs="Times New Roman"/>
          <w:sz w:val="24"/>
          <w:szCs w:val="24"/>
        </w:rPr>
        <w:t xml:space="preserve"> badan usaha maka </w:t>
      </w:r>
      <w:r w:rsidR="0072560C" w:rsidRPr="0072560C">
        <w:rPr>
          <w:rFonts w:ascii="Times New Roman" w:hAnsi="Times New Roman" w:cs="Times New Roman"/>
          <w:sz w:val="24"/>
          <w:szCs w:val="24"/>
        </w:rPr>
        <w:t>tanggung jawab akan ditujukan kepada para pengurusnya</w:t>
      </w:r>
      <w:r w:rsidR="0072560C">
        <w:rPr>
          <w:rFonts w:ascii="Times New Roman" w:hAnsi="Times New Roman" w:cs="Times New Roman"/>
          <w:sz w:val="24"/>
          <w:szCs w:val="24"/>
        </w:rPr>
        <w:t xml:space="preserve"> </w:t>
      </w:r>
      <w:r w:rsidRPr="00632F60">
        <w:rPr>
          <w:rFonts w:ascii="Times New Roman" w:hAnsi="Times New Roman" w:cs="Times New Roman"/>
          <w:sz w:val="24"/>
          <w:szCs w:val="24"/>
        </w:rPr>
        <w:t xml:space="preserve">baik secara </w:t>
      </w:r>
      <w:r w:rsidR="00E30551">
        <w:rPr>
          <w:rFonts w:ascii="Times New Roman" w:hAnsi="Times New Roman" w:cs="Times New Roman"/>
          <w:sz w:val="24"/>
          <w:szCs w:val="24"/>
        </w:rPr>
        <w:t>tersendiri</w:t>
      </w:r>
      <w:r w:rsidRPr="00632F60">
        <w:rPr>
          <w:rFonts w:ascii="Times New Roman" w:hAnsi="Times New Roman" w:cs="Times New Roman"/>
          <w:sz w:val="24"/>
          <w:szCs w:val="24"/>
        </w:rPr>
        <w:t xml:space="preserve"> maupun </w:t>
      </w:r>
      <w:r w:rsidR="0072560C">
        <w:rPr>
          <w:rFonts w:ascii="Times New Roman" w:hAnsi="Times New Roman" w:cs="Times New Roman"/>
          <w:sz w:val="24"/>
          <w:szCs w:val="24"/>
        </w:rPr>
        <w:t>secara kolektif</w:t>
      </w:r>
      <w:r w:rsidR="00403BC6">
        <w:rPr>
          <w:rFonts w:ascii="Times New Roman" w:hAnsi="Times New Roman" w:cs="Times New Roman"/>
          <w:sz w:val="24"/>
          <w:szCs w:val="24"/>
          <w:lang w:val="id-ID"/>
        </w:rPr>
        <w:t>”</w:t>
      </w:r>
      <w:r w:rsidRPr="00632F60">
        <w:rPr>
          <w:rFonts w:ascii="Times New Roman" w:hAnsi="Times New Roman" w:cs="Times New Roman"/>
          <w:sz w:val="24"/>
          <w:szCs w:val="24"/>
        </w:rPr>
        <w:t xml:space="preserve"> sebagaimana pasal 50 ayat (1) yang </w:t>
      </w:r>
      <w:r w:rsidR="0072560C">
        <w:rPr>
          <w:rFonts w:ascii="Times New Roman" w:hAnsi="Times New Roman" w:cs="Times New Roman"/>
          <w:sz w:val="24"/>
          <w:szCs w:val="24"/>
        </w:rPr>
        <w:t>menyatakan</w:t>
      </w:r>
      <w:r w:rsidRPr="00632F60">
        <w:rPr>
          <w:rFonts w:ascii="Times New Roman" w:hAnsi="Times New Roman" w:cs="Times New Roman"/>
          <w:sz w:val="24"/>
          <w:szCs w:val="24"/>
        </w:rPr>
        <w:t xml:space="preserve"> bahwa</w:t>
      </w:r>
      <w:r w:rsidR="00403BC6">
        <w:rPr>
          <w:rFonts w:ascii="Times New Roman" w:hAnsi="Times New Roman" w:cs="Times New Roman"/>
          <w:sz w:val="24"/>
          <w:szCs w:val="24"/>
          <w:lang w:val="id-ID"/>
        </w:rPr>
        <w:t>sanya</w:t>
      </w:r>
      <w:r w:rsidRPr="00632F60">
        <w:rPr>
          <w:rFonts w:ascii="Times New Roman" w:hAnsi="Times New Roman" w:cs="Times New Roman"/>
          <w:sz w:val="24"/>
          <w:szCs w:val="24"/>
        </w:rPr>
        <w:t xml:space="preserve"> </w:t>
      </w:r>
      <w:r w:rsidR="00403BC6">
        <w:rPr>
          <w:rFonts w:ascii="Times New Roman" w:hAnsi="Times New Roman" w:cs="Times New Roman"/>
          <w:sz w:val="24"/>
          <w:szCs w:val="24"/>
          <w:lang w:val="id-ID"/>
        </w:rPr>
        <w:t>“</w:t>
      </w:r>
      <w:r w:rsidRPr="00632F60">
        <w:rPr>
          <w:rFonts w:ascii="Times New Roman" w:hAnsi="Times New Roman" w:cs="Times New Roman"/>
          <w:sz w:val="24"/>
          <w:szCs w:val="24"/>
        </w:rPr>
        <w:t xml:space="preserve">yang </w:t>
      </w:r>
      <w:r w:rsidR="0072560C" w:rsidRPr="0072560C">
        <w:rPr>
          <w:rFonts w:ascii="Times New Roman" w:hAnsi="Times New Roman" w:cs="Times New Roman"/>
          <w:sz w:val="24"/>
          <w:szCs w:val="24"/>
        </w:rPr>
        <w:t xml:space="preserve">istilah "orang" mencakup subjek hukum, baik secara personal maupun dalam bentuk </w:t>
      </w:r>
      <w:r w:rsidR="0072560C" w:rsidRPr="0072560C">
        <w:rPr>
          <w:rFonts w:ascii="Times New Roman" w:hAnsi="Times New Roman" w:cs="Times New Roman"/>
          <w:sz w:val="24"/>
          <w:szCs w:val="24"/>
        </w:rPr>
        <w:lastRenderedPageBreak/>
        <w:t>kelompok badan hukum atau badan usaha</w:t>
      </w:r>
      <w:r w:rsidR="00403BC6">
        <w:rPr>
          <w:rFonts w:ascii="Times New Roman" w:hAnsi="Times New Roman" w:cs="Times New Roman"/>
          <w:sz w:val="24"/>
          <w:szCs w:val="24"/>
          <w:lang w:val="id-ID"/>
        </w:rPr>
        <w:t>”</w:t>
      </w:r>
      <w:r w:rsidR="00901DCF">
        <w:rPr>
          <w:rFonts w:ascii="Times New Roman" w:hAnsi="Times New Roman" w:cs="Times New Roman"/>
          <w:sz w:val="24"/>
          <w:szCs w:val="24"/>
          <w:lang w:val="en-US"/>
        </w:rPr>
        <w:t xml:space="preserve"> </w:t>
      </w:r>
      <w:r w:rsidR="00901DCF">
        <w:rPr>
          <w:rFonts w:ascii="Times New Roman" w:hAnsi="Times New Roman" w:cs="Times New Roman"/>
          <w:sz w:val="24"/>
          <w:szCs w:val="24"/>
          <w:lang w:val="en-US"/>
        </w:rPr>
        <w:fldChar w:fldCharType="begin" w:fldLock="1"/>
      </w:r>
      <w:r w:rsidR="00901DCF">
        <w:rPr>
          <w:rFonts w:ascii="Times New Roman" w:hAnsi="Times New Roman" w:cs="Times New Roman"/>
          <w:sz w:val="24"/>
          <w:szCs w:val="24"/>
          <w:lang w:val="en-US"/>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w:instrText>
      </w:r>
      <w:r w:rsidR="00901DCF">
        <w:rPr>
          <w:rFonts w:ascii="Times New Roman" w:hAnsi="Times New Roman" w:cs="Times New Roman" w:hint="eastAsia"/>
          <w:sz w:val="24"/>
          <w:szCs w:val="24"/>
          <w:lang w:val="en-US"/>
        </w:rPr>
        <w:instrText xml:space="preserve">pling for flexible polypeptides. In addition, scoring of the poses was improved by post-processing with physics-based implicit solvent MM- GBSA calculations. Using the best RMSD among the top 10 scoring poses as a metric, the success rate (RMSD </w:instrText>
      </w:r>
      <w:r w:rsidR="00901DCF">
        <w:rPr>
          <w:rFonts w:ascii="Times New Roman" w:hAnsi="Times New Roman" w:cs="Times New Roman" w:hint="eastAsia"/>
          <w:sz w:val="24"/>
          <w:szCs w:val="24"/>
          <w:lang w:val="en-US"/>
        </w:rPr>
        <w:instrText>≤</w:instrText>
      </w:r>
      <w:r w:rsidR="00901DCF">
        <w:rPr>
          <w:rFonts w:ascii="Times New Roman" w:hAnsi="Times New Roman" w:cs="Times New Roman" w:hint="eastAsia"/>
          <w:sz w:val="24"/>
          <w:szCs w:val="24"/>
          <w:lang w:val="en-US"/>
        </w:rPr>
        <w:instrText xml:space="preserve"> 2.0 Å fo</w:instrText>
      </w:r>
      <w:r w:rsidR="00901DCF">
        <w:rPr>
          <w:rFonts w:ascii="Times New Roman" w:hAnsi="Times New Roman" w:cs="Times New Roman"/>
          <w:sz w:val="24"/>
          <w:szCs w:val="24"/>
          <w:lang w:val="en-US"/>
        </w:rPr>
        <w:instrText>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approach.","author":[{"dropping-particle":"","family":"Erdiansyah","given":"","non-dropping-particle":"","parse-names":false,"suffix":""}],"container-title":"Journal Ilmu Hukum","id":"ITEM-1","issue":"3","issued":{"date-parts":[["2015"]]},"page":"138-166","title":"Implementasi Pertanggungjawaban Pidana Korporasi Pembakaran Hutan dan Lahan di Provinsi Riau","type":"article-journal","volume":"4"},"uris":["http://www.mendeley.com/documents/?uuid=371e7a67-f485-4ae8-ad5e-81466607881f"]}],"mendeley":{"formattedCitation":"(Erdiansyah, 2015)","plainTextFormattedCitation":"(Erdiansyah, 2015)","previouslyFormattedCitation":"(Erdiansyah, 2015)"},"properties":{"noteIndex":0},"schema":"https://github.com/citation-style-language/schema/raw/master/csl-citation.json"}</w:instrText>
      </w:r>
      <w:r w:rsidR="00901DCF">
        <w:rPr>
          <w:rFonts w:ascii="Times New Roman" w:hAnsi="Times New Roman" w:cs="Times New Roman"/>
          <w:sz w:val="24"/>
          <w:szCs w:val="24"/>
          <w:lang w:val="en-US"/>
        </w:rPr>
        <w:fldChar w:fldCharType="separate"/>
      </w:r>
      <w:r w:rsidR="00901DCF" w:rsidRPr="00901DCF">
        <w:rPr>
          <w:rFonts w:ascii="Times New Roman" w:hAnsi="Times New Roman" w:cs="Times New Roman"/>
          <w:noProof/>
          <w:sz w:val="24"/>
          <w:szCs w:val="24"/>
          <w:lang w:val="en-US"/>
        </w:rPr>
        <w:t>(Erdiansyah, 2015)</w:t>
      </w:r>
      <w:r w:rsidR="00901DCF">
        <w:rPr>
          <w:rFonts w:ascii="Times New Roman" w:hAnsi="Times New Roman" w:cs="Times New Roman"/>
          <w:sz w:val="24"/>
          <w:szCs w:val="24"/>
          <w:lang w:val="en-US"/>
        </w:rPr>
        <w:fldChar w:fldCharType="end"/>
      </w:r>
      <w:r w:rsidR="0072560C" w:rsidRPr="0072560C">
        <w:rPr>
          <w:rFonts w:ascii="Times New Roman" w:hAnsi="Times New Roman" w:cs="Times New Roman"/>
          <w:sz w:val="24"/>
          <w:szCs w:val="24"/>
        </w:rPr>
        <w:t xml:space="preserve">. Ketentuan hukum pidana </w:t>
      </w:r>
      <w:r w:rsidR="00403BC6">
        <w:rPr>
          <w:rFonts w:ascii="Times New Roman" w:hAnsi="Times New Roman" w:cs="Times New Roman"/>
          <w:sz w:val="24"/>
          <w:szCs w:val="24"/>
          <w:lang w:val="id-ID"/>
        </w:rPr>
        <w:t>bisa</w:t>
      </w:r>
      <w:r w:rsidR="0072560C" w:rsidRPr="0072560C">
        <w:rPr>
          <w:rFonts w:ascii="Times New Roman" w:hAnsi="Times New Roman" w:cs="Times New Roman"/>
          <w:sz w:val="24"/>
          <w:szCs w:val="24"/>
        </w:rPr>
        <w:t xml:space="preserve"> diterapkan d</w:t>
      </w:r>
      <w:r w:rsidR="00403BC6">
        <w:rPr>
          <w:rFonts w:ascii="Times New Roman" w:hAnsi="Times New Roman" w:cs="Times New Roman"/>
          <w:sz w:val="24"/>
          <w:szCs w:val="24"/>
          <w:lang w:val="id-ID"/>
        </w:rPr>
        <w:t>i</w:t>
      </w:r>
      <w:r w:rsidR="0072560C" w:rsidRPr="0072560C">
        <w:rPr>
          <w:rFonts w:ascii="Times New Roman" w:hAnsi="Times New Roman" w:cs="Times New Roman"/>
          <w:sz w:val="24"/>
          <w:szCs w:val="24"/>
        </w:rPr>
        <w:t xml:space="preserve"> proses penuntutan tanggung jawab sebuah korporasi. </w:t>
      </w:r>
      <w:proofErr w:type="gramStart"/>
      <w:r w:rsidR="0072560C" w:rsidRPr="0072560C">
        <w:rPr>
          <w:rFonts w:ascii="Times New Roman" w:hAnsi="Times New Roman" w:cs="Times New Roman"/>
          <w:sz w:val="24"/>
          <w:szCs w:val="24"/>
        </w:rPr>
        <w:t xml:space="preserve">Ketentuan tersebut juga dapat berlaku pada peraturan-peraturan yang terkait secara langsung dengan lingkungan, </w:t>
      </w:r>
      <w:r w:rsidR="008C08D6">
        <w:rPr>
          <w:rFonts w:ascii="Times New Roman" w:hAnsi="Times New Roman" w:cs="Times New Roman"/>
          <w:sz w:val="24"/>
          <w:szCs w:val="24"/>
          <w:lang w:val="id-ID"/>
        </w:rPr>
        <w:t>yakni</w:t>
      </w:r>
      <w:r w:rsidR="0072560C" w:rsidRPr="0072560C">
        <w:rPr>
          <w:rFonts w:ascii="Times New Roman" w:hAnsi="Times New Roman" w:cs="Times New Roman"/>
          <w:sz w:val="24"/>
          <w:szCs w:val="24"/>
        </w:rPr>
        <w:t xml:space="preserve"> Ordonansi Gangguan Stb.</w:t>
      </w:r>
      <w:proofErr w:type="gramEnd"/>
      <w:r w:rsidR="0072560C" w:rsidRPr="0072560C">
        <w:rPr>
          <w:rFonts w:ascii="Times New Roman" w:hAnsi="Times New Roman" w:cs="Times New Roman"/>
          <w:sz w:val="24"/>
          <w:szCs w:val="24"/>
        </w:rPr>
        <w:t xml:space="preserve"> No 226 yang </w:t>
      </w:r>
      <w:r w:rsidR="00403BC6">
        <w:rPr>
          <w:rFonts w:ascii="Times New Roman" w:hAnsi="Times New Roman" w:cs="Times New Roman"/>
          <w:sz w:val="24"/>
          <w:szCs w:val="24"/>
          <w:lang w:val="id-ID"/>
        </w:rPr>
        <w:t>sudah</w:t>
      </w:r>
      <w:r w:rsidR="0072560C" w:rsidRPr="0072560C">
        <w:rPr>
          <w:rFonts w:ascii="Times New Roman" w:hAnsi="Times New Roman" w:cs="Times New Roman"/>
          <w:sz w:val="24"/>
          <w:szCs w:val="24"/>
        </w:rPr>
        <w:t xml:space="preserve"> diubah dengan Stb. 449 Tahun 1927. Akibatnya, pelanggaran terhadap peraturan tersebut dapat menimbulkan ancaman hukuman yang ringan </w:t>
      </w:r>
      <w:proofErr w:type="gramStart"/>
      <w:r w:rsidR="0072560C" w:rsidRPr="0072560C">
        <w:rPr>
          <w:rFonts w:ascii="Times New Roman" w:hAnsi="Times New Roman" w:cs="Times New Roman"/>
          <w:sz w:val="24"/>
          <w:szCs w:val="24"/>
        </w:rPr>
        <w:t>seperti</w:t>
      </w:r>
      <w:r w:rsidR="0072560C">
        <w:rPr>
          <w:rFonts w:ascii="Times New Roman" w:hAnsi="Times New Roman" w:cs="Times New Roman"/>
          <w:sz w:val="24"/>
          <w:szCs w:val="24"/>
        </w:rPr>
        <w:t xml:space="preserve"> :</w:t>
      </w:r>
      <w:proofErr w:type="gramEnd"/>
    </w:p>
    <w:p w:rsidR="00632F60" w:rsidRPr="00632F60" w:rsidRDefault="0072560C" w:rsidP="00901DCF">
      <w:pPr>
        <w:pStyle w:val="Body"/>
        <w:numPr>
          <w:ilvl w:val="0"/>
          <w:numId w:val="40"/>
        </w:numPr>
        <w:spacing w:after="0" w:line="360" w:lineRule="auto"/>
        <w:ind w:left="284" w:hanging="283"/>
        <w:jc w:val="both"/>
        <w:rPr>
          <w:rFonts w:ascii="Times New Roman" w:hAnsi="Times New Roman" w:cs="Times New Roman"/>
          <w:sz w:val="24"/>
          <w:szCs w:val="24"/>
        </w:rPr>
      </w:pPr>
      <w:r w:rsidRPr="0072560C">
        <w:rPr>
          <w:rFonts w:ascii="Times New Roman" w:hAnsi="Times New Roman" w:cs="Times New Roman"/>
          <w:sz w:val="24"/>
          <w:szCs w:val="24"/>
        </w:rPr>
        <w:t>Sanksi pidana dapat diberlakukan terhadap badan hukum dalam kasus-kasus kerusakan atau pencemaran lingkungan.</w:t>
      </w:r>
      <w:r w:rsidR="00632F60" w:rsidRPr="00632F60">
        <w:rPr>
          <w:rFonts w:ascii="Times New Roman" w:hAnsi="Times New Roman" w:cs="Times New Roman"/>
          <w:sz w:val="24"/>
          <w:szCs w:val="24"/>
        </w:rPr>
        <w:t>;</w:t>
      </w:r>
    </w:p>
    <w:p w:rsidR="00632F60" w:rsidRPr="00E30551" w:rsidRDefault="00E30551" w:rsidP="00901DCF">
      <w:pPr>
        <w:pStyle w:val="Body"/>
        <w:numPr>
          <w:ilvl w:val="0"/>
          <w:numId w:val="40"/>
        </w:numPr>
        <w:spacing w:after="0" w:line="360" w:lineRule="auto"/>
        <w:ind w:left="284" w:hanging="283"/>
        <w:jc w:val="both"/>
        <w:rPr>
          <w:rFonts w:ascii="Times New Roman" w:hAnsi="Times New Roman" w:cs="Times New Roman"/>
          <w:sz w:val="24"/>
          <w:szCs w:val="24"/>
        </w:rPr>
      </w:pPr>
      <w:r>
        <w:rPr>
          <w:rFonts w:ascii="Times New Roman" w:hAnsi="Times New Roman" w:cs="Times New Roman"/>
          <w:sz w:val="24"/>
          <w:szCs w:val="24"/>
        </w:rPr>
        <w:t>Pelanggaran</w:t>
      </w:r>
      <w:r w:rsidR="0072560C">
        <w:rPr>
          <w:rFonts w:ascii="Times New Roman" w:hAnsi="Times New Roman" w:cs="Times New Roman"/>
          <w:sz w:val="24"/>
          <w:szCs w:val="24"/>
        </w:rPr>
        <w:t>-</w:t>
      </w:r>
      <w:r w:rsidR="0072560C" w:rsidRPr="0072560C">
        <w:rPr>
          <w:rFonts w:ascii="Times New Roman" w:hAnsi="Times New Roman" w:cs="Times New Roman"/>
          <w:sz w:val="24"/>
          <w:szCs w:val="24"/>
        </w:rPr>
        <w:t xml:space="preserve">Pelanggaran terkait lingkungan harus diartikan sesuai dengan definisi yang tercantum </w:t>
      </w:r>
      <w:r w:rsidR="00403BC6">
        <w:rPr>
          <w:rFonts w:ascii="Times New Roman" w:hAnsi="Times New Roman" w:cs="Times New Roman"/>
          <w:sz w:val="24"/>
          <w:szCs w:val="24"/>
          <w:lang w:val="id-ID"/>
        </w:rPr>
        <w:t>di UU</w:t>
      </w:r>
      <w:r w:rsidR="0072560C" w:rsidRPr="0072560C">
        <w:rPr>
          <w:rFonts w:ascii="Times New Roman" w:hAnsi="Times New Roman" w:cs="Times New Roman"/>
          <w:sz w:val="24"/>
          <w:szCs w:val="24"/>
        </w:rPr>
        <w:t xml:space="preserve"> lingkungan hidup agar mempermudah penyelesaian kasus di </w:t>
      </w:r>
      <w:proofErr w:type="gramStart"/>
      <w:r w:rsidR="0072560C" w:rsidRPr="0072560C">
        <w:rPr>
          <w:rFonts w:ascii="Times New Roman" w:hAnsi="Times New Roman" w:cs="Times New Roman"/>
          <w:sz w:val="24"/>
          <w:szCs w:val="24"/>
        </w:rPr>
        <w:t>pengadilan.</w:t>
      </w:r>
      <w:r w:rsidR="00632F60" w:rsidRPr="00E30551">
        <w:rPr>
          <w:rFonts w:ascii="Times New Roman" w:hAnsi="Times New Roman" w:cs="Times New Roman"/>
          <w:sz w:val="24"/>
          <w:szCs w:val="24"/>
        </w:rPr>
        <w:t>;</w:t>
      </w:r>
      <w:proofErr w:type="gramEnd"/>
    </w:p>
    <w:p w:rsidR="00632F60" w:rsidRPr="00632F60" w:rsidRDefault="00632F60" w:rsidP="00901DCF">
      <w:pPr>
        <w:pStyle w:val="Body"/>
        <w:numPr>
          <w:ilvl w:val="0"/>
          <w:numId w:val="40"/>
        </w:numPr>
        <w:spacing w:after="0" w:line="360" w:lineRule="auto"/>
        <w:ind w:left="284" w:hanging="283"/>
        <w:jc w:val="both"/>
        <w:rPr>
          <w:rFonts w:ascii="Times New Roman" w:hAnsi="Times New Roman" w:cs="Times New Roman"/>
          <w:sz w:val="24"/>
          <w:szCs w:val="24"/>
        </w:rPr>
      </w:pPr>
      <w:r w:rsidRPr="00632F60">
        <w:rPr>
          <w:rFonts w:ascii="Times New Roman" w:hAnsi="Times New Roman" w:cs="Times New Roman"/>
          <w:sz w:val="24"/>
          <w:szCs w:val="24"/>
        </w:rPr>
        <w:t xml:space="preserve">Ketentuan pidana </w:t>
      </w:r>
      <w:r w:rsidR="00E12F54">
        <w:rPr>
          <w:rFonts w:ascii="Times New Roman" w:hAnsi="Times New Roman" w:cs="Times New Roman"/>
          <w:sz w:val="24"/>
          <w:szCs w:val="24"/>
        </w:rPr>
        <w:t>mengenai sanksi d</w:t>
      </w:r>
      <w:r w:rsidR="00403BC6">
        <w:rPr>
          <w:rFonts w:ascii="Times New Roman" w:hAnsi="Times New Roman" w:cs="Times New Roman"/>
          <w:sz w:val="24"/>
          <w:szCs w:val="24"/>
          <w:lang w:val="id-ID"/>
        </w:rPr>
        <w:t>i</w:t>
      </w:r>
      <w:r w:rsidRPr="00632F60">
        <w:rPr>
          <w:rFonts w:ascii="Times New Roman" w:hAnsi="Times New Roman" w:cs="Times New Roman"/>
          <w:sz w:val="24"/>
          <w:szCs w:val="24"/>
        </w:rPr>
        <w:t xml:space="preserve"> peraturan perundangan </w:t>
      </w:r>
      <w:r w:rsidR="00E12F54">
        <w:rPr>
          <w:rFonts w:ascii="Times New Roman" w:hAnsi="Times New Roman" w:cs="Times New Roman"/>
          <w:sz w:val="24"/>
          <w:szCs w:val="24"/>
        </w:rPr>
        <w:t xml:space="preserve">dibidang </w:t>
      </w:r>
      <w:r w:rsidRPr="00632F60">
        <w:rPr>
          <w:rFonts w:ascii="Times New Roman" w:hAnsi="Times New Roman" w:cs="Times New Roman"/>
          <w:sz w:val="24"/>
          <w:szCs w:val="24"/>
        </w:rPr>
        <w:t>lingkungan</w:t>
      </w:r>
      <w:r w:rsidR="00E12F54">
        <w:rPr>
          <w:rFonts w:ascii="Times New Roman" w:hAnsi="Times New Roman" w:cs="Times New Roman"/>
          <w:sz w:val="24"/>
          <w:szCs w:val="24"/>
        </w:rPr>
        <w:t xml:space="preserve"> hidup</w:t>
      </w:r>
      <w:r w:rsidRPr="00632F60">
        <w:rPr>
          <w:rFonts w:ascii="Times New Roman" w:hAnsi="Times New Roman" w:cs="Times New Roman"/>
          <w:sz w:val="24"/>
          <w:szCs w:val="24"/>
        </w:rPr>
        <w:t xml:space="preserve"> perlu </w:t>
      </w:r>
      <w:r w:rsidR="0072560C">
        <w:rPr>
          <w:rFonts w:ascii="Times New Roman" w:hAnsi="Times New Roman" w:cs="Times New Roman"/>
          <w:sz w:val="24"/>
          <w:szCs w:val="24"/>
        </w:rPr>
        <w:t>diperiksa</w:t>
      </w:r>
      <w:r w:rsidR="00E12F54">
        <w:rPr>
          <w:rFonts w:ascii="Times New Roman" w:hAnsi="Times New Roman" w:cs="Times New Roman"/>
          <w:sz w:val="24"/>
          <w:szCs w:val="24"/>
        </w:rPr>
        <w:t xml:space="preserve"> dan direvisi</w:t>
      </w:r>
      <w:r w:rsidRPr="00632F60">
        <w:rPr>
          <w:rFonts w:ascii="Times New Roman" w:hAnsi="Times New Roman" w:cs="Times New Roman"/>
          <w:sz w:val="24"/>
          <w:szCs w:val="24"/>
        </w:rPr>
        <w:t xml:space="preserve"> kembali</w:t>
      </w:r>
      <w:r w:rsidR="0072560C">
        <w:rPr>
          <w:rFonts w:ascii="Times New Roman" w:hAnsi="Times New Roman" w:cs="Times New Roman"/>
          <w:sz w:val="24"/>
          <w:szCs w:val="24"/>
        </w:rPr>
        <w:t>, agar dapat</w:t>
      </w:r>
      <w:r w:rsidRPr="00632F60">
        <w:rPr>
          <w:rFonts w:ascii="Times New Roman" w:hAnsi="Times New Roman" w:cs="Times New Roman"/>
          <w:sz w:val="24"/>
          <w:szCs w:val="24"/>
        </w:rPr>
        <w:t xml:space="preserve"> </w:t>
      </w:r>
      <w:r w:rsidR="0072560C" w:rsidRPr="0072560C">
        <w:rPr>
          <w:rFonts w:ascii="Times New Roman" w:hAnsi="Times New Roman" w:cs="Times New Roman"/>
          <w:sz w:val="24"/>
          <w:szCs w:val="24"/>
        </w:rPr>
        <w:t>sesuai dengan Pasal 22 dalam Undang-Undang Nomor 23 Tahun 2009 tentang perlindungan dan pengelolaan lingkungan hidup, untuk disesuaikan kembali.</w:t>
      </w:r>
      <w:r w:rsidRPr="00632F60">
        <w:rPr>
          <w:rFonts w:ascii="Times New Roman" w:hAnsi="Times New Roman" w:cs="Times New Roman"/>
          <w:sz w:val="24"/>
          <w:szCs w:val="24"/>
        </w:rPr>
        <w:t>;</w:t>
      </w:r>
    </w:p>
    <w:p w:rsidR="00632F60" w:rsidRPr="00632F60" w:rsidRDefault="008E0306" w:rsidP="00901DCF">
      <w:pPr>
        <w:pStyle w:val="Body"/>
        <w:numPr>
          <w:ilvl w:val="0"/>
          <w:numId w:val="40"/>
        </w:numPr>
        <w:spacing w:after="0" w:line="360" w:lineRule="auto"/>
        <w:ind w:left="284" w:hanging="283"/>
        <w:jc w:val="both"/>
        <w:rPr>
          <w:rFonts w:ascii="Times New Roman" w:hAnsi="Times New Roman" w:cs="Times New Roman"/>
          <w:sz w:val="24"/>
          <w:szCs w:val="24"/>
        </w:rPr>
      </w:pPr>
      <w:r w:rsidRPr="008E0306">
        <w:rPr>
          <w:rFonts w:ascii="Times New Roman" w:hAnsi="Times New Roman" w:cs="Times New Roman"/>
          <w:sz w:val="24"/>
          <w:szCs w:val="24"/>
        </w:rPr>
        <w:t>Manajemen lingkungan hidup yang berhasil membutuhkan kerja sama yang terpadu dan harmonis antara otoritas legislatif, eksekutif, dan yudikatif</w:t>
      </w:r>
      <w:r>
        <w:rPr>
          <w:rFonts w:ascii="Times New Roman" w:hAnsi="Times New Roman" w:cs="Times New Roman"/>
          <w:sz w:val="24"/>
          <w:szCs w:val="24"/>
        </w:rPr>
        <w:t>.</w:t>
      </w:r>
    </w:p>
    <w:p w:rsidR="00632F60" w:rsidRDefault="00632F60" w:rsidP="007C693D">
      <w:pPr>
        <w:pStyle w:val="Body"/>
        <w:tabs>
          <w:tab w:val="left" w:pos="0"/>
        </w:tabs>
        <w:spacing w:after="0" w:line="360" w:lineRule="auto"/>
        <w:ind w:firstLine="567"/>
        <w:jc w:val="both"/>
        <w:rPr>
          <w:rFonts w:ascii="Times New Roman" w:hAnsi="Times New Roman" w:cs="Times New Roman"/>
          <w:sz w:val="24"/>
          <w:szCs w:val="24"/>
        </w:rPr>
      </w:pPr>
      <w:r w:rsidRPr="00632F60">
        <w:rPr>
          <w:rFonts w:ascii="Times New Roman" w:hAnsi="Times New Roman" w:cs="Times New Roman"/>
          <w:sz w:val="24"/>
          <w:szCs w:val="24"/>
        </w:rPr>
        <w:t>Sangksi pidana korporasi akibat pencemaran udara oleh kebakaran hutan dikenakan pasal 50 ayat (1)</w:t>
      </w:r>
      <w:proofErr w:type="gramStart"/>
      <w:r w:rsidRPr="00632F60">
        <w:rPr>
          <w:rFonts w:ascii="Times New Roman" w:hAnsi="Times New Roman" w:cs="Times New Roman"/>
          <w:sz w:val="24"/>
          <w:szCs w:val="24"/>
        </w:rPr>
        <w:t>,(</w:t>
      </w:r>
      <w:proofErr w:type="gramEnd"/>
      <w:r w:rsidRPr="00632F60">
        <w:rPr>
          <w:rFonts w:ascii="Times New Roman" w:hAnsi="Times New Roman" w:cs="Times New Roman"/>
          <w:sz w:val="24"/>
          <w:szCs w:val="24"/>
        </w:rPr>
        <w:t xml:space="preserve">2), dan (3), </w:t>
      </w:r>
      <w:r w:rsidR="00C069F6">
        <w:rPr>
          <w:rFonts w:ascii="Times New Roman" w:hAnsi="Times New Roman" w:cs="Times New Roman"/>
          <w:sz w:val="24"/>
          <w:szCs w:val="24"/>
        </w:rPr>
        <w:t>bahwa</w:t>
      </w:r>
      <w:r w:rsidR="00403BC6">
        <w:rPr>
          <w:rFonts w:ascii="Times New Roman" w:hAnsi="Times New Roman" w:cs="Times New Roman"/>
          <w:sz w:val="24"/>
          <w:szCs w:val="24"/>
          <w:lang w:val="id-ID"/>
        </w:rPr>
        <w:t>sanya</w:t>
      </w:r>
      <w:r w:rsidR="00C069F6">
        <w:rPr>
          <w:rFonts w:ascii="Times New Roman" w:hAnsi="Times New Roman" w:cs="Times New Roman"/>
          <w:sz w:val="24"/>
          <w:szCs w:val="24"/>
        </w:rPr>
        <w:t xml:space="preserve"> </w:t>
      </w:r>
      <w:r w:rsidR="00403BC6">
        <w:rPr>
          <w:rFonts w:ascii="Times New Roman" w:hAnsi="Times New Roman" w:cs="Times New Roman"/>
          <w:sz w:val="24"/>
          <w:szCs w:val="24"/>
          <w:lang w:val="id-ID"/>
        </w:rPr>
        <w:t>“</w:t>
      </w:r>
      <w:r w:rsidRPr="00632F60">
        <w:rPr>
          <w:rFonts w:ascii="Times New Roman" w:hAnsi="Times New Roman" w:cs="Times New Roman"/>
          <w:sz w:val="24"/>
          <w:szCs w:val="24"/>
        </w:rPr>
        <w:t xml:space="preserve">kepada badan hukum atau badan usaha </w:t>
      </w:r>
      <w:bookmarkStart w:id="9" w:name="_Hlk137046952"/>
      <w:r w:rsidR="00C069F6">
        <w:rPr>
          <w:rFonts w:ascii="Times New Roman" w:hAnsi="Times New Roman" w:cs="Times New Roman"/>
          <w:sz w:val="24"/>
          <w:szCs w:val="24"/>
        </w:rPr>
        <w:t xml:space="preserve">yang melakukan perusakan dan tidak mematuhi peraturan dan ketentuan dijatuhkan </w:t>
      </w:r>
      <w:r w:rsidRPr="00632F60">
        <w:rPr>
          <w:rFonts w:ascii="Times New Roman" w:hAnsi="Times New Roman" w:cs="Times New Roman"/>
          <w:sz w:val="24"/>
          <w:szCs w:val="24"/>
        </w:rPr>
        <w:t>dengan aancaman pidana penjara paling lama 10 (sepuluh) tahun d</w:t>
      </w:r>
      <w:r w:rsidR="00E12F54">
        <w:rPr>
          <w:rFonts w:ascii="Times New Roman" w:hAnsi="Times New Roman" w:cs="Times New Roman"/>
          <w:sz w:val="24"/>
          <w:szCs w:val="24"/>
        </w:rPr>
        <w:t>engan</w:t>
      </w:r>
      <w:r w:rsidRPr="00632F60">
        <w:rPr>
          <w:rFonts w:ascii="Times New Roman" w:hAnsi="Times New Roman" w:cs="Times New Roman"/>
          <w:sz w:val="24"/>
          <w:szCs w:val="24"/>
        </w:rPr>
        <w:t xml:space="preserve"> denda </w:t>
      </w:r>
      <w:r w:rsidR="00E12F54">
        <w:rPr>
          <w:rFonts w:ascii="Times New Roman" w:hAnsi="Times New Roman" w:cs="Times New Roman"/>
          <w:sz w:val="24"/>
          <w:szCs w:val="24"/>
        </w:rPr>
        <w:t xml:space="preserve">materi </w:t>
      </w:r>
      <w:r w:rsidRPr="00632F60">
        <w:rPr>
          <w:rFonts w:ascii="Times New Roman" w:hAnsi="Times New Roman" w:cs="Times New Roman"/>
          <w:sz w:val="24"/>
          <w:szCs w:val="24"/>
        </w:rPr>
        <w:t xml:space="preserve">paling banyk Rp. 5.000.000.000-, (lima milyar rupiah) dan ditambah 1/3 (sepertiga) dari </w:t>
      </w:r>
      <w:r w:rsidR="00E12F54">
        <w:rPr>
          <w:rFonts w:ascii="Times New Roman" w:hAnsi="Times New Roman" w:cs="Times New Roman"/>
          <w:sz w:val="24"/>
          <w:szCs w:val="24"/>
        </w:rPr>
        <w:t xml:space="preserve">hukum </w:t>
      </w:r>
      <w:r w:rsidRPr="00632F60">
        <w:rPr>
          <w:rFonts w:ascii="Times New Roman" w:hAnsi="Times New Roman" w:cs="Times New Roman"/>
          <w:sz w:val="24"/>
          <w:szCs w:val="24"/>
        </w:rPr>
        <w:t>pidana yang dijatuhkan</w:t>
      </w:r>
      <w:r w:rsidR="00403BC6">
        <w:rPr>
          <w:rFonts w:ascii="Times New Roman" w:hAnsi="Times New Roman" w:cs="Times New Roman"/>
          <w:sz w:val="24"/>
          <w:szCs w:val="24"/>
          <w:lang w:val="id-ID"/>
        </w:rPr>
        <w:t>”</w:t>
      </w:r>
      <w:r w:rsidRPr="00632F60">
        <w:rPr>
          <w:rFonts w:ascii="Times New Roman" w:hAnsi="Times New Roman" w:cs="Times New Roman"/>
          <w:sz w:val="24"/>
          <w:szCs w:val="24"/>
        </w:rPr>
        <w:t xml:space="preserve">. </w:t>
      </w:r>
      <w:bookmarkEnd w:id="9"/>
    </w:p>
    <w:p w:rsidR="0098275F" w:rsidRPr="008E0306" w:rsidRDefault="0098275F" w:rsidP="007C693D">
      <w:pPr>
        <w:pStyle w:val="Body"/>
        <w:tabs>
          <w:tab w:val="left" w:pos="0"/>
        </w:tabs>
        <w:spacing w:after="0" w:line="360" w:lineRule="auto"/>
        <w:ind w:firstLine="567"/>
        <w:jc w:val="both"/>
        <w:rPr>
          <w:rFonts w:ascii="Times New Roman" w:hAnsi="Times New Roman" w:cs="Times New Roman"/>
          <w:color w:val="auto"/>
          <w:sz w:val="24"/>
          <w:szCs w:val="24"/>
        </w:rPr>
      </w:pPr>
      <w:proofErr w:type="gramStart"/>
      <w:r w:rsidRPr="008E0306">
        <w:rPr>
          <w:rStyle w:val="sw"/>
          <w:rFonts w:ascii="Times New Roman" w:hAnsi="Times New Roman" w:cs="Times New Roman"/>
          <w:color w:val="auto"/>
          <w:sz w:val="24"/>
          <w:szCs w:val="24"/>
          <w:shd w:val="clear" w:color="auto" w:fill="FFFFFF"/>
        </w:rPr>
        <w:t>Michael</w:t>
      </w:r>
      <w:r w:rsidRPr="008E0306">
        <w:rPr>
          <w:rFonts w:ascii="Times New Roman" w:hAnsi="Times New Roman" w:cs="Times New Roman"/>
          <w:color w:val="auto"/>
          <w:sz w:val="24"/>
          <w:szCs w:val="24"/>
          <w:shd w:val="clear" w:color="auto" w:fill="FFFFFF"/>
        </w:rPr>
        <w:t xml:space="preserve"> </w:t>
      </w:r>
      <w:r w:rsidRPr="008E0306">
        <w:rPr>
          <w:rStyle w:val="sw"/>
          <w:rFonts w:ascii="Times New Roman" w:hAnsi="Times New Roman" w:cs="Times New Roman"/>
          <w:color w:val="auto"/>
          <w:sz w:val="24"/>
          <w:szCs w:val="24"/>
          <w:shd w:val="clear" w:color="auto" w:fill="FFFFFF"/>
        </w:rPr>
        <w:t>Faure</w:t>
      </w:r>
      <w:r w:rsidRPr="008E0306">
        <w:rPr>
          <w:rFonts w:ascii="Times New Roman" w:hAnsi="Times New Roman" w:cs="Times New Roman"/>
          <w:color w:val="auto"/>
          <w:sz w:val="24"/>
          <w:szCs w:val="24"/>
          <w:shd w:val="clear" w:color="auto" w:fill="FFFFFF"/>
        </w:rPr>
        <w:t xml:space="preserve"> </w:t>
      </w:r>
      <w:r w:rsidRPr="008E0306">
        <w:rPr>
          <w:rStyle w:val="sw"/>
          <w:rFonts w:ascii="Times New Roman" w:hAnsi="Times New Roman" w:cs="Times New Roman"/>
          <w:color w:val="auto"/>
          <w:sz w:val="24"/>
          <w:szCs w:val="24"/>
          <w:shd w:val="clear" w:color="auto" w:fill="FFFFFF"/>
        </w:rPr>
        <w:t>dan</w:t>
      </w:r>
      <w:r w:rsidRPr="008E0306">
        <w:rPr>
          <w:rFonts w:ascii="Times New Roman" w:hAnsi="Times New Roman" w:cs="Times New Roman"/>
          <w:color w:val="auto"/>
          <w:sz w:val="24"/>
          <w:szCs w:val="24"/>
          <w:shd w:val="clear" w:color="auto" w:fill="FFFFFF"/>
        </w:rPr>
        <w:t xml:space="preserve"> </w:t>
      </w:r>
      <w:r w:rsidRPr="008E0306">
        <w:rPr>
          <w:rStyle w:val="sw"/>
          <w:rFonts w:ascii="Times New Roman" w:hAnsi="Times New Roman" w:cs="Times New Roman"/>
          <w:color w:val="auto"/>
          <w:sz w:val="24"/>
          <w:szCs w:val="24"/>
          <w:shd w:val="clear" w:color="auto" w:fill="FFFFFF"/>
        </w:rPr>
        <w:t>Göran</w:t>
      </w:r>
      <w:r w:rsidRPr="008E0306">
        <w:rPr>
          <w:rFonts w:ascii="Times New Roman" w:hAnsi="Times New Roman" w:cs="Times New Roman"/>
          <w:color w:val="auto"/>
          <w:sz w:val="24"/>
          <w:szCs w:val="24"/>
          <w:shd w:val="clear" w:color="auto" w:fill="FFFFFF"/>
        </w:rPr>
        <w:t xml:space="preserve"> </w:t>
      </w:r>
      <w:r w:rsidRPr="008E0306">
        <w:rPr>
          <w:rStyle w:val="sw"/>
          <w:rFonts w:ascii="Times New Roman" w:hAnsi="Times New Roman" w:cs="Times New Roman"/>
          <w:color w:val="auto"/>
          <w:sz w:val="24"/>
          <w:szCs w:val="24"/>
          <w:shd w:val="clear" w:color="auto" w:fill="FFFFFF"/>
        </w:rPr>
        <w:t>Skogh</w:t>
      </w:r>
      <w:r w:rsidRPr="008E0306">
        <w:rPr>
          <w:rFonts w:ascii="Times New Roman" w:hAnsi="Times New Roman" w:cs="Times New Roman"/>
          <w:color w:val="auto"/>
          <w:sz w:val="24"/>
          <w:szCs w:val="24"/>
          <w:shd w:val="clear" w:color="auto" w:fill="FFFFFF"/>
        </w:rPr>
        <w:t xml:space="preserve"> </w:t>
      </w:r>
      <w:r w:rsidRPr="008E0306">
        <w:rPr>
          <w:rStyle w:val="sw"/>
          <w:rFonts w:ascii="Times New Roman" w:hAnsi="Times New Roman" w:cs="Times New Roman"/>
          <w:color w:val="auto"/>
          <w:sz w:val="24"/>
          <w:szCs w:val="24"/>
          <w:shd w:val="clear" w:color="auto" w:fill="FFFFFF"/>
        </w:rPr>
        <w:t>berpendapat</w:t>
      </w:r>
      <w:r w:rsidRPr="008E0306">
        <w:rPr>
          <w:rFonts w:ascii="Times New Roman" w:hAnsi="Times New Roman" w:cs="Times New Roman"/>
          <w:color w:val="auto"/>
          <w:sz w:val="24"/>
          <w:szCs w:val="24"/>
          <w:shd w:val="clear" w:color="auto" w:fill="FFFFFF"/>
        </w:rPr>
        <w:t xml:space="preserve"> </w:t>
      </w:r>
      <w:r w:rsidRPr="008E0306">
        <w:rPr>
          <w:rStyle w:val="sw"/>
          <w:rFonts w:ascii="Times New Roman" w:hAnsi="Times New Roman" w:cs="Times New Roman"/>
          <w:color w:val="auto"/>
          <w:sz w:val="24"/>
          <w:szCs w:val="24"/>
          <w:shd w:val="clear" w:color="auto" w:fill="FFFFFF"/>
        </w:rPr>
        <w:t>bahwa</w:t>
      </w:r>
      <w:r w:rsidR="00403BC6">
        <w:rPr>
          <w:rStyle w:val="sw"/>
          <w:rFonts w:ascii="Times New Roman" w:hAnsi="Times New Roman" w:cs="Times New Roman"/>
          <w:color w:val="auto"/>
          <w:sz w:val="24"/>
          <w:szCs w:val="24"/>
          <w:shd w:val="clear" w:color="auto" w:fill="FFFFFF"/>
          <w:lang w:val="id-ID"/>
        </w:rPr>
        <w:t>sanya</w:t>
      </w:r>
      <w:r w:rsidRPr="008E0306">
        <w:rPr>
          <w:rFonts w:ascii="Times New Roman" w:hAnsi="Times New Roman" w:cs="Times New Roman"/>
          <w:color w:val="auto"/>
          <w:sz w:val="24"/>
          <w:szCs w:val="24"/>
          <w:shd w:val="clear" w:color="auto" w:fill="FFFFFF"/>
        </w:rPr>
        <w:t xml:space="preserve"> </w:t>
      </w:r>
      <w:r w:rsidR="00403BC6">
        <w:rPr>
          <w:rStyle w:val="sw"/>
          <w:rFonts w:ascii="Times New Roman" w:hAnsi="Times New Roman" w:cs="Times New Roman"/>
          <w:color w:val="auto"/>
          <w:sz w:val="24"/>
          <w:szCs w:val="24"/>
          <w:shd w:val="clear" w:color="auto" w:fill="FFFFFF"/>
          <w:lang w:val="id-ID"/>
        </w:rPr>
        <w:t>guna</w:t>
      </w:r>
      <w:r w:rsidRPr="008E0306">
        <w:rPr>
          <w:rFonts w:ascii="Times New Roman" w:hAnsi="Times New Roman" w:cs="Times New Roman"/>
          <w:color w:val="auto"/>
          <w:sz w:val="24"/>
          <w:szCs w:val="24"/>
          <w:shd w:val="clear" w:color="auto" w:fill="FFFFFF"/>
        </w:rPr>
        <w:t xml:space="preserve"> </w:t>
      </w:r>
      <w:r w:rsidRPr="008E0306">
        <w:rPr>
          <w:rStyle w:val="sw"/>
          <w:rFonts w:ascii="Times New Roman" w:hAnsi="Times New Roman" w:cs="Times New Roman"/>
          <w:color w:val="auto"/>
          <w:sz w:val="24"/>
          <w:szCs w:val="24"/>
          <w:shd w:val="clear" w:color="auto" w:fill="FFFFFF"/>
        </w:rPr>
        <w:t>menentukan</w:t>
      </w:r>
      <w:r w:rsidRPr="008E0306">
        <w:rPr>
          <w:rFonts w:ascii="Times New Roman" w:hAnsi="Times New Roman" w:cs="Times New Roman"/>
          <w:color w:val="auto"/>
          <w:sz w:val="24"/>
          <w:szCs w:val="24"/>
          <w:shd w:val="clear" w:color="auto" w:fill="FFFFFF"/>
        </w:rPr>
        <w:t xml:space="preserve"> besaran </w:t>
      </w:r>
      <w:r w:rsidRPr="008E0306">
        <w:rPr>
          <w:rStyle w:val="sw"/>
          <w:rFonts w:ascii="Times New Roman" w:hAnsi="Times New Roman" w:cs="Times New Roman"/>
          <w:color w:val="auto"/>
          <w:sz w:val="24"/>
          <w:szCs w:val="24"/>
          <w:shd w:val="clear" w:color="auto" w:fill="FFFFFF"/>
        </w:rPr>
        <w:t>denda, juga</w:t>
      </w:r>
      <w:r w:rsidRPr="008E0306">
        <w:rPr>
          <w:rFonts w:ascii="Times New Roman" w:hAnsi="Times New Roman" w:cs="Times New Roman"/>
          <w:color w:val="auto"/>
          <w:sz w:val="24"/>
          <w:szCs w:val="24"/>
          <w:shd w:val="clear" w:color="auto" w:fill="FFFFFF"/>
        </w:rPr>
        <w:t xml:space="preserve"> </w:t>
      </w:r>
      <w:r w:rsidRPr="008E0306">
        <w:rPr>
          <w:rStyle w:val="sw"/>
          <w:rFonts w:ascii="Times New Roman" w:hAnsi="Times New Roman" w:cs="Times New Roman"/>
          <w:color w:val="auto"/>
          <w:sz w:val="24"/>
          <w:szCs w:val="24"/>
          <w:shd w:val="clear" w:color="auto" w:fill="FFFFFF"/>
        </w:rPr>
        <w:t>harus</w:t>
      </w:r>
      <w:r w:rsidRPr="008E0306">
        <w:rPr>
          <w:rFonts w:ascii="Times New Roman" w:hAnsi="Times New Roman" w:cs="Times New Roman"/>
          <w:color w:val="auto"/>
          <w:sz w:val="24"/>
          <w:szCs w:val="24"/>
          <w:shd w:val="clear" w:color="auto" w:fill="FFFFFF"/>
        </w:rPr>
        <w:t xml:space="preserve"> </w:t>
      </w:r>
      <w:r w:rsidRPr="008E0306">
        <w:rPr>
          <w:rStyle w:val="sw"/>
          <w:rFonts w:ascii="Times New Roman" w:hAnsi="Times New Roman" w:cs="Times New Roman"/>
          <w:color w:val="auto"/>
          <w:sz w:val="24"/>
          <w:szCs w:val="24"/>
          <w:shd w:val="clear" w:color="auto" w:fill="FFFFFF"/>
        </w:rPr>
        <w:t>mempertimbangkan</w:t>
      </w:r>
      <w:r w:rsidRPr="008E0306">
        <w:rPr>
          <w:rFonts w:ascii="Times New Roman" w:hAnsi="Times New Roman" w:cs="Times New Roman"/>
          <w:color w:val="auto"/>
          <w:sz w:val="24"/>
          <w:szCs w:val="24"/>
          <w:shd w:val="clear" w:color="auto" w:fill="FFFFFF"/>
        </w:rPr>
        <w:t xml:space="preserve"> </w:t>
      </w:r>
      <w:r w:rsidRPr="008E0306">
        <w:rPr>
          <w:rStyle w:val="sw"/>
          <w:rFonts w:ascii="Times New Roman" w:hAnsi="Times New Roman" w:cs="Times New Roman"/>
          <w:color w:val="auto"/>
          <w:sz w:val="24"/>
          <w:szCs w:val="24"/>
          <w:shd w:val="clear" w:color="auto" w:fill="FFFFFF"/>
        </w:rPr>
        <w:t>beratnya</w:t>
      </w:r>
      <w:r w:rsidRPr="008E0306">
        <w:rPr>
          <w:rFonts w:ascii="Times New Roman" w:hAnsi="Times New Roman" w:cs="Times New Roman"/>
          <w:color w:val="auto"/>
          <w:sz w:val="24"/>
          <w:szCs w:val="24"/>
          <w:shd w:val="clear" w:color="auto" w:fill="FFFFFF"/>
        </w:rPr>
        <w:t xml:space="preserve"> </w:t>
      </w:r>
      <w:r w:rsidRPr="008E0306">
        <w:rPr>
          <w:rStyle w:val="sw"/>
          <w:rFonts w:ascii="Times New Roman" w:hAnsi="Times New Roman" w:cs="Times New Roman"/>
          <w:color w:val="auto"/>
          <w:sz w:val="24"/>
          <w:szCs w:val="24"/>
          <w:shd w:val="clear" w:color="auto" w:fill="FFFFFF"/>
        </w:rPr>
        <w:t xml:space="preserve">kejahatan </w:t>
      </w:r>
      <w:r w:rsidR="004F6283" w:rsidRPr="008E0306">
        <w:rPr>
          <w:rStyle w:val="sw"/>
          <w:rFonts w:ascii="Times New Roman" w:hAnsi="Times New Roman" w:cs="Times New Roman"/>
          <w:color w:val="auto"/>
          <w:sz w:val="24"/>
          <w:szCs w:val="24"/>
          <w:shd w:val="clear" w:color="auto" w:fill="FFFFFF"/>
        </w:rPr>
        <w:t>sehingga dapat menimbulkan</w:t>
      </w:r>
      <w:r w:rsidRPr="008E0306">
        <w:rPr>
          <w:rFonts w:ascii="Times New Roman" w:hAnsi="Times New Roman" w:cs="Times New Roman"/>
          <w:color w:val="auto"/>
          <w:sz w:val="24"/>
          <w:szCs w:val="24"/>
          <w:shd w:val="clear" w:color="auto" w:fill="FFFFFF"/>
        </w:rPr>
        <w:t xml:space="preserve"> </w:t>
      </w:r>
      <w:r w:rsidRPr="008E0306">
        <w:rPr>
          <w:rStyle w:val="sw"/>
          <w:rFonts w:ascii="Times New Roman" w:hAnsi="Times New Roman" w:cs="Times New Roman"/>
          <w:color w:val="auto"/>
          <w:sz w:val="24"/>
          <w:szCs w:val="24"/>
          <w:shd w:val="clear" w:color="auto" w:fill="FFFFFF"/>
        </w:rPr>
        <w:t>efek</w:t>
      </w:r>
      <w:r w:rsidRPr="008E0306">
        <w:rPr>
          <w:rFonts w:ascii="Times New Roman" w:hAnsi="Times New Roman" w:cs="Times New Roman"/>
          <w:color w:val="auto"/>
          <w:sz w:val="24"/>
          <w:szCs w:val="24"/>
          <w:shd w:val="clear" w:color="auto" w:fill="FFFFFF"/>
        </w:rPr>
        <w:t xml:space="preserve"> </w:t>
      </w:r>
      <w:r w:rsidRPr="008E0306">
        <w:rPr>
          <w:rStyle w:val="sw"/>
          <w:rFonts w:ascii="Times New Roman" w:hAnsi="Times New Roman" w:cs="Times New Roman"/>
          <w:color w:val="auto"/>
          <w:sz w:val="24"/>
          <w:szCs w:val="24"/>
          <w:shd w:val="clear" w:color="auto" w:fill="FFFFFF"/>
        </w:rPr>
        <w:t>jera</w:t>
      </w:r>
      <w:r w:rsidRPr="008E0306">
        <w:rPr>
          <w:rFonts w:ascii="Times New Roman" w:hAnsi="Times New Roman" w:cs="Times New Roman"/>
          <w:color w:val="auto"/>
          <w:sz w:val="24"/>
          <w:szCs w:val="24"/>
          <w:shd w:val="clear" w:color="auto" w:fill="FFFFFF"/>
        </w:rPr>
        <w:t xml:space="preserve"> </w:t>
      </w:r>
      <w:r w:rsidRPr="008E0306">
        <w:rPr>
          <w:rStyle w:val="sw"/>
          <w:rFonts w:ascii="Times New Roman" w:hAnsi="Times New Roman" w:cs="Times New Roman"/>
          <w:color w:val="auto"/>
          <w:sz w:val="24"/>
          <w:szCs w:val="24"/>
          <w:shd w:val="clear" w:color="auto" w:fill="FFFFFF"/>
        </w:rPr>
        <w:t>dari</w:t>
      </w:r>
      <w:r w:rsidRPr="008E0306">
        <w:rPr>
          <w:rFonts w:ascii="Times New Roman" w:hAnsi="Times New Roman" w:cs="Times New Roman"/>
          <w:color w:val="auto"/>
          <w:sz w:val="24"/>
          <w:szCs w:val="24"/>
          <w:shd w:val="clear" w:color="auto" w:fill="FFFFFF"/>
        </w:rPr>
        <w:t xml:space="preserve"> </w:t>
      </w:r>
      <w:r w:rsidRPr="008E0306">
        <w:rPr>
          <w:rStyle w:val="sw"/>
          <w:rFonts w:ascii="Times New Roman" w:hAnsi="Times New Roman" w:cs="Times New Roman"/>
          <w:color w:val="auto"/>
          <w:sz w:val="24"/>
          <w:szCs w:val="24"/>
          <w:shd w:val="clear" w:color="auto" w:fill="FFFFFF"/>
        </w:rPr>
        <w:t>hukuman</w:t>
      </w:r>
      <w:r w:rsidRPr="008E0306">
        <w:rPr>
          <w:rFonts w:ascii="Times New Roman" w:hAnsi="Times New Roman" w:cs="Times New Roman"/>
          <w:color w:val="auto"/>
          <w:sz w:val="24"/>
          <w:szCs w:val="24"/>
          <w:shd w:val="clear" w:color="auto" w:fill="FFFFFF"/>
        </w:rPr>
        <w:t xml:space="preserve"> </w:t>
      </w:r>
      <w:r w:rsidRPr="008E0306">
        <w:rPr>
          <w:rStyle w:val="sw"/>
          <w:rFonts w:ascii="Times New Roman" w:hAnsi="Times New Roman" w:cs="Times New Roman"/>
          <w:color w:val="auto"/>
          <w:sz w:val="24"/>
          <w:szCs w:val="24"/>
          <w:shd w:val="clear" w:color="auto" w:fill="FFFFFF"/>
        </w:rPr>
        <w:t>pidana,</w:t>
      </w:r>
      <w:r w:rsidRPr="008E0306">
        <w:rPr>
          <w:rFonts w:ascii="Times New Roman" w:hAnsi="Times New Roman" w:cs="Times New Roman"/>
          <w:color w:val="auto"/>
          <w:sz w:val="24"/>
          <w:szCs w:val="24"/>
          <w:shd w:val="clear" w:color="auto" w:fill="FFFFFF"/>
        </w:rPr>
        <w:t xml:space="preserve"> </w:t>
      </w:r>
      <w:r w:rsidRPr="008E0306">
        <w:rPr>
          <w:rStyle w:val="sw"/>
          <w:rFonts w:ascii="Times New Roman" w:hAnsi="Times New Roman" w:cs="Times New Roman"/>
          <w:color w:val="auto"/>
          <w:sz w:val="24"/>
          <w:szCs w:val="24"/>
          <w:shd w:val="clear" w:color="auto" w:fill="FFFFFF"/>
        </w:rPr>
        <w:t>dan</w:t>
      </w:r>
      <w:r w:rsidRPr="008E0306">
        <w:rPr>
          <w:rFonts w:ascii="Times New Roman" w:hAnsi="Times New Roman" w:cs="Times New Roman"/>
          <w:color w:val="auto"/>
          <w:sz w:val="24"/>
          <w:szCs w:val="24"/>
          <w:shd w:val="clear" w:color="auto" w:fill="FFFFFF"/>
        </w:rPr>
        <w:t xml:space="preserve"> </w:t>
      </w:r>
      <w:r w:rsidRPr="008E0306">
        <w:rPr>
          <w:rStyle w:val="sw"/>
          <w:rFonts w:ascii="Times New Roman" w:hAnsi="Times New Roman" w:cs="Times New Roman"/>
          <w:color w:val="auto"/>
          <w:sz w:val="24"/>
          <w:szCs w:val="24"/>
          <w:shd w:val="clear" w:color="auto" w:fill="FFFFFF"/>
        </w:rPr>
        <w:t>biaya</w:t>
      </w:r>
      <w:r w:rsidRPr="008E0306">
        <w:rPr>
          <w:rFonts w:ascii="Times New Roman" w:hAnsi="Times New Roman" w:cs="Times New Roman"/>
          <w:color w:val="auto"/>
          <w:sz w:val="24"/>
          <w:szCs w:val="24"/>
          <w:shd w:val="clear" w:color="auto" w:fill="FFFFFF"/>
        </w:rPr>
        <w:t xml:space="preserve"> </w:t>
      </w:r>
      <w:r w:rsidRPr="008E0306">
        <w:rPr>
          <w:rStyle w:val="sw"/>
          <w:rFonts w:ascii="Times New Roman" w:hAnsi="Times New Roman" w:cs="Times New Roman"/>
          <w:color w:val="auto"/>
          <w:sz w:val="24"/>
          <w:szCs w:val="24"/>
          <w:shd w:val="clear" w:color="auto" w:fill="FFFFFF"/>
        </w:rPr>
        <w:t>hukuman</w:t>
      </w:r>
      <w:r w:rsidR="004F6283" w:rsidRPr="008E0306">
        <w:rPr>
          <w:rStyle w:val="sw"/>
          <w:rFonts w:ascii="Times New Roman" w:hAnsi="Times New Roman" w:cs="Times New Roman"/>
          <w:color w:val="auto"/>
          <w:sz w:val="24"/>
          <w:szCs w:val="24"/>
          <w:shd w:val="clear" w:color="auto" w:fill="FFFFFF"/>
        </w:rPr>
        <w:t xml:space="preserve"> pidana</w:t>
      </w:r>
      <w:r w:rsidRPr="008E0306">
        <w:rPr>
          <w:rFonts w:ascii="Times New Roman" w:hAnsi="Times New Roman" w:cs="Times New Roman"/>
          <w:color w:val="auto"/>
          <w:sz w:val="24"/>
          <w:szCs w:val="24"/>
          <w:shd w:val="clear" w:color="auto" w:fill="FFFFFF"/>
        </w:rPr>
        <w:t xml:space="preserve"> </w:t>
      </w:r>
      <w:r w:rsidRPr="008E0306">
        <w:rPr>
          <w:rStyle w:val="sw"/>
          <w:rFonts w:ascii="Times New Roman" w:hAnsi="Times New Roman" w:cs="Times New Roman"/>
          <w:color w:val="auto"/>
          <w:sz w:val="24"/>
          <w:szCs w:val="24"/>
          <w:shd w:val="clear" w:color="auto" w:fill="FFFFFF"/>
        </w:rPr>
        <w:t>untuk</w:t>
      </w:r>
      <w:r w:rsidRPr="008E0306">
        <w:rPr>
          <w:rFonts w:ascii="Times New Roman" w:hAnsi="Times New Roman" w:cs="Times New Roman"/>
          <w:color w:val="auto"/>
          <w:sz w:val="24"/>
          <w:szCs w:val="24"/>
          <w:shd w:val="clear" w:color="auto" w:fill="FFFFFF"/>
        </w:rPr>
        <w:t xml:space="preserve"> </w:t>
      </w:r>
      <w:r w:rsidRPr="008E0306">
        <w:rPr>
          <w:rStyle w:val="sw"/>
          <w:rFonts w:ascii="Times New Roman" w:hAnsi="Times New Roman" w:cs="Times New Roman"/>
          <w:color w:val="auto"/>
          <w:sz w:val="24"/>
          <w:szCs w:val="24"/>
          <w:shd w:val="clear" w:color="auto" w:fill="FFFFFF"/>
        </w:rPr>
        <w:t xml:space="preserve">kepentingan </w:t>
      </w:r>
      <w:r w:rsidR="004F6283" w:rsidRPr="008E0306">
        <w:rPr>
          <w:rStyle w:val="sw"/>
          <w:rFonts w:ascii="Times New Roman" w:hAnsi="Times New Roman" w:cs="Times New Roman"/>
          <w:color w:val="auto"/>
          <w:sz w:val="24"/>
          <w:szCs w:val="24"/>
          <w:shd w:val="clear" w:color="auto" w:fill="FFFFFF"/>
        </w:rPr>
        <w:t>bersama</w:t>
      </w:r>
      <w:r w:rsidRPr="008E0306">
        <w:rPr>
          <w:rFonts w:ascii="Times New Roman" w:hAnsi="Times New Roman" w:cs="Times New Roman"/>
          <w:color w:val="auto"/>
          <w:sz w:val="24"/>
          <w:szCs w:val="24"/>
          <w:shd w:val="clear" w:color="auto" w:fill="FFFFFF"/>
        </w:rPr>
        <w:t xml:space="preserve"> </w:t>
      </w:r>
      <w:r w:rsidRPr="008E0306">
        <w:rPr>
          <w:rStyle w:val="sw"/>
          <w:rFonts w:ascii="Times New Roman" w:hAnsi="Times New Roman" w:cs="Times New Roman"/>
          <w:color w:val="auto"/>
          <w:sz w:val="24"/>
          <w:szCs w:val="24"/>
          <w:shd w:val="clear" w:color="auto" w:fill="FFFFFF"/>
        </w:rPr>
        <w:t>dan</w:t>
      </w:r>
      <w:r w:rsidRPr="008E0306">
        <w:rPr>
          <w:rFonts w:ascii="Times New Roman" w:hAnsi="Times New Roman" w:cs="Times New Roman"/>
          <w:color w:val="auto"/>
          <w:sz w:val="24"/>
          <w:szCs w:val="24"/>
          <w:shd w:val="clear" w:color="auto" w:fill="FFFFFF"/>
        </w:rPr>
        <w:t xml:space="preserve"> </w:t>
      </w:r>
      <w:r w:rsidRPr="008E0306">
        <w:rPr>
          <w:rStyle w:val="sw"/>
          <w:rFonts w:ascii="Times New Roman" w:hAnsi="Times New Roman" w:cs="Times New Roman"/>
          <w:color w:val="auto"/>
          <w:sz w:val="24"/>
          <w:szCs w:val="24"/>
          <w:shd w:val="clear" w:color="auto" w:fill="FFFFFF"/>
        </w:rPr>
        <w:t>orang</w:t>
      </w:r>
      <w:r w:rsidRPr="008E0306">
        <w:rPr>
          <w:rFonts w:ascii="Times New Roman" w:hAnsi="Times New Roman" w:cs="Times New Roman"/>
          <w:color w:val="auto"/>
          <w:sz w:val="24"/>
          <w:szCs w:val="24"/>
          <w:shd w:val="clear" w:color="auto" w:fill="FFFFFF"/>
        </w:rPr>
        <w:t xml:space="preserve"> </w:t>
      </w:r>
      <w:r w:rsidRPr="008E0306">
        <w:rPr>
          <w:rStyle w:val="sw"/>
          <w:rFonts w:ascii="Times New Roman" w:hAnsi="Times New Roman" w:cs="Times New Roman"/>
          <w:color w:val="auto"/>
          <w:sz w:val="24"/>
          <w:szCs w:val="24"/>
          <w:shd w:val="clear" w:color="auto" w:fill="FFFFFF"/>
        </w:rPr>
        <w:t>yang</w:t>
      </w:r>
      <w:r w:rsidRPr="008E0306">
        <w:rPr>
          <w:rFonts w:ascii="Times New Roman" w:hAnsi="Times New Roman" w:cs="Times New Roman"/>
          <w:color w:val="auto"/>
          <w:sz w:val="24"/>
          <w:szCs w:val="24"/>
          <w:shd w:val="clear" w:color="auto" w:fill="FFFFFF"/>
        </w:rPr>
        <w:t xml:space="preserve"> </w:t>
      </w:r>
      <w:r w:rsidRPr="008E0306">
        <w:rPr>
          <w:rStyle w:val="sw"/>
          <w:rFonts w:ascii="Times New Roman" w:hAnsi="Times New Roman" w:cs="Times New Roman"/>
          <w:color w:val="auto"/>
          <w:sz w:val="24"/>
          <w:szCs w:val="24"/>
          <w:shd w:val="clear" w:color="auto" w:fill="FFFFFF"/>
        </w:rPr>
        <w:t>di</w:t>
      </w:r>
      <w:r w:rsidR="004F6283" w:rsidRPr="008E0306">
        <w:rPr>
          <w:rStyle w:val="sw"/>
          <w:rFonts w:ascii="Times New Roman" w:hAnsi="Times New Roman" w:cs="Times New Roman"/>
          <w:color w:val="auto"/>
          <w:sz w:val="24"/>
          <w:szCs w:val="24"/>
          <w:shd w:val="clear" w:color="auto" w:fill="FFFFFF"/>
        </w:rPr>
        <w:t>pidana.</w:t>
      </w:r>
      <w:proofErr w:type="gramEnd"/>
      <w:r w:rsidR="004F6283" w:rsidRPr="008E0306">
        <w:rPr>
          <w:rStyle w:val="sw"/>
          <w:rFonts w:ascii="Times New Roman" w:hAnsi="Times New Roman" w:cs="Times New Roman"/>
          <w:color w:val="auto"/>
          <w:sz w:val="24"/>
          <w:szCs w:val="24"/>
          <w:shd w:val="clear" w:color="auto" w:fill="FFFFFF"/>
        </w:rPr>
        <w:t xml:space="preserve"> (Hartiwaningsih, 2008). Maka, semakin besar dan luasnya efek yang ditimbulkan dari kerusakan akibat kejahatan lingkungan hidup akan semakin besar pula sanksi pidananya.</w:t>
      </w:r>
    </w:p>
    <w:p w:rsidR="00632F60" w:rsidRPr="00632F60" w:rsidRDefault="00632F60" w:rsidP="007C693D">
      <w:pPr>
        <w:pStyle w:val="Body"/>
        <w:tabs>
          <w:tab w:val="left" w:pos="0"/>
        </w:tabs>
        <w:spacing w:after="0" w:line="360" w:lineRule="auto"/>
        <w:ind w:firstLine="567"/>
        <w:jc w:val="both"/>
        <w:rPr>
          <w:rFonts w:ascii="Times New Roman" w:hAnsi="Times New Roman" w:cs="Times New Roman"/>
          <w:sz w:val="24"/>
          <w:szCs w:val="24"/>
        </w:rPr>
      </w:pPr>
      <w:proofErr w:type="gramStart"/>
      <w:r w:rsidRPr="00632F60">
        <w:rPr>
          <w:rFonts w:ascii="Times New Roman" w:hAnsi="Times New Roman" w:cs="Times New Roman"/>
          <w:sz w:val="24"/>
          <w:szCs w:val="24"/>
        </w:rPr>
        <w:t xml:space="preserve">Pasal 49 dalam </w:t>
      </w:r>
      <w:r w:rsidR="00403BC6">
        <w:rPr>
          <w:rFonts w:ascii="Times New Roman" w:hAnsi="Times New Roman" w:cs="Times New Roman"/>
          <w:sz w:val="24"/>
          <w:szCs w:val="24"/>
          <w:lang w:val="id-ID"/>
        </w:rPr>
        <w:t>UU No</w:t>
      </w:r>
      <w:r w:rsidRPr="00632F60">
        <w:rPr>
          <w:rFonts w:ascii="Times New Roman" w:hAnsi="Times New Roman" w:cs="Times New Roman"/>
          <w:sz w:val="24"/>
          <w:szCs w:val="24"/>
        </w:rPr>
        <w:t xml:space="preserve"> 41 tahun 1999 tetang kehutanan </w:t>
      </w:r>
      <w:r w:rsidR="008E0306">
        <w:rPr>
          <w:rFonts w:ascii="Times New Roman" w:hAnsi="Times New Roman" w:cs="Times New Roman"/>
          <w:sz w:val="24"/>
          <w:szCs w:val="24"/>
        </w:rPr>
        <w:t xml:space="preserve">menyebutkan </w:t>
      </w:r>
      <w:r w:rsidRPr="00632F60">
        <w:rPr>
          <w:rFonts w:ascii="Times New Roman" w:hAnsi="Times New Roman" w:cs="Times New Roman"/>
          <w:sz w:val="24"/>
          <w:szCs w:val="24"/>
        </w:rPr>
        <w:t>bahwa</w:t>
      </w:r>
      <w:r w:rsidR="00403BC6">
        <w:rPr>
          <w:rFonts w:ascii="Times New Roman" w:hAnsi="Times New Roman" w:cs="Times New Roman"/>
          <w:sz w:val="24"/>
          <w:szCs w:val="24"/>
          <w:lang w:val="id-ID"/>
        </w:rPr>
        <w:t>sanya</w:t>
      </w:r>
      <w:r w:rsidR="00403BC6">
        <w:rPr>
          <w:rFonts w:ascii="Times New Roman" w:hAnsi="Times New Roman" w:cs="Times New Roman"/>
          <w:sz w:val="24"/>
          <w:szCs w:val="24"/>
        </w:rPr>
        <w:t xml:space="preserve"> </w:t>
      </w:r>
      <w:r w:rsidR="00403BC6">
        <w:rPr>
          <w:rFonts w:ascii="Times New Roman" w:hAnsi="Times New Roman" w:cs="Times New Roman"/>
          <w:sz w:val="24"/>
          <w:szCs w:val="24"/>
          <w:lang w:val="id-ID"/>
        </w:rPr>
        <w:t>“</w:t>
      </w:r>
      <w:r w:rsidR="008E0306">
        <w:rPr>
          <w:rFonts w:ascii="Times New Roman" w:hAnsi="Times New Roman" w:cs="Times New Roman"/>
          <w:sz w:val="24"/>
          <w:szCs w:val="24"/>
        </w:rPr>
        <w:t>pihak yang memiliki</w:t>
      </w:r>
      <w:r w:rsidRPr="00632F60">
        <w:rPr>
          <w:rFonts w:ascii="Times New Roman" w:hAnsi="Times New Roman" w:cs="Times New Roman"/>
          <w:sz w:val="24"/>
          <w:szCs w:val="24"/>
        </w:rPr>
        <w:t xml:space="preserve"> hak </w:t>
      </w:r>
      <w:r w:rsidR="00E12F54">
        <w:rPr>
          <w:rFonts w:ascii="Times New Roman" w:hAnsi="Times New Roman" w:cs="Times New Roman"/>
          <w:sz w:val="24"/>
          <w:szCs w:val="24"/>
        </w:rPr>
        <w:t>a</w:t>
      </w:r>
      <w:r w:rsidRPr="00632F60">
        <w:rPr>
          <w:rFonts w:ascii="Times New Roman" w:hAnsi="Times New Roman" w:cs="Times New Roman"/>
          <w:sz w:val="24"/>
          <w:szCs w:val="24"/>
        </w:rPr>
        <w:t>tau</w:t>
      </w:r>
      <w:r w:rsidR="008C08D6">
        <w:rPr>
          <w:rFonts w:ascii="Times New Roman" w:hAnsi="Times New Roman" w:cs="Times New Roman"/>
          <w:sz w:val="24"/>
          <w:szCs w:val="24"/>
          <w:lang w:val="id-ID"/>
        </w:rPr>
        <w:t>pun</w:t>
      </w:r>
      <w:r w:rsidRPr="00632F60">
        <w:rPr>
          <w:rFonts w:ascii="Times New Roman" w:hAnsi="Times New Roman" w:cs="Times New Roman"/>
          <w:sz w:val="24"/>
          <w:szCs w:val="24"/>
        </w:rPr>
        <w:t xml:space="preserve"> prizinan bertanggung jawab atas </w:t>
      </w:r>
      <w:r w:rsidRPr="00632F60">
        <w:rPr>
          <w:rFonts w:ascii="Times New Roman" w:hAnsi="Times New Roman" w:cs="Times New Roman"/>
          <w:sz w:val="24"/>
          <w:szCs w:val="24"/>
        </w:rPr>
        <w:lastRenderedPageBreak/>
        <w:t>terjadinya kebakaran hutan di area</w:t>
      </w:r>
      <w:r w:rsidR="00E12F54">
        <w:rPr>
          <w:rFonts w:ascii="Times New Roman" w:hAnsi="Times New Roman" w:cs="Times New Roman"/>
          <w:sz w:val="24"/>
          <w:szCs w:val="24"/>
        </w:rPr>
        <w:t xml:space="preserve"> tempatnya</w:t>
      </w:r>
      <w:r w:rsidRPr="00632F60">
        <w:rPr>
          <w:rFonts w:ascii="Times New Roman" w:hAnsi="Times New Roman" w:cs="Times New Roman"/>
          <w:sz w:val="24"/>
          <w:szCs w:val="24"/>
        </w:rPr>
        <w:t xml:space="preserve"> </w:t>
      </w:r>
      <w:r w:rsidR="00E12F54">
        <w:rPr>
          <w:rFonts w:ascii="Times New Roman" w:hAnsi="Times New Roman" w:cs="Times New Roman"/>
          <w:sz w:val="24"/>
          <w:szCs w:val="24"/>
        </w:rPr>
        <w:t>bekerja</w:t>
      </w:r>
      <w:r w:rsidR="00403BC6">
        <w:rPr>
          <w:rFonts w:ascii="Times New Roman" w:hAnsi="Times New Roman" w:cs="Times New Roman"/>
          <w:sz w:val="24"/>
          <w:szCs w:val="24"/>
          <w:lang w:val="id-ID"/>
        </w:rPr>
        <w:t>”</w:t>
      </w:r>
      <w:r w:rsidRPr="00632F60">
        <w:rPr>
          <w:rFonts w:ascii="Times New Roman" w:hAnsi="Times New Roman" w:cs="Times New Roman"/>
          <w:sz w:val="24"/>
          <w:szCs w:val="24"/>
        </w:rPr>
        <w:t>.</w:t>
      </w:r>
      <w:proofErr w:type="gramEnd"/>
      <w:r w:rsidRPr="00632F60">
        <w:rPr>
          <w:rFonts w:ascii="Times New Roman" w:hAnsi="Times New Roman" w:cs="Times New Roman"/>
          <w:sz w:val="24"/>
          <w:szCs w:val="24"/>
        </w:rPr>
        <w:t xml:space="preserve"> </w:t>
      </w:r>
      <w:r w:rsidR="008C08D6">
        <w:rPr>
          <w:rFonts w:ascii="Times New Roman" w:hAnsi="Times New Roman" w:cs="Times New Roman"/>
          <w:sz w:val="24"/>
          <w:szCs w:val="24"/>
          <w:lang w:val="id-ID"/>
        </w:rPr>
        <w:t>D</w:t>
      </w:r>
      <w:r w:rsidR="00FF47BD">
        <w:rPr>
          <w:rFonts w:ascii="Times New Roman" w:hAnsi="Times New Roman" w:cs="Times New Roman"/>
          <w:sz w:val="24"/>
          <w:szCs w:val="24"/>
        </w:rPr>
        <w:t>isimpulkan</w:t>
      </w:r>
      <w:r w:rsidRPr="00632F60">
        <w:rPr>
          <w:rFonts w:ascii="Times New Roman" w:hAnsi="Times New Roman" w:cs="Times New Roman"/>
          <w:sz w:val="24"/>
          <w:szCs w:val="24"/>
        </w:rPr>
        <w:t xml:space="preserve"> dari ketentuan </w:t>
      </w:r>
      <w:r w:rsidR="008C08D6">
        <w:rPr>
          <w:rFonts w:ascii="Times New Roman" w:hAnsi="Times New Roman" w:cs="Times New Roman"/>
          <w:sz w:val="24"/>
          <w:szCs w:val="24"/>
          <w:lang w:val="id-ID"/>
        </w:rPr>
        <w:t>itu</w:t>
      </w:r>
      <w:r w:rsidRPr="00632F60">
        <w:rPr>
          <w:rFonts w:ascii="Times New Roman" w:hAnsi="Times New Roman" w:cs="Times New Roman"/>
          <w:sz w:val="24"/>
          <w:szCs w:val="24"/>
        </w:rPr>
        <w:t xml:space="preserve"> bahwa system yang digunakan d</w:t>
      </w:r>
      <w:r w:rsidR="00403BC6">
        <w:rPr>
          <w:rFonts w:ascii="Times New Roman" w:hAnsi="Times New Roman" w:cs="Times New Roman"/>
          <w:sz w:val="24"/>
          <w:szCs w:val="24"/>
          <w:lang w:val="id-ID"/>
        </w:rPr>
        <w:t>i</w:t>
      </w:r>
      <w:r w:rsidRPr="00632F60">
        <w:rPr>
          <w:rFonts w:ascii="Times New Roman" w:hAnsi="Times New Roman" w:cs="Times New Roman"/>
          <w:sz w:val="24"/>
          <w:szCs w:val="24"/>
        </w:rPr>
        <w:t xml:space="preserve"> pasal </w:t>
      </w:r>
      <w:r w:rsidR="00FF47BD">
        <w:rPr>
          <w:rFonts w:ascii="Times New Roman" w:hAnsi="Times New Roman" w:cs="Times New Roman"/>
          <w:sz w:val="24"/>
          <w:szCs w:val="24"/>
        </w:rPr>
        <w:t>ini</w:t>
      </w:r>
      <w:r w:rsidRPr="00632F60">
        <w:rPr>
          <w:rFonts w:ascii="Times New Roman" w:hAnsi="Times New Roman" w:cs="Times New Roman"/>
          <w:sz w:val="24"/>
          <w:szCs w:val="24"/>
        </w:rPr>
        <w:t xml:space="preserve"> </w:t>
      </w:r>
      <w:r w:rsidR="00403BC6">
        <w:rPr>
          <w:rFonts w:ascii="Times New Roman" w:hAnsi="Times New Roman" w:cs="Times New Roman"/>
          <w:sz w:val="24"/>
          <w:szCs w:val="24"/>
          <w:lang w:val="id-ID"/>
        </w:rPr>
        <w:t>ialah</w:t>
      </w:r>
      <w:r w:rsidRPr="00632F60">
        <w:rPr>
          <w:rFonts w:ascii="Times New Roman" w:hAnsi="Times New Roman" w:cs="Times New Roman"/>
          <w:sz w:val="24"/>
          <w:szCs w:val="24"/>
        </w:rPr>
        <w:t xml:space="preserve"> system </w:t>
      </w:r>
      <w:r w:rsidRPr="00632F60">
        <w:rPr>
          <w:rFonts w:ascii="Times New Roman" w:hAnsi="Times New Roman" w:cs="Times New Roman"/>
          <w:i/>
          <w:iCs/>
          <w:sz w:val="24"/>
          <w:szCs w:val="24"/>
        </w:rPr>
        <w:t xml:space="preserve">strict liability. </w:t>
      </w:r>
      <w:r w:rsidRPr="00632F60">
        <w:rPr>
          <w:rFonts w:ascii="Times New Roman" w:hAnsi="Times New Roman" w:cs="Times New Roman"/>
          <w:sz w:val="24"/>
          <w:szCs w:val="24"/>
        </w:rPr>
        <w:t xml:space="preserve">Yang artinya </w:t>
      </w:r>
      <w:r w:rsidR="008E0306" w:rsidRPr="008E0306">
        <w:rPr>
          <w:rFonts w:ascii="Times New Roman" w:hAnsi="Times New Roman" w:cs="Times New Roman"/>
          <w:sz w:val="24"/>
          <w:szCs w:val="24"/>
        </w:rPr>
        <w:t>bila terjadi kebakaran yang disengaja atau</w:t>
      </w:r>
      <w:r w:rsidR="00403BC6">
        <w:rPr>
          <w:rFonts w:ascii="Times New Roman" w:hAnsi="Times New Roman" w:cs="Times New Roman"/>
          <w:sz w:val="24"/>
          <w:szCs w:val="24"/>
          <w:lang w:val="id-ID"/>
        </w:rPr>
        <w:t>pun</w:t>
      </w:r>
      <w:r w:rsidR="008E0306" w:rsidRPr="008E0306">
        <w:rPr>
          <w:rFonts w:ascii="Times New Roman" w:hAnsi="Times New Roman" w:cs="Times New Roman"/>
          <w:sz w:val="24"/>
          <w:szCs w:val="24"/>
        </w:rPr>
        <w:t xml:space="preserve"> tidak sengaja di wilayah HPH dikelola perusahaan, secara tidak langsung perusahaan atau</w:t>
      </w:r>
      <w:r w:rsidR="00403BC6">
        <w:rPr>
          <w:rFonts w:ascii="Times New Roman" w:hAnsi="Times New Roman" w:cs="Times New Roman"/>
          <w:sz w:val="24"/>
          <w:szCs w:val="24"/>
          <w:lang w:val="id-ID"/>
        </w:rPr>
        <w:t>pun</w:t>
      </w:r>
      <w:r w:rsidR="008E0306" w:rsidRPr="008E0306">
        <w:rPr>
          <w:rFonts w:ascii="Times New Roman" w:hAnsi="Times New Roman" w:cs="Times New Roman"/>
          <w:sz w:val="24"/>
          <w:szCs w:val="24"/>
        </w:rPr>
        <w:t xml:space="preserve"> badan hukum tersebutlah yang harus memikul tanggung jawab</w:t>
      </w:r>
      <w:r w:rsidR="00180524">
        <w:rPr>
          <w:rFonts w:ascii="Times New Roman" w:hAnsi="Times New Roman" w:cs="Times New Roman"/>
          <w:sz w:val="24"/>
          <w:szCs w:val="24"/>
        </w:rPr>
        <w:t xml:space="preserve"> </w:t>
      </w:r>
      <w:r w:rsidR="00180524">
        <w:rPr>
          <w:rFonts w:ascii="Times New Roman" w:hAnsi="Times New Roman" w:cs="Times New Roman"/>
          <w:sz w:val="24"/>
          <w:szCs w:val="24"/>
        </w:rPr>
        <w:fldChar w:fldCharType="begin" w:fldLock="1"/>
      </w:r>
      <w:r w:rsidR="00180524">
        <w:rPr>
          <w:rFonts w:ascii="Times New Roman" w:hAnsi="Times New Roman" w:cs="Times New Roman"/>
          <w:sz w:val="24"/>
          <w:szCs w:val="24"/>
        </w:rPr>
        <w:instrText>ADDIN CSL_CITATION {"citationItems":[{"id":"ITEM-1","itemData":{"abstract":"The rise of industry by utilizing natural resources has risks the impact on environmental pollution. This research will answer two legal issue, first concerning the application of civil penalties on corporations that pollute the environment with wastewater in environmental disputes; sedondy, regarding accountability corporations in environmental disputes. The special purpose of this studyis to analyze the judicial verdict and spesificly remedy after environmental pollution. This is a normative legal research. The source data is secondary data which collect from the literature (library research). After all the data has been collected, then processed and analyzed by descriptive-qualitative approach. The result drawn from the study conclude that the application of civil penalties suffered by the victim is materially own right but has not been effective because the perpetrators of environmental pollution shall perform certain actions whose nature is to improve the ecosystem and environmental sustainability life so that it can be used accordingly. Keywords:","author":[{"dropping-particle":"","family":"Nurisman, Eko","given":"Dwi Meilya Sandy","non-dropping-particle":"","parse-names":false,"suffix":""}],"container-title":"Journal of Judicial Review","id":"ITEM-1","issue":"1","issued":{"date-parts":[["2016"]]},"page":"70-83","title":"PENERAPAN SANKSI PERDATA TERHADAP KORPORASI DALAM SENGKETA LINGKUNGAN HIDUP (Studi kasus perkara Nomor: 01/Pdt.G/2013/PN.Kgn)","type":"article-journal","volume":"XVIII"},"uris":["http://www.mendeley.com/documents/?uuid=7552cd1c-4766-4039-88e7-6c7be2ec2d19"]}],"mendeley":{"formattedCitation":"(Nurisman, Eko, 2016)","plainTextFormattedCitation":"(Nurisman, Eko, 2016)","previouslyFormattedCitation":"(Nurisman, Eko, 2016)"},"properties":{"noteIndex":0},"schema":"https://github.com/citation-style-language/schema/raw/master/csl-citation.json"}</w:instrText>
      </w:r>
      <w:r w:rsidR="00180524">
        <w:rPr>
          <w:rFonts w:ascii="Times New Roman" w:hAnsi="Times New Roman" w:cs="Times New Roman"/>
          <w:sz w:val="24"/>
          <w:szCs w:val="24"/>
        </w:rPr>
        <w:fldChar w:fldCharType="separate"/>
      </w:r>
      <w:r w:rsidR="00180524" w:rsidRPr="00180524">
        <w:rPr>
          <w:rFonts w:ascii="Times New Roman" w:hAnsi="Times New Roman" w:cs="Times New Roman"/>
          <w:noProof/>
          <w:sz w:val="24"/>
          <w:szCs w:val="24"/>
        </w:rPr>
        <w:t>(Nurisman, Eko, 2016)</w:t>
      </w:r>
      <w:r w:rsidR="00180524">
        <w:rPr>
          <w:rFonts w:ascii="Times New Roman" w:hAnsi="Times New Roman" w:cs="Times New Roman"/>
          <w:sz w:val="24"/>
          <w:szCs w:val="24"/>
        </w:rPr>
        <w:fldChar w:fldCharType="end"/>
      </w:r>
      <w:r w:rsidR="008E0306" w:rsidRPr="008E0306">
        <w:rPr>
          <w:rFonts w:ascii="Times New Roman" w:hAnsi="Times New Roman" w:cs="Times New Roman"/>
          <w:sz w:val="24"/>
          <w:szCs w:val="24"/>
        </w:rPr>
        <w:t>.</w:t>
      </w:r>
      <w:r w:rsidRPr="00632F60">
        <w:rPr>
          <w:rFonts w:ascii="Times New Roman" w:hAnsi="Times New Roman" w:cs="Times New Roman"/>
          <w:sz w:val="24"/>
          <w:szCs w:val="24"/>
        </w:rPr>
        <w:t xml:space="preserve"> </w:t>
      </w:r>
    </w:p>
    <w:p w:rsidR="00632F60" w:rsidRPr="00B776B0" w:rsidRDefault="00632F60" w:rsidP="00632F60">
      <w:pPr>
        <w:pStyle w:val="Body"/>
        <w:spacing w:after="0" w:line="360" w:lineRule="auto"/>
        <w:ind w:left="1134" w:firstLine="567"/>
        <w:jc w:val="both"/>
        <w:rPr>
          <w:rFonts w:ascii="Times New Roman" w:hAnsi="Times New Roman" w:cs="Times New Roman"/>
          <w:sz w:val="24"/>
          <w:szCs w:val="24"/>
        </w:rPr>
      </w:pPr>
    </w:p>
    <w:p w:rsidR="00632F60" w:rsidRPr="00B776B0" w:rsidRDefault="00632F60" w:rsidP="00632F60">
      <w:pPr>
        <w:pStyle w:val="Heading3"/>
        <w:numPr>
          <w:ilvl w:val="0"/>
          <w:numId w:val="2"/>
        </w:numPr>
        <w:spacing w:line="360" w:lineRule="auto"/>
        <w:rPr>
          <w:rFonts w:ascii="Times New Roman" w:hAnsi="Times New Roman" w:cs="Times New Roman"/>
          <w:sz w:val="24"/>
          <w:szCs w:val="24"/>
          <w:lang w:val="it-IT"/>
        </w:rPr>
      </w:pPr>
      <w:r w:rsidRPr="00B776B0">
        <w:rPr>
          <w:rFonts w:ascii="Times New Roman" w:hAnsi="Times New Roman" w:cs="Times New Roman"/>
          <w:sz w:val="24"/>
          <w:szCs w:val="24"/>
          <w:lang w:val="it-IT"/>
        </w:rPr>
        <w:t>PENUTUP</w:t>
      </w:r>
    </w:p>
    <w:p w:rsidR="00632F60" w:rsidRPr="00B776B0" w:rsidRDefault="00632F60" w:rsidP="00632F60">
      <w:pPr>
        <w:pStyle w:val="Body"/>
        <w:numPr>
          <w:ilvl w:val="0"/>
          <w:numId w:val="33"/>
        </w:numPr>
        <w:spacing w:line="360" w:lineRule="auto"/>
        <w:ind w:left="567" w:hanging="567"/>
        <w:jc w:val="both"/>
        <w:rPr>
          <w:rFonts w:ascii="Times New Roman" w:hAnsi="Times New Roman" w:cs="Times New Roman"/>
          <w:b/>
          <w:bCs/>
          <w:sz w:val="24"/>
          <w:szCs w:val="24"/>
        </w:rPr>
      </w:pPr>
      <w:r w:rsidRPr="00B776B0">
        <w:rPr>
          <w:rFonts w:ascii="Times New Roman" w:hAnsi="Times New Roman" w:cs="Times New Roman"/>
          <w:b/>
          <w:bCs/>
          <w:sz w:val="24"/>
          <w:szCs w:val="24"/>
        </w:rPr>
        <w:t>Kesimpualan</w:t>
      </w:r>
    </w:p>
    <w:p w:rsidR="00632F60" w:rsidRPr="00632F60" w:rsidRDefault="00632F60" w:rsidP="007C693D">
      <w:pPr>
        <w:pStyle w:val="Body"/>
        <w:spacing w:line="360" w:lineRule="auto"/>
        <w:ind w:firstLine="567"/>
        <w:jc w:val="both"/>
        <w:rPr>
          <w:rFonts w:ascii="Times New Roman" w:hAnsi="Times New Roman" w:cs="Times New Roman"/>
          <w:sz w:val="24"/>
          <w:szCs w:val="24"/>
        </w:rPr>
      </w:pPr>
      <w:r w:rsidRPr="00632F60">
        <w:rPr>
          <w:rFonts w:ascii="Times New Roman" w:hAnsi="Times New Roman" w:cs="Times New Roman"/>
          <w:sz w:val="24"/>
          <w:szCs w:val="24"/>
        </w:rPr>
        <w:t>Berdasarkan hasil peneiltian dan analisis yang dilakukan penulis memberikan sebuah kesimpulan yakni sebagai berikut:</w:t>
      </w:r>
    </w:p>
    <w:p w:rsidR="00C069F6" w:rsidRPr="00C069F6" w:rsidRDefault="00632F60" w:rsidP="007C693D">
      <w:pPr>
        <w:pStyle w:val="Body"/>
        <w:numPr>
          <w:ilvl w:val="1"/>
          <w:numId w:val="33"/>
        </w:numPr>
        <w:spacing w:after="0" w:line="360" w:lineRule="auto"/>
        <w:ind w:left="567" w:hanging="567"/>
        <w:jc w:val="both"/>
        <w:rPr>
          <w:rFonts w:ascii="Times New Roman" w:hAnsi="Times New Roman" w:cs="Times New Roman"/>
          <w:color w:val="auto"/>
          <w:sz w:val="24"/>
          <w:szCs w:val="24"/>
          <w:shd w:val="clear" w:color="auto" w:fill="FFFFFF"/>
        </w:rPr>
      </w:pPr>
      <w:r w:rsidRPr="00C069F6">
        <w:rPr>
          <w:rStyle w:val="sw"/>
          <w:rFonts w:ascii="Times New Roman" w:hAnsi="Times New Roman" w:cs="Times New Roman"/>
          <w:color w:val="auto"/>
          <w:sz w:val="24"/>
          <w:szCs w:val="24"/>
          <w:shd w:val="clear" w:color="auto" w:fill="FFFFFF"/>
        </w:rPr>
        <w:t xml:space="preserve">Pertanggung jawaban dalam </w:t>
      </w:r>
      <w:r w:rsidR="008E0306">
        <w:rPr>
          <w:rStyle w:val="sw"/>
          <w:rFonts w:ascii="Times New Roman" w:hAnsi="Times New Roman" w:cs="Times New Roman"/>
          <w:color w:val="auto"/>
          <w:sz w:val="24"/>
          <w:szCs w:val="24"/>
          <w:shd w:val="clear" w:color="auto" w:fill="FFFFFF"/>
        </w:rPr>
        <w:t xml:space="preserve">konteks </w:t>
      </w:r>
      <w:r w:rsidRPr="00C069F6">
        <w:rPr>
          <w:rStyle w:val="sw"/>
          <w:rFonts w:ascii="Times New Roman" w:hAnsi="Times New Roman" w:cs="Times New Roman"/>
          <w:color w:val="auto"/>
          <w:sz w:val="24"/>
          <w:szCs w:val="24"/>
          <w:shd w:val="clear" w:color="auto" w:fill="FFFFFF"/>
        </w:rPr>
        <w:t xml:space="preserve">hukum internasional </w:t>
      </w:r>
      <w:r w:rsidR="008E0306">
        <w:rPr>
          <w:rStyle w:val="sw"/>
          <w:rFonts w:ascii="Times New Roman" w:hAnsi="Times New Roman" w:cs="Times New Roman"/>
          <w:color w:val="auto"/>
          <w:sz w:val="24"/>
          <w:szCs w:val="24"/>
          <w:shd w:val="clear" w:color="auto" w:fill="FFFFFF"/>
        </w:rPr>
        <w:t>tepatnya</w:t>
      </w:r>
      <w:r w:rsidRPr="00C069F6">
        <w:rPr>
          <w:rStyle w:val="sw"/>
          <w:rFonts w:ascii="Times New Roman" w:hAnsi="Times New Roman" w:cs="Times New Roman"/>
          <w:color w:val="auto"/>
          <w:sz w:val="24"/>
          <w:szCs w:val="24"/>
          <w:shd w:val="clear" w:color="auto" w:fill="FFFFFF"/>
        </w:rPr>
        <w:t xml:space="preserve"> tentang pencemaran udara atau polusi telah diatus dalam beberapa peraturan internasional</w:t>
      </w:r>
      <w:r w:rsidR="00FF47BD" w:rsidRPr="00C069F6">
        <w:rPr>
          <w:rStyle w:val="sw"/>
          <w:rFonts w:ascii="Times New Roman" w:hAnsi="Times New Roman" w:cs="Times New Roman"/>
          <w:color w:val="auto"/>
          <w:sz w:val="24"/>
          <w:szCs w:val="24"/>
          <w:shd w:val="clear" w:color="auto" w:fill="FFFFFF"/>
        </w:rPr>
        <w:t xml:space="preserve"> salah satunya dalam ASEAN Agreement on the Consrvation of Nature and Natural Resources tahun 1985, Isinya menyatakan bahwa</w:t>
      </w:r>
      <w:r w:rsidR="008E0306" w:rsidRPr="008E0306">
        <w:rPr>
          <w:rStyle w:val="sw"/>
          <w:rFonts w:ascii="Times New Roman" w:hAnsi="Times New Roman" w:cs="Times New Roman"/>
          <w:color w:val="auto"/>
          <w:sz w:val="24"/>
          <w:szCs w:val="24"/>
          <w:shd w:val="clear" w:color="auto" w:fill="FFFFFF"/>
        </w:rPr>
        <w:t xml:space="preserve"> Suatu negara me</w:t>
      </w:r>
      <w:r w:rsidR="00403BC6">
        <w:rPr>
          <w:rStyle w:val="sw"/>
          <w:rFonts w:ascii="Times New Roman" w:hAnsi="Times New Roman" w:cs="Times New Roman"/>
          <w:color w:val="auto"/>
          <w:sz w:val="24"/>
          <w:szCs w:val="24"/>
          <w:shd w:val="clear" w:color="auto" w:fill="FFFFFF"/>
        </w:rPr>
        <w:t xml:space="preserve">miliki hak </w:t>
      </w:r>
      <w:r w:rsidR="008E0306" w:rsidRPr="008E0306">
        <w:rPr>
          <w:rStyle w:val="sw"/>
          <w:rFonts w:ascii="Times New Roman" w:hAnsi="Times New Roman" w:cs="Times New Roman"/>
          <w:color w:val="auto"/>
          <w:sz w:val="24"/>
          <w:szCs w:val="24"/>
          <w:shd w:val="clear" w:color="auto" w:fill="FFFFFF"/>
        </w:rPr>
        <w:t xml:space="preserve">memanfaatkan sumber daya alam yang dimilikinya, </w:t>
      </w:r>
      <w:r w:rsidR="008C08D6">
        <w:rPr>
          <w:rStyle w:val="sw"/>
          <w:rFonts w:ascii="Times New Roman" w:hAnsi="Times New Roman" w:cs="Times New Roman"/>
          <w:color w:val="auto"/>
          <w:sz w:val="24"/>
          <w:szCs w:val="24"/>
          <w:shd w:val="clear" w:color="auto" w:fill="FFFFFF"/>
          <w:lang w:val="id-ID"/>
        </w:rPr>
        <w:t>tapi</w:t>
      </w:r>
      <w:r w:rsidR="008E0306" w:rsidRPr="008E0306">
        <w:rPr>
          <w:rStyle w:val="sw"/>
          <w:rFonts w:ascii="Times New Roman" w:hAnsi="Times New Roman" w:cs="Times New Roman"/>
          <w:color w:val="auto"/>
          <w:sz w:val="24"/>
          <w:szCs w:val="24"/>
          <w:shd w:val="clear" w:color="auto" w:fill="FFFFFF"/>
        </w:rPr>
        <w:t xml:space="preserve"> </w:t>
      </w:r>
      <w:r w:rsidR="008C08D6">
        <w:rPr>
          <w:rStyle w:val="sw"/>
          <w:rFonts w:ascii="Times New Roman" w:hAnsi="Times New Roman" w:cs="Times New Roman"/>
          <w:color w:val="auto"/>
          <w:sz w:val="24"/>
          <w:szCs w:val="24"/>
          <w:shd w:val="clear" w:color="auto" w:fill="FFFFFF"/>
        </w:rPr>
        <w:t>Negara</w:t>
      </w:r>
      <w:r w:rsidR="008C08D6">
        <w:rPr>
          <w:rStyle w:val="sw"/>
          <w:rFonts w:ascii="Times New Roman" w:hAnsi="Times New Roman" w:cs="Times New Roman"/>
          <w:color w:val="auto"/>
          <w:sz w:val="24"/>
          <w:szCs w:val="24"/>
          <w:shd w:val="clear" w:color="auto" w:fill="FFFFFF"/>
          <w:lang w:val="id-ID"/>
        </w:rPr>
        <w:t xml:space="preserve"> pun</w:t>
      </w:r>
      <w:r w:rsidR="008E0306" w:rsidRPr="008E0306">
        <w:rPr>
          <w:rStyle w:val="sw"/>
          <w:rFonts w:ascii="Times New Roman" w:hAnsi="Times New Roman" w:cs="Times New Roman"/>
          <w:color w:val="auto"/>
          <w:sz w:val="24"/>
          <w:szCs w:val="24"/>
          <w:shd w:val="clear" w:color="auto" w:fill="FFFFFF"/>
        </w:rPr>
        <w:t xml:space="preserve"> bertanggung jawab memastikan bahwa</w:t>
      </w:r>
      <w:r w:rsidR="00403BC6">
        <w:rPr>
          <w:rStyle w:val="sw"/>
          <w:rFonts w:ascii="Times New Roman" w:hAnsi="Times New Roman" w:cs="Times New Roman"/>
          <w:color w:val="auto"/>
          <w:sz w:val="24"/>
          <w:szCs w:val="24"/>
          <w:shd w:val="clear" w:color="auto" w:fill="FFFFFF"/>
          <w:lang w:val="id-ID"/>
        </w:rPr>
        <w:t>sanya</w:t>
      </w:r>
      <w:r w:rsidR="008E0306" w:rsidRPr="008E0306">
        <w:rPr>
          <w:rStyle w:val="sw"/>
          <w:rFonts w:ascii="Times New Roman" w:hAnsi="Times New Roman" w:cs="Times New Roman"/>
          <w:color w:val="auto"/>
          <w:sz w:val="24"/>
          <w:szCs w:val="24"/>
          <w:shd w:val="clear" w:color="auto" w:fill="FFFFFF"/>
        </w:rPr>
        <w:t xml:space="preserve"> kegiatan eksploitasi </w:t>
      </w:r>
      <w:r w:rsidR="00403BC6">
        <w:rPr>
          <w:rStyle w:val="sw"/>
          <w:rFonts w:ascii="Times New Roman" w:hAnsi="Times New Roman" w:cs="Times New Roman"/>
          <w:color w:val="auto"/>
          <w:sz w:val="24"/>
          <w:szCs w:val="24"/>
          <w:shd w:val="clear" w:color="auto" w:fill="FFFFFF"/>
          <w:lang w:val="id-ID"/>
        </w:rPr>
        <w:t>itu</w:t>
      </w:r>
      <w:r w:rsidR="008E0306" w:rsidRPr="008E0306">
        <w:rPr>
          <w:rStyle w:val="sw"/>
          <w:rFonts w:ascii="Times New Roman" w:hAnsi="Times New Roman" w:cs="Times New Roman"/>
          <w:color w:val="auto"/>
          <w:sz w:val="24"/>
          <w:szCs w:val="24"/>
          <w:shd w:val="clear" w:color="auto" w:fill="FFFFFF"/>
        </w:rPr>
        <w:t xml:space="preserve"> tidak menyebabkan kerusakan pada wilayah negara lain.</w:t>
      </w:r>
      <w:r w:rsidR="00FF47BD" w:rsidRPr="00C069F6">
        <w:rPr>
          <w:rStyle w:val="sw"/>
          <w:rFonts w:ascii="Times New Roman" w:hAnsi="Times New Roman" w:cs="Times New Roman"/>
          <w:color w:val="auto"/>
          <w:sz w:val="24"/>
          <w:szCs w:val="24"/>
          <w:shd w:val="clear" w:color="auto" w:fill="FFFFFF"/>
        </w:rPr>
        <w:t xml:space="preserve">. </w:t>
      </w:r>
      <w:r w:rsidR="00FF47BD" w:rsidRPr="00C069F6">
        <w:rPr>
          <w:rFonts w:ascii="Times New Roman" w:hAnsi="Times New Roman" w:cs="Times New Roman"/>
          <w:color w:val="auto"/>
          <w:sz w:val="24"/>
          <w:szCs w:val="24"/>
        </w:rPr>
        <w:t>D</w:t>
      </w:r>
      <w:r w:rsidR="008C08D6">
        <w:rPr>
          <w:rFonts w:ascii="Times New Roman" w:hAnsi="Times New Roman" w:cs="Times New Roman"/>
          <w:color w:val="auto"/>
          <w:sz w:val="24"/>
          <w:szCs w:val="24"/>
          <w:lang w:val="id-ID"/>
        </w:rPr>
        <w:t>i</w:t>
      </w:r>
      <w:r w:rsidRPr="00C069F6">
        <w:rPr>
          <w:rFonts w:ascii="Times New Roman" w:hAnsi="Times New Roman" w:cs="Times New Roman"/>
          <w:color w:val="auto"/>
          <w:sz w:val="24"/>
          <w:szCs w:val="24"/>
        </w:rPr>
        <w:t xml:space="preserve"> kasus kebakaran hutan</w:t>
      </w:r>
      <w:r w:rsidR="00FF47BD" w:rsidRPr="00C069F6">
        <w:rPr>
          <w:rFonts w:ascii="Times New Roman" w:hAnsi="Times New Roman" w:cs="Times New Roman"/>
          <w:color w:val="auto"/>
          <w:sz w:val="24"/>
          <w:szCs w:val="24"/>
        </w:rPr>
        <w:t xml:space="preserve"> pertanggugjawaban suatu negara telah</w:t>
      </w:r>
      <w:r w:rsidRPr="00C069F6">
        <w:rPr>
          <w:rFonts w:ascii="Times New Roman" w:hAnsi="Times New Roman" w:cs="Times New Roman"/>
          <w:color w:val="auto"/>
          <w:sz w:val="24"/>
          <w:szCs w:val="24"/>
        </w:rPr>
        <w:t xml:space="preserve"> diatur d</w:t>
      </w:r>
      <w:r w:rsidR="00403BC6">
        <w:rPr>
          <w:rFonts w:ascii="Times New Roman" w:hAnsi="Times New Roman" w:cs="Times New Roman"/>
          <w:color w:val="auto"/>
          <w:sz w:val="24"/>
          <w:szCs w:val="24"/>
          <w:lang w:val="id-ID"/>
        </w:rPr>
        <w:t>i</w:t>
      </w:r>
      <w:r w:rsidRPr="00C069F6">
        <w:rPr>
          <w:rFonts w:ascii="Times New Roman" w:hAnsi="Times New Roman" w:cs="Times New Roman"/>
          <w:color w:val="auto"/>
          <w:sz w:val="24"/>
          <w:szCs w:val="24"/>
        </w:rPr>
        <w:t xml:space="preserve"> Pasal 3 AATHP </w:t>
      </w:r>
      <w:r w:rsidR="008C08D6">
        <w:rPr>
          <w:rFonts w:ascii="Times New Roman" w:hAnsi="Times New Roman" w:cs="Times New Roman"/>
          <w:color w:val="auto"/>
          <w:sz w:val="24"/>
          <w:szCs w:val="24"/>
          <w:lang w:val="id-ID"/>
        </w:rPr>
        <w:t xml:space="preserve">perihal </w:t>
      </w:r>
      <w:r w:rsidRPr="00C069F6">
        <w:rPr>
          <w:rFonts w:ascii="Times New Roman" w:hAnsi="Times New Roman" w:cs="Times New Roman"/>
          <w:color w:val="auto"/>
          <w:sz w:val="24"/>
          <w:szCs w:val="24"/>
        </w:rPr>
        <w:t xml:space="preserve">prinsip dan Pasal 4 </w:t>
      </w:r>
      <w:r w:rsidR="008C08D6">
        <w:rPr>
          <w:rFonts w:ascii="Times New Roman" w:hAnsi="Times New Roman" w:cs="Times New Roman"/>
          <w:color w:val="auto"/>
          <w:sz w:val="24"/>
          <w:szCs w:val="24"/>
          <w:lang w:val="id-ID"/>
        </w:rPr>
        <w:t>perihal</w:t>
      </w:r>
      <w:r w:rsidRPr="00C069F6">
        <w:rPr>
          <w:rFonts w:ascii="Times New Roman" w:hAnsi="Times New Roman" w:cs="Times New Roman"/>
          <w:color w:val="auto"/>
          <w:sz w:val="24"/>
          <w:szCs w:val="24"/>
        </w:rPr>
        <w:t xml:space="preserve"> Kewajiban Umum </w:t>
      </w:r>
      <w:r w:rsidR="00C069F6" w:rsidRPr="00C069F6">
        <w:rPr>
          <w:rFonts w:ascii="Times New Roman" w:hAnsi="Times New Roman" w:cs="Times New Roman"/>
          <w:color w:val="auto"/>
          <w:sz w:val="24"/>
          <w:szCs w:val="24"/>
        </w:rPr>
        <w:t>yang kemudian penyelesaian pidananya dapat melalui pengadilan internasional ataupun arbitrase internasional.</w:t>
      </w:r>
    </w:p>
    <w:p w:rsidR="00C069F6" w:rsidRPr="00C069F6" w:rsidRDefault="00C069F6" w:rsidP="007C693D">
      <w:pPr>
        <w:pStyle w:val="Body"/>
        <w:numPr>
          <w:ilvl w:val="1"/>
          <w:numId w:val="33"/>
        </w:numPr>
        <w:spacing w:after="0" w:line="360" w:lineRule="auto"/>
        <w:ind w:left="567" w:hanging="567"/>
        <w:jc w:val="both"/>
        <w:rPr>
          <w:rFonts w:ascii="Times New Roman" w:hAnsi="Times New Roman" w:cs="Times New Roman"/>
          <w:color w:val="333333"/>
          <w:sz w:val="24"/>
          <w:szCs w:val="24"/>
          <w:shd w:val="clear" w:color="auto" w:fill="FFFFFF"/>
        </w:rPr>
      </w:pPr>
      <w:r w:rsidRPr="00C069F6">
        <w:rPr>
          <w:rFonts w:ascii="Times New Roman" w:hAnsi="Times New Roman" w:cs="Times New Roman"/>
          <w:sz w:val="24"/>
          <w:szCs w:val="24"/>
        </w:rPr>
        <w:t xml:space="preserve">Korporasi adalah suatu perusahaan di negara </w:t>
      </w:r>
      <w:r w:rsidRPr="00C069F6">
        <w:rPr>
          <w:rFonts w:ascii="Times New Roman" w:hAnsi="Times New Roman" w:cs="Times New Roman"/>
          <w:color w:val="auto"/>
          <w:sz w:val="24"/>
          <w:szCs w:val="24"/>
        </w:rPr>
        <w:t>induk</w:t>
      </w:r>
      <w:r w:rsidRPr="00C069F6">
        <w:rPr>
          <w:rFonts w:ascii="Times New Roman" w:hAnsi="Times New Roman" w:cs="Times New Roman"/>
          <w:sz w:val="24"/>
          <w:szCs w:val="24"/>
        </w:rPr>
        <w:t xml:space="preserve"> dan tersebar di negara yang mayoritasnya merupakan negara berkembang. </w:t>
      </w:r>
      <w:r w:rsidRPr="00C069F6">
        <w:rPr>
          <w:rStyle w:val="sw"/>
          <w:rFonts w:ascii="Times New Roman" w:hAnsi="Times New Roman" w:cs="Times New Roman"/>
          <w:color w:val="auto"/>
          <w:sz w:val="24"/>
          <w:szCs w:val="24"/>
          <w:shd w:val="clear" w:color="auto" w:fill="FFFFFF"/>
        </w:rPr>
        <w:t>Tindak Pidana</w:t>
      </w:r>
      <w:r w:rsidRPr="00C069F6">
        <w:rPr>
          <w:rFonts w:ascii="Times New Roman" w:hAnsi="Times New Roman" w:cs="Times New Roman"/>
          <w:color w:val="auto"/>
          <w:sz w:val="24"/>
          <w:szCs w:val="24"/>
          <w:shd w:val="clear" w:color="auto" w:fill="FFFFFF"/>
        </w:rPr>
        <w:t xml:space="preserve"> </w:t>
      </w:r>
      <w:r w:rsidRPr="00C069F6">
        <w:rPr>
          <w:rStyle w:val="sw"/>
          <w:rFonts w:ascii="Times New Roman" w:hAnsi="Times New Roman" w:cs="Times New Roman"/>
          <w:color w:val="auto"/>
          <w:sz w:val="24"/>
          <w:szCs w:val="24"/>
          <w:shd w:val="clear" w:color="auto" w:fill="FFFFFF"/>
        </w:rPr>
        <w:t>korporasi</w:t>
      </w:r>
      <w:r w:rsidRPr="00C069F6">
        <w:rPr>
          <w:rFonts w:ascii="Times New Roman" w:hAnsi="Times New Roman" w:cs="Times New Roman"/>
          <w:color w:val="auto"/>
          <w:sz w:val="24"/>
          <w:szCs w:val="24"/>
          <w:shd w:val="clear" w:color="auto" w:fill="FFFFFF"/>
        </w:rPr>
        <w:t xml:space="preserve"> </w:t>
      </w:r>
      <w:r w:rsidR="00403BC6">
        <w:rPr>
          <w:rStyle w:val="sw"/>
          <w:rFonts w:ascii="Times New Roman" w:hAnsi="Times New Roman" w:cs="Times New Roman"/>
          <w:color w:val="auto"/>
          <w:sz w:val="24"/>
          <w:szCs w:val="24"/>
          <w:shd w:val="clear" w:color="auto" w:fill="FFFFFF"/>
          <w:lang w:val="id-ID"/>
        </w:rPr>
        <w:t xml:space="preserve">ialah </w:t>
      </w:r>
      <w:r w:rsidR="008E0306" w:rsidRPr="008E0306">
        <w:rPr>
          <w:rStyle w:val="sw"/>
          <w:rFonts w:ascii="Times New Roman" w:hAnsi="Times New Roman" w:cs="Times New Roman"/>
          <w:color w:val="auto"/>
          <w:sz w:val="24"/>
          <w:szCs w:val="24"/>
          <w:shd w:val="clear" w:color="auto" w:fill="FFFFFF"/>
        </w:rPr>
        <w:t>tindakan dilakukan individu atau</w:t>
      </w:r>
      <w:r w:rsidR="00403BC6">
        <w:rPr>
          <w:rStyle w:val="sw"/>
          <w:rFonts w:ascii="Times New Roman" w:hAnsi="Times New Roman" w:cs="Times New Roman"/>
          <w:color w:val="auto"/>
          <w:sz w:val="24"/>
          <w:szCs w:val="24"/>
          <w:shd w:val="clear" w:color="auto" w:fill="FFFFFF"/>
          <w:lang w:val="id-ID"/>
        </w:rPr>
        <w:t>pun</w:t>
      </w:r>
      <w:r w:rsidR="008E0306" w:rsidRPr="008E0306">
        <w:rPr>
          <w:rStyle w:val="sw"/>
          <w:rFonts w:ascii="Times New Roman" w:hAnsi="Times New Roman" w:cs="Times New Roman"/>
          <w:color w:val="auto"/>
          <w:sz w:val="24"/>
          <w:szCs w:val="24"/>
          <w:shd w:val="clear" w:color="auto" w:fill="FFFFFF"/>
        </w:rPr>
        <w:t xml:space="preserve"> kelompok atas dasar hubungan kerja atau hubungan lain, yang bertindak atas </w:t>
      </w:r>
      <w:proofErr w:type="gramStart"/>
      <w:r w:rsidR="008E0306" w:rsidRPr="008E0306">
        <w:rPr>
          <w:rStyle w:val="sw"/>
          <w:rFonts w:ascii="Times New Roman" w:hAnsi="Times New Roman" w:cs="Times New Roman"/>
          <w:color w:val="auto"/>
          <w:sz w:val="24"/>
          <w:szCs w:val="24"/>
          <w:shd w:val="clear" w:color="auto" w:fill="FFFFFF"/>
        </w:rPr>
        <w:t>nama</w:t>
      </w:r>
      <w:proofErr w:type="gramEnd"/>
      <w:r w:rsidR="008E0306" w:rsidRPr="008E0306">
        <w:rPr>
          <w:rStyle w:val="sw"/>
          <w:rFonts w:ascii="Times New Roman" w:hAnsi="Times New Roman" w:cs="Times New Roman"/>
          <w:color w:val="auto"/>
          <w:sz w:val="24"/>
          <w:szCs w:val="24"/>
          <w:shd w:val="clear" w:color="auto" w:fill="FFFFFF"/>
        </w:rPr>
        <w:t xml:space="preserve"> perusahaan.</w:t>
      </w:r>
      <w:r w:rsidR="008E0306">
        <w:rPr>
          <w:rStyle w:val="sw"/>
          <w:rFonts w:ascii="Times New Roman" w:hAnsi="Times New Roman" w:cs="Times New Roman"/>
          <w:color w:val="auto"/>
          <w:sz w:val="24"/>
          <w:szCs w:val="24"/>
          <w:shd w:val="clear" w:color="auto" w:fill="FFFFFF"/>
        </w:rPr>
        <w:t xml:space="preserve"> </w:t>
      </w:r>
      <w:proofErr w:type="gramStart"/>
      <w:r w:rsidRPr="008E0306">
        <w:rPr>
          <w:rStyle w:val="sw"/>
          <w:rFonts w:ascii="Times New Roman" w:hAnsi="Times New Roman" w:cs="Times New Roman"/>
          <w:color w:val="auto"/>
          <w:sz w:val="24"/>
          <w:szCs w:val="24"/>
          <w:shd w:val="clear" w:color="auto" w:fill="FFFFFF"/>
        </w:rPr>
        <w:t>bentuk</w:t>
      </w:r>
      <w:proofErr w:type="gramEnd"/>
      <w:r w:rsidRPr="008E0306">
        <w:rPr>
          <w:rStyle w:val="sw"/>
          <w:rFonts w:ascii="Times New Roman" w:hAnsi="Times New Roman" w:cs="Times New Roman"/>
          <w:color w:val="auto"/>
          <w:sz w:val="24"/>
          <w:szCs w:val="24"/>
          <w:shd w:val="clear" w:color="auto" w:fill="FFFFFF"/>
        </w:rPr>
        <w:t xml:space="preserve"> pertanggung jawaban negara diatur </w:t>
      </w:r>
      <w:r w:rsidR="008C08D6">
        <w:rPr>
          <w:rStyle w:val="sw"/>
          <w:rFonts w:ascii="Times New Roman" w:hAnsi="Times New Roman" w:cs="Times New Roman"/>
          <w:color w:val="auto"/>
          <w:sz w:val="24"/>
          <w:szCs w:val="24"/>
          <w:shd w:val="clear" w:color="auto" w:fill="FFFFFF"/>
          <w:lang w:val="id-ID"/>
        </w:rPr>
        <w:t xml:space="preserve">di </w:t>
      </w:r>
      <w:r w:rsidRPr="008E0306">
        <w:rPr>
          <w:rStyle w:val="sw"/>
          <w:rFonts w:ascii="Times New Roman" w:hAnsi="Times New Roman" w:cs="Times New Roman"/>
          <w:color w:val="auto"/>
          <w:sz w:val="24"/>
          <w:szCs w:val="24"/>
          <w:shd w:val="clear" w:color="auto" w:fill="FFFFFF"/>
        </w:rPr>
        <w:t>pasal draf ILC. Ganti rugi atau</w:t>
      </w:r>
      <w:r w:rsidR="008C08D6">
        <w:rPr>
          <w:rStyle w:val="sw"/>
          <w:rFonts w:ascii="Times New Roman" w:hAnsi="Times New Roman" w:cs="Times New Roman"/>
          <w:color w:val="auto"/>
          <w:sz w:val="24"/>
          <w:szCs w:val="24"/>
          <w:shd w:val="clear" w:color="auto" w:fill="FFFFFF"/>
          <w:lang w:val="id-ID"/>
        </w:rPr>
        <w:t>pun</w:t>
      </w:r>
      <w:r w:rsidRPr="008E0306">
        <w:rPr>
          <w:rStyle w:val="sw"/>
          <w:rFonts w:ascii="Times New Roman" w:hAnsi="Times New Roman" w:cs="Times New Roman"/>
          <w:color w:val="auto"/>
          <w:sz w:val="24"/>
          <w:szCs w:val="24"/>
          <w:shd w:val="clear" w:color="auto" w:fill="FFFFFF"/>
        </w:rPr>
        <w:t xml:space="preserve"> reparation diatur d</w:t>
      </w:r>
      <w:r w:rsidR="008C08D6">
        <w:rPr>
          <w:rStyle w:val="sw"/>
          <w:rFonts w:ascii="Times New Roman" w:hAnsi="Times New Roman" w:cs="Times New Roman"/>
          <w:color w:val="auto"/>
          <w:sz w:val="24"/>
          <w:szCs w:val="24"/>
          <w:shd w:val="clear" w:color="auto" w:fill="FFFFFF"/>
          <w:lang w:val="id-ID"/>
        </w:rPr>
        <w:t xml:space="preserve">i </w:t>
      </w:r>
      <w:r w:rsidRPr="008E0306">
        <w:rPr>
          <w:rStyle w:val="sw"/>
          <w:rFonts w:ascii="Times New Roman" w:hAnsi="Times New Roman" w:cs="Times New Roman"/>
          <w:color w:val="auto"/>
          <w:sz w:val="24"/>
          <w:szCs w:val="24"/>
          <w:shd w:val="clear" w:color="auto" w:fill="FFFFFF"/>
        </w:rPr>
        <w:t>Pasal 31. Tanggung jawab pidana korporasi akibat pencemaran udara oleh kebakaran hutan terdapat dalam pas 50 ayat 1, 2, dan 3. Yang berisi badan usaha atau</w:t>
      </w:r>
      <w:r w:rsidR="008C08D6">
        <w:rPr>
          <w:rStyle w:val="sw"/>
          <w:rFonts w:ascii="Times New Roman" w:hAnsi="Times New Roman" w:cs="Times New Roman"/>
          <w:color w:val="auto"/>
          <w:sz w:val="24"/>
          <w:szCs w:val="24"/>
          <w:shd w:val="clear" w:color="auto" w:fill="FFFFFF"/>
          <w:lang w:val="id-ID"/>
        </w:rPr>
        <w:t>pun</w:t>
      </w:r>
      <w:r w:rsidRPr="008E0306">
        <w:rPr>
          <w:rStyle w:val="sw"/>
          <w:rFonts w:ascii="Times New Roman" w:hAnsi="Times New Roman" w:cs="Times New Roman"/>
          <w:color w:val="auto"/>
          <w:sz w:val="24"/>
          <w:szCs w:val="24"/>
          <w:shd w:val="clear" w:color="auto" w:fill="FFFFFF"/>
        </w:rPr>
        <w:t xml:space="preserve"> badan h</w:t>
      </w:r>
      <w:r w:rsidR="008E0306">
        <w:rPr>
          <w:rStyle w:val="sw"/>
          <w:rFonts w:ascii="Times New Roman" w:hAnsi="Times New Roman" w:cs="Times New Roman"/>
          <w:color w:val="auto"/>
          <w:sz w:val="24"/>
          <w:szCs w:val="24"/>
          <w:shd w:val="clear" w:color="auto" w:fill="FFFFFF"/>
        </w:rPr>
        <w:t>u</w:t>
      </w:r>
      <w:r w:rsidRPr="008E0306">
        <w:rPr>
          <w:rStyle w:val="sw"/>
          <w:rFonts w:ascii="Times New Roman" w:hAnsi="Times New Roman" w:cs="Times New Roman"/>
          <w:color w:val="auto"/>
          <w:sz w:val="24"/>
          <w:szCs w:val="24"/>
          <w:shd w:val="clear" w:color="auto" w:fill="FFFFFF"/>
        </w:rPr>
        <w:t xml:space="preserve">kum </w:t>
      </w:r>
      <w:r w:rsidRPr="00C069F6">
        <w:rPr>
          <w:rFonts w:ascii="Times New Roman" w:hAnsi="Times New Roman" w:cs="Times New Roman"/>
          <w:sz w:val="24"/>
          <w:szCs w:val="24"/>
        </w:rPr>
        <w:t xml:space="preserve">yang melakukan </w:t>
      </w:r>
      <w:r w:rsidRPr="00C069F6">
        <w:rPr>
          <w:rFonts w:ascii="Times New Roman" w:hAnsi="Times New Roman" w:cs="Times New Roman"/>
          <w:sz w:val="24"/>
          <w:szCs w:val="24"/>
        </w:rPr>
        <w:lastRenderedPageBreak/>
        <w:t xml:space="preserve">perusakan dan tidak mematuhi peraturan dan ketentuan dijatuhkan dengan aancaman pidana penjara paling lama 10 tahun dengan denda materi </w:t>
      </w:r>
      <w:r w:rsidR="008E0306">
        <w:rPr>
          <w:rFonts w:ascii="Times New Roman" w:hAnsi="Times New Roman" w:cs="Times New Roman"/>
          <w:sz w:val="24"/>
          <w:szCs w:val="24"/>
        </w:rPr>
        <w:t>sebanyak</w:t>
      </w:r>
      <w:r w:rsidRPr="00C069F6">
        <w:rPr>
          <w:rFonts w:ascii="Times New Roman" w:hAnsi="Times New Roman" w:cs="Times New Roman"/>
          <w:sz w:val="24"/>
          <w:szCs w:val="24"/>
        </w:rPr>
        <w:t xml:space="preserve"> Rp. 5.000.000.000-, (lima milyar rupiah) </w:t>
      </w:r>
      <w:r w:rsidR="008C08D6">
        <w:rPr>
          <w:rFonts w:ascii="Times New Roman" w:hAnsi="Times New Roman" w:cs="Times New Roman"/>
          <w:sz w:val="24"/>
          <w:szCs w:val="24"/>
          <w:lang w:val="id-ID"/>
        </w:rPr>
        <w:t xml:space="preserve">juga </w:t>
      </w:r>
      <w:r w:rsidRPr="00C069F6">
        <w:rPr>
          <w:rFonts w:ascii="Times New Roman" w:hAnsi="Times New Roman" w:cs="Times New Roman"/>
          <w:sz w:val="24"/>
          <w:szCs w:val="24"/>
        </w:rPr>
        <w:t xml:space="preserve">ditambah sepertiga dari </w:t>
      </w:r>
      <w:r w:rsidR="008E0306">
        <w:rPr>
          <w:rFonts w:ascii="Times New Roman" w:hAnsi="Times New Roman" w:cs="Times New Roman"/>
          <w:sz w:val="24"/>
          <w:szCs w:val="24"/>
        </w:rPr>
        <w:t xml:space="preserve">jatuhnya </w:t>
      </w:r>
      <w:r w:rsidRPr="00C069F6">
        <w:rPr>
          <w:rFonts w:ascii="Times New Roman" w:hAnsi="Times New Roman" w:cs="Times New Roman"/>
          <w:sz w:val="24"/>
          <w:szCs w:val="24"/>
        </w:rPr>
        <w:t>hukum pidana.</w:t>
      </w:r>
    </w:p>
    <w:p w:rsidR="00632F60" w:rsidRPr="00632F60" w:rsidRDefault="00632F60" w:rsidP="00C069F6">
      <w:pPr>
        <w:pStyle w:val="Body"/>
        <w:spacing w:after="0" w:line="360" w:lineRule="auto"/>
        <w:ind w:left="1134"/>
        <w:jc w:val="both"/>
        <w:rPr>
          <w:rFonts w:ascii="Times New Roman" w:hAnsi="Times New Roman" w:cs="Times New Roman"/>
          <w:color w:val="333333"/>
          <w:sz w:val="24"/>
          <w:szCs w:val="24"/>
          <w:shd w:val="clear" w:color="auto" w:fill="FFFFFF"/>
        </w:rPr>
      </w:pPr>
      <w:r w:rsidRPr="00632F60">
        <w:rPr>
          <w:rFonts w:ascii="Times New Roman" w:hAnsi="Times New Roman" w:cs="Times New Roman"/>
          <w:sz w:val="24"/>
          <w:szCs w:val="24"/>
        </w:rPr>
        <w:t xml:space="preserve"> </w:t>
      </w:r>
    </w:p>
    <w:p w:rsidR="00632F60" w:rsidRPr="00B776B0" w:rsidRDefault="00632F60" w:rsidP="00632F60">
      <w:pPr>
        <w:pStyle w:val="Body"/>
        <w:numPr>
          <w:ilvl w:val="0"/>
          <w:numId w:val="33"/>
        </w:numPr>
        <w:spacing w:line="360" w:lineRule="auto"/>
        <w:ind w:left="567" w:hanging="567"/>
        <w:jc w:val="both"/>
        <w:rPr>
          <w:rFonts w:ascii="Times New Roman" w:hAnsi="Times New Roman" w:cs="Times New Roman"/>
          <w:b/>
          <w:bCs/>
          <w:sz w:val="24"/>
          <w:szCs w:val="24"/>
        </w:rPr>
      </w:pPr>
      <w:r w:rsidRPr="00B776B0">
        <w:rPr>
          <w:rFonts w:ascii="Times New Roman" w:hAnsi="Times New Roman" w:cs="Times New Roman"/>
          <w:b/>
          <w:bCs/>
          <w:sz w:val="24"/>
          <w:szCs w:val="24"/>
        </w:rPr>
        <w:t>Saran</w:t>
      </w:r>
    </w:p>
    <w:p w:rsidR="00632F60" w:rsidRPr="00B776B0" w:rsidRDefault="00632F60" w:rsidP="007C693D">
      <w:pPr>
        <w:pStyle w:val="Body"/>
        <w:spacing w:after="0" w:line="360" w:lineRule="auto"/>
        <w:ind w:firstLine="567"/>
        <w:jc w:val="both"/>
        <w:rPr>
          <w:rFonts w:ascii="Times New Roman" w:hAnsi="Times New Roman" w:cs="Times New Roman"/>
          <w:sz w:val="24"/>
          <w:szCs w:val="24"/>
        </w:rPr>
      </w:pPr>
      <w:r w:rsidRPr="00B776B0">
        <w:rPr>
          <w:rFonts w:ascii="Times New Roman" w:hAnsi="Times New Roman" w:cs="Times New Roman"/>
          <w:sz w:val="24"/>
          <w:szCs w:val="24"/>
        </w:rPr>
        <w:t>Indonesia</w:t>
      </w:r>
      <w:r w:rsidR="00C069F6">
        <w:rPr>
          <w:rFonts w:ascii="Times New Roman" w:hAnsi="Times New Roman" w:cs="Times New Roman"/>
          <w:sz w:val="24"/>
          <w:szCs w:val="24"/>
        </w:rPr>
        <w:t xml:space="preserve"> perlu</w:t>
      </w:r>
      <w:r w:rsidRPr="00B776B0">
        <w:rPr>
          <w:rFonts w:ascii="Times New Roman" w:hAnsi="Times New Roman" w:cs="Times New Roman"/>
          <w:sz w:val="24"/>
          <w:szCs w:val="24"/>
        </w:rPr>
        <w:t xml:space="preserve"> untuk </w:t>
      </w:r>
      <w:r w:rsidR="008E0306">
        <w:rPr>
          <w:rFonts w:ascii="Times New Roman" w:hAnsi="Times New Roman" w:cs="Times New Roman"/>
          <w:sz w:val="24"/>
          <w:szCs w:val="24"/>
        </w:rPr>
        <w:t>terus</w:t>
      </w:r>
      <w:r w:rsidRPr="00B776B0">
        <w:rPr>
          <w:rFonts w:ascii="Times New Roman" w:hAnsi="Times New Roman" w:cs="Times New Roman"/>
          <w:sz w:val="24"/>
          <w:szCs w:val="24"/>
        </w:rPr>
        <w:t xml:space="preserve"> melakukan mitigasi</w:t>
      </w:r>
      <w:r w:rsidR="00942C5C">
        <w:rPr>
          <w:rFonts w:ascii="Times New Roman" w:hAnsi="Times New Roman" w:cs="Times New Roman"/>
          <w:sz w:val="24"/>
          <w:szCs w:val="24"/>
        </w:rPr>
        <w:t xml:space="preserve"> untuk meminimalisir dampak</w:t>
      </w:r>
      <w:r w:rsidRPr="00B776B0">
        <w:rPr>
          <w:rFonts w:ascii="Times New Roman" w:hAnsi="Times New Roman" w:cs="Times New Roman"/>
          <w:sz w:val="24"/>
          <w:szCs w:val="24"/>
        </w:rPr>
        <w:t xml:space="preserve"> bencana</w:t>
      </w:r>
      <w:r w:rsidR="00942C5C">
        <w:rPr>
          <w:rFonts w:ascii="Times New Roman" w:hAnsi="Times New Roman" w:cs="Times New Roman"/>
          <w:sz w:val="24"/>
          <w:szCs w:val="24"/>
        </w:rPr>
        <w:t xml:space="preserve"> alam</w:t>
      </w:r>
      <w:r w:rsidRPr="00B776B0">
        <w:rPr>
          <w:rFonts w:ascii="Times New Roman" w:hAnsi="Times New Roman" w:cs="Times New Roman"/>
          <w:sz w:val="24"/>
          <w:szCs w:val="24"/>
        </w:rPr>
        <w:t xml:space="preserve"> agar tidak </w:t>
      </w:r>
      <w:r w:rsidR="008E0306">
        <w:rPr>
          <w:rFonts w:ascii="Times New Roman" w:hAnsi="Times New Roman" w:cs="Times New Roman"/>
          <w:sz w:val="24"/>
          <w:szCs w:val="24"/>
        </w:rPr>
        <w:t>kembali terulang</w:t>
      </w:r>
      <w:r w:rsidR="00942C5C">
        <w:rPr>
          <w:rFonts w:ascii="Times New Roman" w:hAnsi="Times New Roman" w:cs="Times New Roman"/>
          <w:sz w:val="24"/>
          <w:szCs w:val="24"/>
        </w:rPr>
        <w:t>, hal ini</w:t>
      </w:r>
      <w:r w:rsidRPr="00B776B0">
        <w:rPr>
          <w:rFonts w:ascii="Times New Roman" w:hAnsi="Times New Roman" w:cs="Times New Roman"/>
          <w:sz w:val="24"/>
          <w:szCs w:val="24"/>
        </w:rPr>
        <w:t xml:space="preserve"> juga merupakan</w:t>
      </w:r>
      <w:r w:rsidR="00942C5C">
        <w:rPr>
          <w:rFonts w:ascii="Times New Roman" w:hAnsi="Times New Roman" w:cs="Times New Roman"/>
          <w:sz w:val="24"/>
          <w:szCs w:val="24"/>
        </w:rPr>
        <w:t xml:space="preserve"> sebagai</w:t>
      </w:r>
      <w:r w:rsidRPr="00B776B0">
        <w:rPr>
          <w:rFonts w:ascii="Times New Roman" w:hAnsi="Times New Roman" w:cs="Times New Roman"/>
          <w:sz w:val="24"/>
          <w:szCs w:val="24"/>
        </w:rPr>
        <w:t xml:space="preserve"> bentuk dari </w:t>
      </w:r>
      <w:r w:rsidR="00942C5C">
        <w:rPr>
          <w:rFonts w:ascii="Times New Roman" w:hAnsi="Times New Roman" w:cs="Times New Roman"/>
          <w:sz w:val="24"/>
          <w:szCs w:val="24"/>
        </w:rPr>
        <w:t>tanggung jawab</w:t>
      </w:r>
      <w:r w:rsidRPr="00B776B0">
        <w:rPr>
          <w:rFonts w:ascii="Times New Roman" w:hAnsi="Times New Roman" w:cs="Times New Roman"/>
          <w:sz w:val="24"/>
          <w:szCs w:val="24"/>
        </w:rPr>
        <w:t xml:space="preserve"> negara </w:t>
      </w:r>
      <w:r w:rsidR="00942C5C">
        <w:rPr>
          <w:rFonts w:ascii="Times New Roman" w:hAnsi="Times New Roman" w:cs="Times New Roman"/>
          <w:sz w:val="24"/>
          <w:szCs w:val="24"/>
        </w:rPr>
        <w:t>terhadap perilaku dalam</w:t>
      </w:r>
      <w:r w:rsidRPr="00B776B0">
        <w:rPr>
          <w:rFonts w:ascii="Times New Roman" w:hAnsi="Times New Roman" w:cs="Times New Roman"/>
          <w:sz w:val="24"/>
          <w:szCs w:val="24"/>
        </w:rPr>
        <w:t xml:space="preserve"> menjaga kelestarian alam</w:t>
      </w:r>
      <w:proofErr w:type="gramStart"/>
      <w:r w:rsidRPr="00B776B0">
        <w:rPr>
          <w:rFonts w:ascii="Times New Roman" w:hAnsi="Times New Roman" w:cs="Times New Roman"/>
          <w:sz w:val="24"/>
          <w:szCs w:val="24"/>
        </w:rPr>
        <w:t>..</w:t>
      </w:r>
      <w:proofErr w:type="gramEnd"/>
      <w:r w:rsidRPr="00B776B0">
        <w:rPr>
          <w:rFonts w:ascii="Times New Roman" w:hAnsi="Times New Roman" w:cs="Times New Roman"/>
          <w:sz w:val="24"/>
          <w:szCs w:val="24"/>
        </w:rPr>
        <w:t xml:space="preserve"> Kurang</w:t>
      </w:r>
      <w:r w:rsidR="00942C5C">
        <w:rPr>
          <w:rFonts w:ascii="Times New Roman" w:hAnsi="Times New Roman" w:cs="Times New Roman"/>
          <w:sz w:val="24"/>
          <w:szCs w:val="24"/>
        </w:rPr>
        <w:t xml:space="preserve">nya define yang tegas tentang </w:t>
      </w:r>
      <w:r w:rsidRPr="00B776B0">
        <w:rPr>
          <w:rFonts w:ascii="Times New Roman" w:hAnsi="Times New Roman" w:cs="Times New Roman"/>
          <w:sz w:val="24"/>
          <w:szCs w:val="24"/>
        </w:rPr>
        <w:t xml:space="preserve">tanggung-jawab </w:t>
      </w:r>
      <w:r w:rsidR="00942C5C">
        <w:rPr>
          <w:rFonts w:ascii="Times New Roman" w:hAnsi="Times New Roman" w:cs="Times New Roman"/>
          <w:sz w:val="24"/>
          <w:szCs w:val="24"/>
        </w:rPr>
        <w:t xml:space="preserve">untuk mengatasi </w:t>
      </w:r>
      <w:r w:rsidRPr="00B776B0">
        <w:rPr>
          <w:rFonts w:ascii="Times New Roman" w:hAnsi="Times New Roman" w:cs="Times New Roman"/>
          <w:sz w:val="24"/>
          <w:szCs w:val="24"/>
        </w:rPr>
        <w:t>masalah</w:t>
      </w:r>
      <w:r w:rsidR="00942C5C">
        <w:rPr>
          <w:rFonts w:ascii="Times New Roman" w:hAnsi="Times New Roman" w:cs="Times New Roman"/>
          <w:sz w:val="24"/>
          <w:szCs w:val="24"/>
        </w:rPr>
        <w:t>-masalah seperti</w:t>
      </w:r>
      <w:r w:rsidRPr="00B776B0">
        <w:rPr>
          <w:rFonts w:ascii="Times New Roman" w:hAnsi="Times New Roman" w:cs="Times New Roman"/>
          <w:sz w:val="24"/>
          <w:szCs w:val="24"/>
        </w:rPr>
        <w:t xml:space="preserve"> kebakaran hutan </w:t>
      </w:r>
      <w:r w:rsidR="00942C5C">
        <w:rPr>
          <w:rFonts w:ascii="Times New Roman" w:hAnsi="Times New Roman" w:cs="Times New Roman"/>
          <w:sz w:val="24"/>
          <w:szCs w:val="24"/>
        </w:rPr>
        <w:t>terkait</w:t>
      </w:r>
      <w:r w:rsidRPr="00B776B0">
        <w:rPr>
          <w:rFonts w:ascii="Times New Roman" w:hAnsi="Times New Roman" w:cs="Times New Roman"/>
          <w:sz w:val="24"/>
          <w:szCs w:val="24"/>
        </w:rPr>
        <w:t xml:space="preserve"> dengan berbagai </w:t>
      </w:r>
      <w:r w:rsidR="008E0306">
        <w:rPr>
          <w:rFonts w:ascii="Times New Roman" w:hAnsi="Times New Roman" w:cs="Times New Roman"/>
          <w:sz w:val="24"/>
          <w:szCs w:val="24"/>
        </w:rPr>
        <w:t>variasi</w:t>
      </w:r>
      <w:r w:rsidRPr="00B776B0">
        <w:rPr>
          <w:rFonts w:ascii="Times New Roman" w:hAnsi="Times New Roman" w:cs="Times New Roman"/>
          <w:sz w:val="24"/>
          <w:szCs w:val="24"/>
        </w:rPr>
        <w:t xml:space="preserve"> penggunaan lahan yang dapat </w:t>
      </w:r>
      <w:r w:rsidR="003F6FB5">
        <w:rPr>
          <w:rFonts w:ascii="Times New Roman" w:hAnsi="Times New Roman" w:cs="Times New Roman"/>
          <w:sz w:val="24"/>
          <w:szCs w:val="24"/>
        </w:rPr>
        <w:t>mengakibatkan</w:t>
      </w:r>
      <w:r w:rsidRPr="00B776B0">
        <w:rPr>
          <w:rFonts w:ascii="Times New Roman" w:hAnsi="Times New Roman" w:cs="Times New Roman"/>
          <w:sz w:val="24"/>
          <w:szCs w:val="24"/>
        </w:rPr>
        <w:t xml:space="preserve"> </w:t>
      </w:r>
      <w:r w:rsidR="003F6FB5">
        <w:rPr>
          <w:rFonts w:ascii="Times New Roman" w:hAnsi="Times New Roman" w:cs="Times New Roman"/>
          <w:sz w:val="24"/>
          <w:szCs w:val="24"/>
        </w:rPr>
        <w:t>polusi</w:t>
      </w:r>
      <w:r w:rsidRPr="00B776B0">
        <w:rPr>
          <w:rFonts w:ascii="Times New Roman" w:hAnsi="Times New Roman" w:cs="Times New Roman"/>
          <w:sz w:val="24"/>
          <w:szCs w:val="24"/>
        </w:rPr>
        <w:t xml:space="preserve"> udara.</w:t>
      </w:r>
    </w:p>
    <w:p w:rsidR="00632F60" w:rsidRPr="00B776B0" w:rsidRDefault="00632F60" w:rsidP="00632F60">
      <w:pPr>
        <w:pStyle w:val="Body"/>
        <w:spacing w:after="0" w:line="360" w:lineRule="auto"/>
        <w:ind w:left="567" w:firstLine="567"/>
        <w:jc w:val="both"/>
        <w:rPr>
          <w:rFonts w:ascii="Times New Roman" w:hAnsi="Times New Roman" w:cs="Times New Roman"/>
          <w:b/>
          <w:bCs/>
          <w:sz w:val="24"/>
          <w:szCs w:val="24"/>
        </w:rPr>
      </w:pPr>
    </w:p>
    <w:p w:rsidR="00632F60" w:rsidRPr="00B776B0" w:rsidRDefault="00632F60" w:rsidP="008C08D6">
      <w:pPr>
        <w:pStyle w:val="Body"/>
        <w:spacing w:line="360" w:lineRule="auto"/>
        <w:ind w:left="567" w:hanging="567"/>
        <w:jc w:val="both"/>
        <w:rPr>
          <w:rFonts w:ascii="Times New Roman" w:eastAsia="Times New Roman" w:hAnsi="Times New Roman" w:cs="Times New Roman"/>
          <w:b/>
          <w:bCs/>
          <w:sz w:val="24"/>
          <w:szCs w:val="24"/>
        </w:rPr>
      </w:pPr>
      <w:r w:rsidRPr="00B776B0">
        <w:rPr>
          <w:rFonts w:ascii="Times New Roman" w:eastAsia="Times New Roman" w:hAnsi="Times New Roman" w:cs="Times New Roman"/>
          <w:b/>
          <w:bCs/>
          <w:sz w:val="24"/>
          <w:szCs w:val="24"/>
        </w:rPr>
        <w:t>DAFTAR PUSTAKA</w:t>
      </w:r>
    </w:p>
    <w:p w:rsidR="002A496B" w:rsidRPr="002A496B" w:rsidRDefault="002A496B" w:rsidP="002A496B">
      <w:pPr>
        <w:widowControl w:val="0"/>
        <w:autoSpaceDE w:val="0"/>
        <w:autoSpaceDN w:val="0"/>
        <w:adjustRightInd w:val="0"/>
        <w:ind w:left="480" w:hanging="480"/>
        <w:jc w:val="both"/>
        <w:rPr>
          <w:noProof/>
        </w:rPr>
      </w:pPr>
      <w:r>
        <w:fldChar w:fldCharType="begin" w:fldLock="1"/>
      </w:r>
      <w:r>
        <w:instrText xml:space="preserve">ADDIN Mendeley Bibliography CSL_BIBLIOGRAPHY </w:instrText>
      </w:r>
      <w:r>
        <w:fldChar w:fldCharType="separate"/>
      </w:r>
      <w:r w:rsidRPr="002A496B">
        <w:rPr>
          <w:noProof/>
        </w:rPr>
        <w:t xml:space="preserve">Abdul Muis, Yusuf, dan Taufik Makarao, M. (2011). </w:t>
      </w:r>
      <w:r w:rsidRPr="002A496B">
        <w:rPr>
          <w:i/>
          <w:iCs/>
          <w:noProof/>
        </w:rPr>
        <w:t>Hukum Kehutanan di Indonesia</w:t>
      </w:r>
      <w:r w:rsidRPr="002A496B">
        <w:rPr>
          <w:noProof/>
        </w:rPr>
        <w:t>. Rineka Cipta.</w:t>
      </w:r>
    </w:p>
    <w:p w:rsidR="002A496B" w:rsidRPr="002A496B" w:rsidRDefault="002A496B" w:rsidP="002A496B">
      <w:pPr>
        <w:widowControl w:val="0"/>
        <w:autoSpaceDE w:val="0"/>
        <w:autoSpaceDN w:val="0"/>
        <w:adjustRightInd w:val="0"/>
        <w:ind w:left="480" w:hanging="480"/>
        <w:jc w:val="both"/>
        <w:rPr>
          <w:noProof/>
        </w:rPr>
      </w:pPr>
      <w:r w:rsidRPr="002A496B">
        <w:rPr>
          <w:noProof/>
        </w:rPr>
        <w:t xml:space="preserve">Agustia Putra. (2016). KEPENTINGAN INDONESIA TIDAK MERATIFIKASI ASEAN AGREEMENT ON TRANSBOUNDARY HAZE POLLUTION (AATHP) TAHUN 2002-2012. In </w:t>
      </w:r>
      <w:r w:rsidRPr="002A496B">
        <w:rPr>
          <w:i/>
          <w:iCs/>
          <w:noProof/>
        </w:rPr>
        <w:t>Universitas Pekanbaru Riau</w:t>
      </w:r>
      <w:r w:rsidRPr="002A496B">
        <w:rPr>
          <w:noProof/>
        </w:rPr>
        <w:t>.</w:t>
      </w:r>
    </w:p>
    <w:p w:rsidR="002A496B" w:rsidRPr="002A496B" w:rsidRDefault="002A496B" w:rsidP="002A496B">
      <w:pPr>
        <w:widowControl w:val="0"/>
        <w:autoSpaceDE w:val="0"/>
        <w:autoSpaceDN w:val="0"/>
        <w:adjustRightInd w:val="0"/>
        <w:ind w:left="480" w:hanging="480"/>
        <w:jc w:val="both"/>
        <w:rPr>
          <w:noProof/>
        </w:rPr>
      </w:pPr>
      <w:r w:rsidRPr="002A496B">
        <w:rPr>
          <w:noProof/>
        </w:rPr>
        <w:t xml:space="preserve">Ahmad, A. (2018). </w:t>
      </w:r>
      <w:r w:rsidRPr="002A496B">
        <w:rPr>
          <w:i/>
          <w:iCs/>
          <w:noProof/>
        </w:rPr>
        <w:t>Perkembangan Kejahatan Korporasi (Dampak dan Permasalahan Penegakan Hukum)</w:t>
      </w:r>
      <w:r w:rsidRPr="002A496B">
        <w:rPr>
          <w:noProof/>
        </w:rPr>
        <w:t>. Prenada Media Group.</w:t>
      </w:r>
    </w:p>
    <w:p w:rsidR="002A496B" w:rsidRPr="002A496B" w:rsidRDefault="002A496B" w:rsidP="002A496B">
      <w:pPr>
        <w:widowControl w:val="0"/>
        <w:autoSpaceDE w:val="0"/>
        <w:autoSpaceDN w:val="0"/>
        <w:adjustRightInd w:val="0"/>
        <w:ind w:left="480" w:hanging="480"/>
        <w:jc w:val="both"/>
        <w:rPr>
          <w:noProof/>
        </w:rPr>
      </w:pPr>
      <w:r w:rsidRPr="002A496B">
        <w:rPr>
          <w:noProof/>
        </w:rPr>
        <w:t xml:space="preserve">Arum, I. S., Ayu, I. G., Rachmi, K., &amp; Najicha, F. U. (2021). Pertanggungjawaban Indonesia Terhadap Pencemaran Udara Akibat Kebakaran Hutan dalam Hukum Internasional. </w:t>
      </w:r>
      <w:r w:rsidRPr="002A496B">
        <w:rPr>
          <w:i/>
          <w:iCs/>
          <w:noProof/>
        </w:rPr>
        <w:t>Justitia Jurnal Hukum</w:t>
      </w:r>
      <w:r w:rsidRPr="002A496B">
        <w:rPr>
          <w:noProof/>
        </w:rPr>
        <w:t xml:space="preserve">, </w:t>
      </w:r>
      <w:r w:rsidRPr="002A496B">
        <w:rPr>
          <w:i/>
          <w:iCs/>
          <w:noProof/>
        </w:rPr>
        <w:t>1</w:t>
      </w:r>
      <w:r w:rsidRPr="002A496B">
        <w:rPr>
          <w:noProof/>
        </w:rPr>
        <w:t>(6), 38–47.</w:t>
      </w:r>
    </w:p>
    <w:p w:rsidR="002A496B" w:rsidRPr="002A496B" w:rsidRDefault="002A496B" w:rsidP="002A496B">
      <w:pPr>
        <w:widowControl w:val="0"/>
        <w:autoSpaceDE w:val="0"/>
        <w:autoSpaceDN w:val="0"/>
        <w:adjustRightInd w:val="0"/>
        <w:ind w:left="480" w:hanging="480"/>
        <w:jc w:val="both"/>
        <w:rPr>
          <w:noProof/>
        </w:rPr>
      </w:pPr>
      <w:r w:rsidRPr="002A496B">
        <w:rPr>
          <w:noProof/>
        </w:rPr>
        <w:t xml:space="preserve">Ayu Nurul Alfia, Adji Samekto, N. T. (2016). TANGGUNG JAWAB PERUSAHAAN TRANSNASIONAL DALAM KEBAKARAN HUTAN DI RIAU DALAM PERSPEKTIF HUKUM INTERNASIONAL. </w:t>
      </w:r>
      <w:r w:rsidRPr="002A496B">
        <w:rPr>
          <w:i/>
          <w:iCs/>
          <w:noProof/>
        </w:rPr>
        <w:t>DIPONEGORO LAW JOURNAL</w:t>
      </w:r>
      <w:r w:rsidRPr="002A496B">
        <w:rPr>
          <w:noProof/>
        </w:rPr>
        <w:t xml:space="preserve">, </w:t>
      </w:r>
      <w:r w:rsidRPr="002A496B">
        <w:rPr>
          <w:i/>
          <w:iCs/>
          <w:noProof/>
        </w:rPr>
        <w:t>5</w:t>
      </w:r>
      <w:r w:rsidRPr="002A496B">
        <w:rPr>
          <w:noProof/>
        </w:rPr>
        <w:t>(3), 1–14. https://ejournal3.undip.ac.id/index.php/dlr/article/view/12364</w:t>
      </w:r>
    </w:p>
    <w:p w:rsidR="002A496B" w:rsidRPr="002A496B" w:rsidRDefault="002A496B" w:rsidP="002A496B">
      <w:pPr>
        <w:widowControl w:val="0"/>
        <w:autoSpaceDE w:val="0"/>
        <w:autoSpaceDN w:val="0"/>
        <w:adjustRightInd w:val="0"/>
        <w:ind w:left="480" w:hanging="480"/>
        <w:jc w:val="both"/>
        <w:rPr>
          <w:noProof/>
        </w:rPr>
      </w:pPr>
      <w:r w:rsidRPr="002A496B">
        <w:rPr>
          <w:noProof/>
        </w:rPr>
        <w:t xml:space="preserve">Dwi Fajriyah Suci Anggaraini, Purwoto, A. E. S. A. (2016). Diponegoro law journal. </w:t>
      </w:r>
      <w:r w:rsidRPr="002A496B">
        <w:rPr>
          <w:i/>
          <w:iCs/>
          <w:noProof/>
        </w:rPr>
        <w:t>Diponegoro Law Journal</w:t>
      </w:r>
      <w:r w:rsidRPr="002A496B">
        <w:rPr>
          <w:noProof/>
        </w:rPr>
        <w:t xml:space="preserve">, </w:t>
      </w:r>
      <w:r w:rsidRPr="002A496B">
        <w:rPr>
          <w:i/>
          <w:iCs/>
          <w:noProof/>
        </w:rPr>
        <w:t>5</w:t>
      </w:r>
      <w:r w:rsidRPr="002A496B">
        <w:rPr>
          <w:noProof/>
        </w:rPr>
        <w:t>(3), 1–20. http://www.ejournal-s1.undip.ac.id/index.php/dlr/%0APERTANGGUNGJAWABAN</w:t>
      </w:r>
    </w:p>
    <w:p w:rsidR="002A496B" w:rsidRPr="002A496B" w:rsidRDefault="002A496B" w:rsidP="002A496B">
      <w:pPr>
        <w:widowControl w:val="0"/>
        <w:autoSpaceDE w:val="0"/>
        <w:autoSpaceDN w:val="0"/>
        <w:adjustRightInd w:val="0"/>
        <w:ind w:left="480" w:hanging="480"/>
        <w:jc w:val="both"/>
        <w:rPr>
          <w:noProof/>
        </w:rPr>
      </w:pPr>
      <w:r w:rsidRPr="002A496B">
        <w:rPr>
          <w:noProof/>
        </w:rPr>
        <w:t xml:space="preserve">Erdiansyah. (2015). Implementasi Pertanggungjawaban Pidana Korporasi Pembakaran Hutan dan Lahan di Provinsi Riau. </w:t>
      </w:r>
      <w:r w:rsidRPr="002A496B">
        <w:rPr>
          <w:i/>
          <w:iCs/>
          <w:noProof/>
        </w:rPr>
        <w:t>Journal Ilmu Hukum</w:t>
      </w:r>
      <w:r w:rsidRPr="002A496B">
        <w:rPr>
          <w:noProof/>
        </w:rPr>
        <w:t xml:space="preserve">, </w:t>
      </w:r>
      <w:r w:rsidRPr="002A496B">
        <w:rPr>
          <w:i/>
          <w:iCs/>
          <w:noProof/>
        </w:rPr>
        <w:t>4</w:t>
      </w:r>
      <w:r w:rsidRPr="002A496B">
        <w:rPr>
          <w:noProof/>
        </w:rPr>
        <w:t>(3), 138–166.</w:t>
      </w:r>
    </w:p>
    <w:p w:rsidR="002A496B" w:rsidRPr="002A496B" w:rsidRDefault="002A496B" w:rsidP="002A496B">
      <w:pPr>
        <w:widowControl w:val="0"/>
        <w:autoSpaceDE w:val="0"/>
        <w:autoSpaceDN w:val="0"/>
        <w:adjustRightInd w:val="0"/>
        <w:ind w:left="480" w:hanging="480"/>
        <w:jc w:val="both"/>
        <w:rPr>
          <w:noProof/>
        </w:rPr>
      </w:pPr>
      <w:r w:rsidRPr="002A496B">
        <w:rPr>
          <w:noProof/>
        </w:rPr>
        <w:t xml:space="preserve">Fadhli, R. (2018). Pertanggungjawaban Pidana Korporasi dalam Tindak Pidana Kebakaran Hutan dan Lahan. </w:t>
      </w:r>
      <w:r w:rsidRPr="002A496B">
        <w:rPr>
          <w:i/>
          <w:iCs/>
          <w:noProof/>
        </w:rPr>
        <w:t>Lex Renaissanse</w:t>
      </w:r>
      <w:r w:rsidRPr="002A496B">
        <w:rPr>
          <w:noProof/>
        </w:rPr>
        <w:t xml:space="preserve">, </w:t>
      </w:r>
      <w:r w:rsidRPr="002A496B">
        <w:rPr>
          <w:i/>
          <w:iCs/>
          <w:noProof/>
        </w:rPr>
        <w:t>2</w:t>
      </w:r>
      <w:r w:rsidRPr="002A496B">
        <w:rPr>
          <w:noProof/>
        </w:rPr>
        <w:t xml:space="preserve">(3), 284–303. </w:t>
      </w:r>
      <w:r w:rsidRPr="002A496B">
        <w:rPr>
          <w:noProof/>
        </w:rPr>
        <w:lastRenderedPageBreak/>
        <w:t>https://doi.org/10.35973/sh.v15i1.1109</w:t>
      </w:r>
    </w:p>
    <w:p w:rsidR="002A496B" w:rsidRPr="002A496B" w:rsidRDefault="002A496B" w:rsidP="002A496B">
      <w:pPr>
        <w:widowControl w:val="0"/>
        <w:autoSpaceDE w:val="0"/>
        <w:autoSpaceDN w:val="0"/>
        <w:adjustRightInd w:val="0"/>
        <w:ind w:left="480" w:hanging="480"/>
        <w:jc w:val="both"/>
        <w:rPr>
          <w:noProof/>
        </w:rPr>
      </w:pPr>
      <w:r w:rsidRPr="002A496B">
        <w:rPr>
          <w:noProof/>
        </w:rPr>
        <w:t xml:space="preserve">Fajri, M. N. (2016). Penindakan Pelaku Pembakaran Hutan dan Lahan dengan Pendekatan Undang- Undang Pemberantasan Tindak Pidana Korupsi. </w:t>
      </w:r>
      <w:r w:rsidRPr="002A496B">
        <w:rPr>
          <w:i/>
          <w:iCs/>
          <w:noProof/>
        </w:rPr>
        <w:t>Integritas Jurnal Antikorupsi</w:t>
      </w:r>
      <w:r w:rsidRPr="002A496B">
        <w:rPr>
          <w:noProof/>
        </w:rPr>
        <w:t xml:space="preserve">, </w:t>
      </w:r>
      <w:r w:rsidRPr="002A496B">
        <w:rPr>
          <w:i/>
          <w:iCs/>
          <w:noProof/>
        </w:rPr>
        <w:t>2</w:t>
      </w:r>
      <w:r w:rsidRPr="002A496B">
        <w:rPr>
          <w:noProof/>
        </w:rPr>
        <w:t>(1), 43–68. https://acch.kpk.go.id/id/arsip/jurnal-integritas-volume-02/nomor-1</w:t>
      </w:r>
    </w:p>
    <w:p w:rsidR="002A496B" w:rsidRPr="002A496B" w:rsidRDefault="002A496B" w:rsidP="002A496B">
      <w:pPr>
        <w:widowControl w:val="0"/>
        <w:autoSpaceDE w:val="0"/>
        <w:autoSpaceDN w:val="0"/>
        <w:adjustRightInd w:val="0"/>
        <w:ind w:left="480" w:hanging="480"/>
        <w:jc w:val="both"/>
        <w:rPr>
          <w:noProof/>
        </w:rPr>
      </w:pPr>
      <w:r w:rsidRPr="002A496B">
        <w:rPr>
          <w:noProof/>
        </w:rPr>
        <w:t xml:space="preserve">Haritia, B., &amp; Hartiwiningsih. (2019). Penerapan Asas Strict Liability Dalam Tindak Pidana Kebakaran Hutan Dan Lahan Yang Dilakukan Oleh Korporasi. </w:t>
      </w:r>
      <w:r w:rsidRPr="002A496B">
        <w:rPr>
          <w:i/>
          <w:iCs/>
          <w:noProof/>
        </w:rPr>
        <w:t>Recidive</w:t>
      </w:r>
      <w:r w:rsidRPr="002A496B">
        <w:rPr>
          <w:noProof/>
        </w:rPr>
        <w:t xml:space="preserve">, </w:t>
      </w:r>
      <w:r w:rsidRPr="002A496B">
        <w:rPr>
          <w:i/>
          <w:iCs/>
          <w:noProof/>
        </w:rPr>
        <w:t>8</w:t>
      </w:r>
      <w:r w:rsidRPr="002A496B">
        <w:rPr>
          <w:noProof/>
        </w:rPr>
        <w:t>(2), 111–121. https://jurnal.uns.ac.id/recidive/article/view/40622</w:t>
      </w:r>
    </w:p>
    <w:p w:rsidR="002A496B" w:rsidRPr="002A496B" w:rsidRDefault="002A496B" w:rsidP="002A496B">
      <w:pPr>
        <w:widowControl w:val="0"/>
        <w:autoSpaceDE w:val="0"/>
        <w:autoSpaceDN w:val="0"/>
        <w:adjustRightInd w:val="0"/>
        <w:ind w:left="480" w:hanging="480"/>
        <w:jc w:val="both"/>
        <w:rPr>
          <w:noProof/>
        </w:rPr>
      </w:pPr>
      <w:r w:rsidRPr="002A496B">
        <w:rPr>
          <w:noProof/>
        </w:rPr>
        <w:t xml:space="preserve">Huala Adolf. (2004). </w:t>
      </w:r>
      <w:r w:rsidRPr="002A496B">
        <w:rPr>
          <w:i/>
          <w:iCs/>
          <w:noProof/>
        </w:rPr>
        <w:t>Hukum Penyelesaian Sengketa Internasional</w:t>
      </w:r>
      <w:r w:rsidRPr="002A496B">
        <w:rPr>
          <w:noProof/>
        </w:rPr>
        <w:t>. PT Grafindo Persada,.</w:t>
      </w:r>
    </w:p>
    <w:p w:rsidR="002A496B" w:rsidRPr="002A496B" w:rsidRDefault="002A496B" w:rsidP="002A496B">
      <w:pPr>
        <w:widowControl w:val="0"/>
        <w:autoSpaceDE w:val="0"/>
        <w:autoSpaceDN w:val="0"/>
        <w:adjustRightInd w:val="0"/>
        <w:ind w:left="480" w:hanging="480"/>
        <w:jc w:val="both"/>
        <w:rPr>
          <w:noProof/>
        </w:rPr>
      </w:pPr>
      <w:r w:rsidRPr="002A496B">
        <w:rPr>
          <w:noProof/>
        </w:rPr>
        <w:t xml:space="preserve">Mahmud Marzuki, P. (2017). </w:t>
      </w:r>
      <w:r w:rsidRPr="002A496B">
        <w:rPr>
          <w:i/>
          <w:iCs/>
          <w:noProof/>
        </w:rPr>
        <w:t>Penelitian Hukum (Edisi Revisi)</w:t>
      </w:r>
      <w:r w:rsidRPr="002A496B">
        <w:rPr>
          <w:noProof/>
        </w:rPr>
        <w:t>. PT Adhitya Andrebina Agung.</w:t>
      </w:r>
    </w:p>
    <w:p w:rsidR="002A496B" w:rsidRPr="002A496B" w:rsidRDefault="002A496B" w:rsidP="002A496B">
      <w:pPr>
        <w:widowControl w:val="0"/>
        <w:autoSpaceDE w:val="0"/>
        <w:autoSpaceDN w:val="0"/>
        <w:adjustRightInd w:val="0"/>
        <w:ind w:left="480" w:hanging="480"/>
        <w:jc w:val="both"/>
        <w:rPr>
          <w:noProof/>
        </w:rPr>
      </w:pPr>
      <w:r w:rsidRPr="002A496B">
        <w:rPr>
          <w:noProof/>
        </w:rPr>
        <w:t xml:space="preserve">Melani, N., &amp; Agustini, S. (2021). Kejahatan Korporasi: Pertanggungjawaban Tindak Pidana Dalam Hukum Positif Indonesia. </w:t>
      </w:r>
      <w:r w:rsidRPr="002A496B">
        <w:rPr>
          <w:i/>
          <w:iCs/>
          <w:noProof/>
        </w:rPr>
        <w:t>E-Journal Komunitas Yustisia Universitas Pendidikan Ganesha</w:t>
      </w:r>
      <w:r w:rsidRPr="002A496B">
        <w:rPr>
          <w:noProof/>
        </w:rPr>
        <w:t xml:space="preserve">, </w:t>
      </w:r>
      <w:r w:rsidRPr="002A496B">
        <w:rPr>
          <w:i/>
          <w:iCs/>
          <w:noProof/>
        </w:rPr>
        <w:t>4</w:t>
      </w:r>
      <w:r w:rsidRPr="002A496B">
        <w:rPr>
          <w:noProof/>
        </w:rPr>
        <w:t>(2), 736–748.</w:t>
      </w:r>
    </w:p>
    <w:p w:rsidR="002A496B" w:rsidRPr="002A496B" w:rsidRDefault="002A496B" w:rsidP="002A496B">
      <w:pPr>
        <w:widowControl w:val="0"/>
        <w:autoSpaceDE w:val="0"/>
        <w:autoSpaceDN w:val="0"/>
        <w:adjustRightInd w:val="0"/>
        <w:ind w:left="480" w:hanging="480"/>
        <w:jc w:val="both"/>
        <w:rPr>
          <w:noProof/>
        </w:rPr>
      </w:pPr>
      <w:r w:rsidRPr="002A496B">
        <w:rPr>
          <w:noProof/>
        </w:rPr>
        <w:t xml:space="preserve">Nisa, A. N., &amp; Suharno, S. (2020). Penegakan Hukum Terhadap Permasalahan Lingkungan Hidup Untuk Mewujudkan Pembangunan Berkelanjutan. </w:t>
      </w:r>
      <w:r w:rsidRPr="002A496B">
        <w:rPr>
          <w:i/>
          <w:iCs/>
          <w:noProof/>
        </w:rPr>
        <w:t>Jurnal Bina Mulia Hukum</w:t>
      </w:r>
      <w:r w:rsidRPr="002A496B">
        <w:rPr>
          <w:noProof/>
        </w:rPr>
        <w:t xml:space="preserve">, </w:t>
      </w:r>
      <w:r w:rsidRPr="002A496B">
        <w:rPr>
          <w:i/>
          <w:iCs/>
          <w:noProof/>
        </w:rPr>
        <w:t>4</w:t>
      </w:r>
      <w:r w:rsidRPr="002A496B">
        <w:rPr>
          <w:noProof/>
        </w:rPr>
        <w:t>(2), 294. https://doi.org/10.23920/jbmh.v4i2.337</w:t>
      </w:r>
    </w:p>
    <w:p w:rsidR="002A496B" w:rsidRPr="002A496B" w:rsidRDefault="002A496B" w:rsidP="002A496B">
      <w:pPr>
        <w:widowControl w:val="0"/>
        <w:autoSpaceDE w:val="0"/>
        <w:autoSpaceDN w:val="0"/>
        <w:adjustRightInd w:val="0"/>
        <w:ind w:left="480" w:hanging="480"/>
        <w:jc w:val="both"/>
        <w:rPr>
          <w:noProof/>
        </w:rPr>
      </w:pPr>
      <w:r w:rsidRPr="002A496B">
        <w:rPr>
          <w:noProof/>
        </w:rPr>
        <w:t xml:space="preserve">Noviyanti, A, T, D. (2019). Tanggung Jawab Korporasi dalam Tindak Pidana Lingkungan Hidup,. </w:t>
      </w:r>
      <w:r w:rsidRPr="002A496B">
        <w:rPr>
          <w:i/>
          <w:iCs/>
          <w:noProof/>
        </w:rPr>
        <w:t>Jurnal Wamadewa</w:t>
      </w:r>
      <w:r w:rsidRPr="002A496B">
        <w:rPr>
          <w:noProof/>
        </w:rPr>
        <w:t xml:space="preserve">, </w:t>
      </w:r>
      <w:r w:rsidRPr="002A496B">
        <w:rPr>
          <w:i/>
          <w:iCs/>
          <w:noProof/>
        </w:rPr>
        <w:t>13</w:t>
      </w:r>
      <w:r w:rsidRPr="002A496B">
        <w:rPr>
          <w:noProof/>
        </w:rPr>
        <w:t>(2), 2019.</w:t>
      </w:r>
    </w:p>
    <w:p w:rsidR="002A496B" w:rsidRPr="002A496B" w:rsidRDefault="002A496B" w:rsidP="002A496B">
      <w:pPr>
        <w:widowControl w:val="0"/>
        <w:autoSpaceDE w:val="0"/>
        <w:autoSpaceDN w:val="0"/>
        <w:adjustRightInd w:val="0"/>
        <w:ind w:left="480" w:hanging="480"/>
        <w:jc w:val="both"/>
        <w:rPr>
          <w:noProof/>
        </w:rPr>
      </w:pPr>
      <w:r w:rsidRPr="002A496B">
        <w:rPr>
          <w:noProof/>
        </w:rPr>
        <w:t xml:space="preserve">Nurhayati, D. A., &amp; Ambari, A. (2021). Peran Indonesia Di Dalam Penanggulangan Kabut Asap Di Kawasan Asia Tenggara. </w:t>
      </w:r>
      <w:r w:rsidRPr="002A496B">
        <w:rPr>
          <w:i/>
          <w:iCs/>
          <w:noProof/>
        </w:rPr>
        <w:t>Jurnal Pendidikan …</w:t>
      </w:r>
      <w:r w:rsidRPr="002A496B">
        <w:rPr>
          <w:noProof/>
        </w:rPr>
        <w:t xml:space="preserve">, </w:t>
      </w:r>
      <w:r w:rsidRPr="002A496B">
        <w:rPr>
          <w:i/>
          <w:iCs/>
          <w:noProof/>
        </w:rPr>
        <w:t>9</w:t>
      </w:r>
      <w:r w:rsidRPr="002A496B">
        <w:rPr>
          <w:noProof/>
        </w:rPr>
        <w:t>(2), 331–339. https://ejournal.undiksha.ac.id/index.php/JJPP/article/view/34136</w:t>
      </w:r>
    </w:p>
    <w:p w:rsidR="002A496B" w:rsidRPr="002A496B" w:rsidRDefault="002A496B" w:rsidP="002A496B">
      <w:pPr>
        <w:widowControl w:val="0"/>
        <w:autoSpaceDE w:val="0"/>
        <w:autoSpaceDN w:val="0"/>
        <w:adjustRightInd w:val="0"/>
        <w:ind w:left="480" w:hanging="480"/>
        <w:jc w:val="both"/>
        <w:rPr>
          <w:noProof/>
        </w:rPr>
      </w:pPr>
      <w:r w:rsidRPr="002A496B">
        <w:rPr>
          <w:noProof/>
        </w:rPr>
        <w:t xml:space="preserve">Nurisman, Eko, D. M. S. (2016). PENERAPAN SANKSI PERDATA TERHADAP KORPORASI DALAM SENGKETA LINGKUNGAN HIDUP (Studi kasus perkara Nomor: 01/Pdt.G/2013/PN.Kgn). </w:t>
      </w:r>
      <w:r w:rsidRPr="002A496B">
        <w:rPr>
          <w:i/>
          <w:iCs/>
          <w:noProof/>
        </w:rPr>
        <w:t>Journal of Judicial Review</w:t>
      </w:r>
      <w:r w:rsidRPr="002A496B">
        <w:rPr>
          <w:noProof/>
        </w:rPr>
        <w:t xml:space="preserve">, </w:t>
      </w:r>
      <w:r w:rsidRPr="002A496B">
        <w:rPr>
          <w:i/>
          <w:iCs/>
          <w:noProof/>
        </w:rPr>
        <w:t>XVIII</w:t>
      </w:r>
      <w:r w:rsidRPr="002A496B">
        <w:rPr>
          <w:noProof/>
        </w:rPr>
        <w:t>(1), 70–83.</w:t>
      </w:r>
    </w:p>
    <w:p w:rsidR="002A496B" w:rsidRPr="002A496B" w:rsidRDefault="002A496B" w:rsidP="002A496B">
      <w:pPr>
        <w:widowControl w:val="0"/>
        <w:autoSpaceDE w:val="0"/>
        <w:autoSpaceDN w:val="0"/>
        <w:adjustRightInd w:val="0"/>
        <w:ind w:left="480" w:hanging="480"/>
        <w:jc w:val="both"/>
        <w:rPr>
          <w:noProof/>
        </w:rPr>
      </w:pPr>
      <w:r w:rsidRPr="002A496B">
        <w:rPr>
          <w:noProof/>
        </w:rPr>
        <w:t xml:space="preserve">Pratama, S. M., Mutiara Putri, M., &amp; Hafiz, M. (2022). Pembakaran Hutan Sebagai Tindak Pidana Lingkungan: Analisis Dalam Prespektif Hak Asasi. </w:t>
      </w:r>
      <w:r w:rsidRPr="002A496B">
        <w:rPr>
          <w:i/>
          <w:iCs/>
          <w:noProof/>
        </w:rPr>
        <w:t>Jurnal Analisis Hukum</w:t>
      </w:r>
      <w:r w:rsidRPr="002A496B">
        <w:rPr>
          <w:noProof/>
        </w:rPr>
        <w:t xml:space="preserve">, </w:t>
      </w:r>
      <w:r w:rsidRPr="002A496B">
        <w:rPr>
          <w:i/>
          <w:iCs/>
          <w:noProof/>
        </w:rPr>
        <w:t>5</w:t>
      </w:r>
      <w:r w:rsidRPr="002A496B">
        <w:rPr>
          <w:noProof/>
        </w:rPr>
        <w:t>(1), 1–13. https://doi.org/10.38043/jah.v5i1.3157</w:t>
      </w:r>
    </w:p>
    <w:p w:rsidR="002A496B" w:rsidRPr="002A496B" w:rsidRDefault="002A496B" w:rsidP="002A496B">
      <w:pPr>
        <w:widowControl w:val="0"/>
        <w:autoSpaceDE w:val="0"/>
        <w:autoSpaceDN w:val="0"/>
        <w:adjustRightInd w:val="0"/>
        <w:ind w:left="480" w:hanging="480"/>
        <w:jc w:val="both"/>
        <w:rPr>
          <w:noProof/>
        </w:rPr>
      </w:pPr>
      <w:r w:rsidRPr="002A496B">
        <w:rPr>
          <w:noProof/>
        </w:rPr>
        <w:t xml:space="preserve">Saputro, A. W., Milono, R. A., &amp; Medina, S. A. (2021). Pertanggungjawaban Pidana Korporasi oleh Pengurus dalam Kasus Karhutla Karena Unknown Cause: Perspektif Ekonomi dan Lingkungan. </w:t>
      </w:r>
      <w:r w:rsidRPr="002A496B">
        <w:rPr>
          <w:i/>
          <w:iCs/>
          <w:noProof/>
        </w:rPr>
        <w:t>Jurnal Hukum Lex Generalis</w:t>
      </w:r>
      <w:r w:rsidRPr="002A496B">
        <w:rPr>
          <w:noProof/>
        </w:rPr>
        <w:t xml:space="preserve">, </w:t>
      </w:r>
      <w:r w:rsidRPr="002A496B">
        <w:rPr>
          <w:i/>
          <w:iCs/>
          <w:noProof/>
        </w:rPr>
        <w:t>2</w:t>
      </w:r>
      <w:r w:rsidRPr="002A496B">
        <w:rPr>
          <w:noProof/>
        </w:rPr>
        <w:t>(12), 1077–1099. https://doi.org/10.56370/jhlg.v2i12.146</w:t>
      </w:r>
    </w:p>
    <w:p w:rsidR="002A496B" w:rsidRPr="002A496B" w:rsidRDefault="002A496B" w:rsidP="002A496B">
      <w:pPr>
        <w:widowControl w:val="0"/>
        <w:autoSpaceDE w:val="0"/>
        <w:autoSpaceDN w:val="0"/>
        <w:adjustRightInd w:val="0"/>
        <w:ind w:left="480" w:hanging="480"/>
        <w:jc w:val="both"/>
        <w:rPr>
          <w:noProof/>
        </w:rPr>
      </w:pPr>
      <w:r w:rsidRPr="002A496B">
        <w:rPr>
          <w:noProof/>
        </w:rPr>
        <w:t xml:space="preserve">Satria, H. (2020). PERTANGGUNGJAWABAN PIDANA KORPORASI DALAM TINDAK PIDANA SUMBER DAYA ALAM. </w:t>
      </w:r>
      <w:r w:rsidRPr="002A496B">
        <w:rPr>
          <w:i/>
          <w:iCs/>
          <w:noProof/>
        </w:rPr>
        <w:t>Mimbar Hukum</w:t>
      </w:r>
      <w:r w:rsidRPr="002A496B">
        <w:rPr>
          <w:noProof/>
        </w:rPr>
        <w:t xml:space="preserve">, </w:t>
      </w:r>
      <w:r w:rsidRPr="002A496B">
        <w:rPr>
          <w:i/>
          <w:iCs/>
          <w:noProof/>
        </w:rPr>
        <w:t>28</w:t>
      </w:r>
      <w:r w:rsidRPr="002A496B">
        <w:rPr>
          <w:noProof/>
        </w:rPr>
        <w:t>(2), 288–300. https://doi.org/10.36312/jime.v6i2.1433</w:t>
      </w:r>
    </w:p>
    <w:p w:rsidR="002A496B" w:rsidRPr="002A496B" w:rsidRDefault="002A496B" w:rsidP="002A496B">
      <w:pPr>
        <w:widowControl w:val="0"/>
        <w:autoSpaceDE w:val="0"/>
        <w:autoSpaceDN w:val="0"/>
        <w:adjustRightInd w:val="0"/>
        <w:ind w:left="480" w:hanging="480"/>
        <w:jc w:val="both"/>
        <w:rPr>
          <w:noProof/>
        </w:rPr>
      </w:pPr>
      <w:r w:rsidRPr="002A496B">
        <w:rPr>
          <w:noProof/>
        </w:rPr>
        <w:t xml:space="preserve">Soerjono Soekanto dan Sri Mamudji. (2012). </w:t>
      </w:r>
      <w:r w:rsidRPr="002A496B">
        <w:rPr>
          <w:i/>
          <w:iCs/>
          <w:noProof/>
        </w:rPr>
        <w:t>Penelitian Hukum Normatif Suatu Tinjauan Singkat</w:t>
      </w:r>
      <w:r w:rsidRPr="002A496B">
        <w:rPr>
          <w:noProof/>
        </w:rPr>
        <w:t>. Raja Grafindo Persada.</w:t>
      </w:r>
    </w:p>
    <w:p w:rsidR="002A496B" w:rsidRDefault="002A496B" w:rsidP="002A496B">
      <w:pPr>
        <w:widowControl w:val="0"/>
        <w:autoSpaceDE w:val="0"/>
        <w:autoSpaceDN w:val="0"/>
        <w:adjustRightInd w:val="0"/>
        <w:ind w:left="480" w:hanging="480"/>
        <w:jc w:val="both"/>
        <w:rPr>
          <w:noProof/>
        </w:rPr>
      </w:pPr>
      <w:r w:rsidRPr="002A496B">
        <w:rPr>
          <w:noProof/>
        </w:rPr>
        <w:t xml:space="preserve">Suryan, A. S. (2012). PENANGANAN ASAP KABUT AKIBAT KEBAKARAN HUTAN DI WILAYAH PERBATASAN INDONESIA. </w:t>
      </w:r>
      <w:r w:rsidRPr="002A496B">
        <w:rPr>
          <w:i/>
          <w:iCs/>
          <w:noProof/>
        </w:rPr>
        <w:t>Aspirasi</w:t>
      </w:r>
      <w:r w:rsidRPr="002A496B">
        <w:rPr>
          <w:noProof/>
        </w:rPr>
        <w:t xml:space="preserve">, </w:t>
      </w:r>
      <w:r w:rsidRPr="002A496B">
        <w:rPr>
          <w:i/>
          <w:iCs/>
          <w:noProof/>
        </w:rPr>
        <w:t>3</w:t>
      </w:r>
      <w:r w:rsidRPr="002A496B">
        <w:rPr>
          <w:noProof/>
        </w:rPr>
        <w:t>(1), 59–76.</w:t>
      </w:r>
    </w:p>
    <w:p w:rsidR="002A496B" w:rsidRPr="00B776B0" w:rsidRDefault="002A496B" w:rsidP="002A496B">
      <w:pPr>
        <w:pStyle w:val="Body"/>
        <w:spacing w:after="0" w:line="240" w:lineRule="auto"/>
        <w:jc w:val="both"/>
        <w:rPr>
          <w:rFonts w:ascii="Times New Roman" w:hAnsi="Times New Roman" w:cs="Times New Roman"/>
          <w:sz w:val="24"/>
          <w:szCs w:val="24"/>
        </w:rPr>
      </w:pPr>
      <w:r w:rsidRPr="00B776B0">
        <w:rPr>
          <w:rFonts w:ascii="Times New Roman" w:hAnsi="Times New Roman" w:cs="Times New Roman"/>
          <w:sz w:val="24"/>
          <w:szCs w:val="24"/>
        </w:rPr>
        <w:t xml:space="preserve">Undang Undang Dasar Republik Indonesia Tahun 1945 </w:t>
      </w:r>
    </w:p>
    <w:p w:rsidR="002A496B" w:rsidRPr="00B776B0" w:rsidRDefault="002A496B" w:rsidP="002A496B">
      <w:pPr>
        <w:widowControl w:val="0"/>
        <w:autoSpaceDE w:val="0"/>
        <w:autoSpaceDN w:val="0"/>
        <w:adjustRightInd w:val="0"/>
        <w:ind w:left="480" w:hanging="480"/>
        <w:jc w:val="both"/>
      </w:pPr>
      <w:r w:rsidRPr="00B776B0">
        <w:rPr>
          <w:noProof/>
        </w:rPr>
        <w:t>Undang</w:t>
      </w:r>
      <w:r w:rsidRPr="00B776B0">
        <w:t xml:space="preserve">-Undang Nomor 32 Tahun 2009 Tentang Perlindungan dan Pelelolaan </w:t>
      </w:r>
      <w:r w:rsidRPr="00B776B0">
        <w:lastRenderedPageBreak/>
        <w:t>Lingkungan Hidup</w:t>
      </w:r>
    </w:p>
    <w:p w:rsidR="002A496B" w:rsidRPr="00B776B0" w:rsidRDefault="002A496B" w:rsidP="002A496B">
      <w:pPr>
        <w:widowControl w:val="0"/>
        <w:autoSpaceDE w:val="0"/>
        <w:autoSpaceDN w:val="0"/>
        <w:adjustRightInd w:val="0"/>
        <w:ind w:left="480" w:hanging="480"/>
        <w:jc w:val="both"/>
      </w:pPr>
      <w:r>
        <w:rPr>
          <w:noProof/>
        </w:rPr>
        <w:t>U</w:t>
      </w:r>
      <w:r w:rsidRPr="00B776B0">
        <w:rPr>
          <w:noProof/>
        </w:rPr>
        <w:t>ndang</w:t>
      </w:r>
      <w:r w:rsidRPr="00B776B0">
        <w:t xml:space="preserve">-undang tahun 2004 Nomor 19 tetang tanggung jawab korporasi </w:t>
      </w:r>
    </w:p>
    <w:p w:rsidR="002A496B" w:rsidRPr="002518DC" w:rsidRDefault="002A496B" w:rsidP="002A496B">
      <w:pPr>
        <w:widowControl w:val="0"/>
        <w:autoSpaceDE w:val="0"/>
        <w:autoSpaceDN w:val="0"/>
        <w:adjustRightInd w:val="0"/>
        <w:ind w:left="480" w:hanging="480"/>
        <w:jc w:val="both"/>
        <w:rPr>
          <w:rFonts w:eastAsia="Times New Roman"/>
        </w:rPr>
      </w:pPr>
      <w:r w:rsidRPr="00B776B0">
        <w:rPr>
          <w:noProof/>
        </w:rPr>
        <w:t>Undang</w:t>
      </w:r>
      <w:r w:rsidRPr="00B776B0">
        <w:t xml:space="preserve">-Undang Nomor 26 Tahun 2014 tentang Pengesahan ASEAN Agreement </w:t>
      </w:r>
      <w:proofErr w:type="gramStart"/>
      <w:r w:rsidRPr="00B776B0">
        <w:t>On</w:t>
      </w:r>
      <w:proofErr w:type="gramEnd"/>
      <w:r w:rsidRPr="00B776B0">
        <w:t xml:space="preserve"> Transboundary Haze Pollution</w:t>
      </w:r>
    </w:p>
    <w:p w:rsidR="002A496B" w:rsidRPr="002A496B" w:rsidRDefault="002A496B" w:rsidP="002A496B">
      <w:pPr>
        <w:widowControl w:val="0"/>
        <w:autoSpaceDE w:val="0"/>
        <w:autoSpaceDN w:val="0"/>
        <w:adjustRightInd w:val="0"/>
        <w:ind w:left="480" w:hanging="480"/>
        <w:jc w:val="both"/>
        <w:rPr>
          <w:noProof/>
        </w:rPr>
      </w:pPr>
      <w:bookmarkStart w:id="10" w:name="_GoBack"/>
      <w:bookmarkEnd w:id="10"/>
      <w:r w:rsidRPr="002A496B">
        <w:rPr>
          <w:noProof/>
        </w:rPr>
        <w:t xml:space="preserve">Wibisana, A. G. (2016). KEJAHATAN LINGKUNGAN OLEH KORPORASI: MENCARI BENTUK PERTANGGUNGJAWABAN KORPORASI DAN PEMIMPIN/PENGURUS KORPORASI UNTUK KEJAHATAN LINGKUNGAN DI INDONESIA. </w:t>
      </w:r>
      <w:r w:rsidRPr="002A496B">
        <w:rPr>
          <w:i/>
          <w:iCs/>
          <w:noProof/>
        </w:rPr>
        <w:t>Jurnal Hukum &amp; Pembangunan</w:t>
      </w:r>
      <w:r w:rsidRPr="002A496B">
        <w:rPr>
          <w:noProof/>
        </w:rPr>
        <w:t xml:space="preserve">, </w:t>
      </w:r>
      <w:r w:rsidRPr="002A496B">
        <w:rPr>
          <w:i/>
          <w:iCs/>
          <w:noProof/>
        </w:rPr>
        <w:t>46</w:t>
      </w:r>
      <w:r w:rsidRPr="002A496B">
        <w:rPr>
          <w:noProof/>
        </w:rPr>
        <w:t>(2), 149–195. https://doi.org/://dx.doi.org/10.21143/jhp.vol46.no2.74</w:t>
      </w:r>
    </w:p>
    <w:p w:rsidR="002A496B" w:rsidRPr="002A496B" w:rsidRDefault="002A496B" w:rsidP="002A496B">
      <w:pPr>
        <w:widowControl w:val="0"/>
        <w:autoSpaceDE w:val="0"/>
        <w:autoSpaceDN w:val="0"/>
        <w:adjustRightInd w:val="0"/>
        <w:ind w:left="480" w:hanging="480"/>
        <w:jc w:val="both"/>
        <w:rPr>
          <w:noProof/>
        </w:rPr>
      </w:pPr>
      <w:r w:rsidRPr="002A496B">
        <w:rPr>
          <w:noProof/>
        </w:rPr>
        <w:t xml:space="preserve">Yeni Widowaty. (2012). Pertanggungjawaban Pidana Korporasi Terhadap Korban Dalam Kasus Tindak Pidana Lingkungan Hidup. </w:t>
      </w:r>
      <w:r w:rsidRPr="002A496B">
        <w:rPr>
          <w:i/>
          <w:iCs/>
          <w:noProof/>
        </w:rPr>
        <w:t>Jurnal Yudisial</w:t>
      </w:r>
      <w:r w:rsidRPr="002A496B">
        <w:rPr>
          <w:noProof/>
        </w:rPr>
        <w:t xml:space="preserve">, </w:t>
      </w:r>
      <w:r w:rsidRPr="002A496B">
        <w:rPr>
          <w:i/>
          <w:iCs/>
          <w:noProof/>
        </w:rPr>
        <w:t>5</w:t>
      </w:r>
      <w:r w:rsidRPr="002A496B">
        <w:rPr>
          <w:noProof/>
        </w:rPr>
        <w:t>(2), 154–169. https://jurnal.komisiyudisial.go.id/index.php/jy/article/view/152</w:t>
      </w:r>
    </w:p>
    <w:p w:rsidR="002A496B" w:rsidRDefault="002A496B" w:rsidP="002A496B">
      <w:pPr>
        <w:pStyle w:val="Body"/>
        <w:spacing w:after="0" w:line="240" w:lineRule="auto"/>
        <w:ind w:left="1560" w:hanging="993"/>
        <w:jc w:val="both"/>
        <w:rPr>
          <w:rFonts w:ascii="Times New Roman" w:hAnsi="Times New Roman" w:cs="Times New Roman"/>
          <w:sz w:val="24"/>
          <w:szCs w:val="24"/>
        </w:rPr>
      </w:pPr>
      <w:r>
        <w:rPr>
          <w:rFonts w:ascii="Times New Roman" w:hAnsi="Times New Roman" w:cs="Times New Roman"/>
          <w:sz w:val="24"/>
          <w:szCs w:val="24"/>
        </w:rPr>
        <w:fldChar w:fldCharType="end"/>
      </w:r>
    </w:p>
    <w:bookmarkEnd w:id="0"/>
    <w:p w:rsidR="002A496B" w:rsidRDefault="002A496B" w:rsidP="00632F60">
      <w:pPr>
        <w:pStyle w:val="Body"/>
        <w:spacing w:line="360" w:lineRule="auto"/>
        <w:ind w:left="1560" w:hanging="993"/>
        <w:jc w:val="both"/>
        <w:rPr>
          <w:rFonts w:ascii="Times New Roman" w:hAnsi="Times New Roman" w:cs="Times New Roman"/>
          <w:sz w:val="24"/>
          <w:szCs w:val="24"/>
        </w:rPr>
      </w:pPr>
    </w:p>
    <w:sectPr w:rsidR="002A496B" w:rsidSect="00F17E37">
      <w:pgSz w:w="11900" w:h="16840"/>
      <w:pgMar w:top="2268" w:right="1701" w:bottom="1701" w:left="2268"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1FC3" w:rsidRDefault="00711FC3">
      <w:r>
        <w:separator/>
      </w:r>
    </w:p>
  </w:endnote>
  <w:endnote w:type="continuationSeparator" w:id="0">
    <w:p w:rsidR="00711FC3" w:rsidRDefault="00711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1FC3" w:rsidRDefault="00711FC3">
      <w:r>
        <w:separator/>
      </w:r>
    </w:p>
  </w:footnote>
  <w:footnote w:type="continuationSeparator" w:id="0">
    <w:p w:rsidR="00711FC3" w:rsidRDefault="00711FC3">
      <w:r>
        <w:continuationSeparator/>
      </w:r>
    </w:p>
  </w:footnote>
  <w:footnote w:type="continuationNotice" w:id="1">
    <w:p w:rsidR="00711FC3" w:rsidRDefault="00711FC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3554"/>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32D01C0"/>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
    <w:nsid w:val="037E1571"/>
    <w:multiLevelType w:val="hybridMultilevel"/>
    <w:tmpl w:val="FFFFFFFF"/>
    <w:styleLink w:val="ImportedStyle5"/>
    <w:lvl w:ilvl="0" w:tplc="879AB04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D3DE86F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FFDE9F6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D2AA7E7C">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F586BD92">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D5E103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2904E582">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59D6D386">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31AA9E3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
    <w:nsid w:val="051B19DD"/>
    <w:multiLevelType w:val="hybridMultilevel"/>
    <w:tmpl w:val="F8CC2D0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7729AE"/>
    <w:multiLevelType w:val="hybridMultilevel"/>
    <w:tmpl w:val="FFFFFFFF"/>
    <w:numStyleLink w:val="ImportedStyle4"/>
  </w:abstractNum>
  <w:abstractNum w:abstractNumId="5">
    <w:nsid w:val="0F850977"/>
    <w:multiLevelType w:val="hybridMultilevel"/>
    <w:tmpl w:val="FFFFFFFF"/>
    <w:styleLink w:val="ImportedStyle4"/>
    <w:lvl w:ilvl="0" w:tplc="B9581DBC">
      <w:start w:val="1"/>
      <w:numFmt w:val="upperLetter"/>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3718F132">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B8D0AF32">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BD50427C">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E3969FD6">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5BCAC3E2">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60E48A06">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6A66411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E3F4B0B2">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nsid w:val="112202CA"/>
    <w:multiLevelType w:val="hybridMultilevel"/>
    <w:tmpl w:val="B254BD04"/>
    <w:lvl w:ilvl="0" w:tplc="32007C6C">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7">
    <w:nsid w:val="134738A4"/>
    <w:multiLevelType w:val="hybridMultilevel"/>
    <w:tmpl w:val="EF7ABDCA"/>
    <w:lvl w:ilvl="0" w:tplc="0421000F">
      <w:start w:val="1"/>
      <w:numFmt w:val="decimal"/>
      <w:lvlText w:val="%1."/>
      <w:lvlJc w:val="left"/>
      <w:pPr>
        <w:ind w:left="644" w:hanging="360"/>
      </w:pPr>
      <w:rPr>
        <w:rFonts w:hint="default"/>
        <w:b/>
        <w:bCs/>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8">
    <w:nsid w:val="151B5FEF"/>
    <w:multiLevelType w:val="hybridMultilevel"/>
    <w:tmpl w:val="FFFFFFFF"/>
    <w:styleLink w:val="ImportedStyle6"/>
    <w:lvl w:ilvl="0" w:tplc="4CA816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F7369F38">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BCF6A3CA">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29F27000">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8C89FF4">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D04480FC">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AEF0B86E">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4D8F28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CDE613A">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9">
    <w:nsid w:val="1BAF50E5"/>
    <w:multiLevelType w:val="hybridMultilevel"/>
    <w:tmpl w:val="FFFFFFFF"/>
    <w:numStyleLink w:val="ImportedStyle5"/>
  </w:abstractNum>
  <w:abstractNum w:abstractNumId="10">
    <w:nsid w:val="1F955653"/>
    <w:multiLevelType w:val="hybridMultilevel"/>
    <w:tmpl w:val="7C589DEC"/>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1">
    <w:nsid w:val="213D67CB"/>
    <w:multiLevelType w:val="hybridMultilevel"/>
    <w:tmpl w:val="FFFFFFFF"/>
    <w:numStyleLink w:val="ImportedStyle6"/>
  </w:abstractNum>
  <w:abstractNum w:abstractNumId="12">
    <w:nsid w:val="21BF516B"/>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3">
    <w:nsid w:val="234019D9"/>
    <w:multiLevelType w:val="hybridMultilevel"/>
    <w:tmpl w:val="FFFFFFFF"/>
    <w:numStyleLink w:val="ImportedStyle7"/>
  </w:abstractNum>
  <w:abstractNum w:abstractNumId="14">
    <w:nsid w:val="23F813DB"/>
    <w:multiLevelType w:val="hybridMultilevel"/>
    <w:tmpl w:val="7752F6A6"/>
    <w:lvl w:ilvl="0" w:tplc="48CC3F86">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5">
    <w:nsid w:val="2915463E"/>
    <w:multiLevelType w:val="hybridMultilevel"/>
    <w:tmpl w:val="17B4A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B551858"/>
    <w:multiLevelType w:val="hybridMultilevel"/>
    <w:tmpl w:val="BFCED0F6"/>
    <w:lvl w:ilvl="0" w:tplc="53AC7A8C">
      <w:start w:val="1"/>
      <w:numFmt w:val="decimal"/>
      <w:lvlText w:val="%1."/>
      <w:lvlJc w:val="left"/>
      <w:pPr>
        <w:ind w:left="927" w:hanging="360"/>
      </w:pPr>
      <w:rPr>
        <w:rFonts w:hint="default"/>
      </w:rPr>
    </w:lvl>
    <w:lvl w:ilvl="1" w:tplc="04090019">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302A066A"/>
    <w:multiLevelType w:val="hybridMultilevel"/>
    <w:tmpl w:val="FFFFFFFF"/>
    <w:numStyleLink w:val="ImportedStyle8"/>
  </w:abstractNum>
  <w:abstractNum w:abstractNumId="18">
    <w:nsid w:val="3635560B"/>
    <w:multiLevelType w:val="hybridMultilevel"/>
    <w:tmpl w:val="5AF4B01A"/>
    <w:lvl w:ilvl="0" w:tplc="BAC83D4E">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19">
    <w:nsid w:val="3B5B558C"/>
    <w:multiLevelType w:val="hybridMultilevel"/>
    <w:tmpl w:val="FFFFFFFF"/>
    <w:styleLink w:val="ImportedStyle8"/>
    <w:lvl w:ilvl="0" w:tplc="4576307C">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7AE640C6">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A6693B0">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70BEB722">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4772685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66482D80">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D3B66ECC">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EBEC4D6C">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9E68E0C">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nsid w:val="43EC73A5"/>
    <w:multiLevelType w:val="hybridMultilevel"/>
    <w:tmpl w:val="FFFFFFFF"/>
    <w:numStyleLink w:val="ImportedStyle2"/>
  </w:abstractNum>
  <w:abstractNum w:abstractNumId="21">
    <w:nsid w:val="4B4F4F92"/>
    <w:multiLevelType w:val="hybridMultilevel"/>
    <w:tmpl w:val="FFFFFFFF"/>
    <w:numStyleLink w:val="ImportedStyle3"/>
  </w:abstractNum>
  <w:abstractNum w:abstractNumId="22">
    <w:nsid w:val="4D42106E"/>
    <w:multiLevelType w:val="hybridMultilevel"/>
    <w:tmpl w:val="ECD2C5E6"/>
    <w:lvl w:ilvl="0" w:tplc="BC488F18">
      <w:start w:val="1"/>
      <w:numFmt w:val="decimal"/>
      <w:lvlText w:val="%1."/>
      <w:lvlJc w:val="left"/>
      <w:pPr>
        <w:ind w:left="927" w:hanging="360"/>
      </w:pPr>
      <w:rPr>
        <w:rFonts w:hint="default"/>
      </w:rPr>
    </w:lvl>
    <w:lvl w:ilvl="1" w:tplc="38090019" w:tentative="1">
      <w:start w:val="1"/>
      <w:numFmt w:val="lowerLetter"/>
      <w:lvlText w:val="%2."/>
      <w:lvlJc w:val="left"/>
      <w:pPr>
        <w:ind w:left="1647" w:hanging="360"/>
      </w:pPr>
    </w:lvl>
    <w:lvl w:ilvl="2" w:tplc="3809001B" w:tentative="1">
      <w:start w:val="1"/>
      <w:numFmt w:val="lowerRoman"/>
      <w:lvlText w:val="%3."/>
      <w:lvlJc w:val="right"/>
      <w:pPr>
        <w:ind w:left="2367" w:hanging="180"/>
      </w:pPr>
    </w:lvl>
    <w:lvl w:ilvl="3" w:tplc="3809000F" w:tentative="1">
      <w:start w:val="1"/>
      <w:numFmt w:val="decimal"/>
      <w:lvlText w:val="%4."/>
      <w:lvlJc w:val="left"/>
      <w:pPr>
        <w:ind w:left="3087" w:hanging="360"/>
      </w:pPr>
    </w:lvl>
    <w:lvl w:ilvl="4" w:tplc="38090019" w:tentative="1">
      <w:start w:val="1"/>
      <w:numFmt w:val="lowerLetter"/>
      <w:lvlText w:val="%5."/>
      <w:lvlJc w:val="left"/>
      <w:pPr>
        <w:ind w:left="3807" w:hanging="360"/>
      </w:pPr>
    </w:lvl>
    <w:lvl w:ilvl="5" w:tplc="3809001B" w:tentative="1">
      <w:start w:val="1"/>
      <w:numFmt w:val="lowerRoman"/>
      <w:lvlText w:val="%6."/>
      <w:lvlJc w:val="right"/>
      <w:pPr>
        <w:ind w:left="4527" w:hanging="180"/>
      </w:pPr>
    </w:lvl>
    <w:lvl w:ilvl="6" w:tplc="3809000F" w:tentative="1">
      <w:start w:val="1"/>
      <w:numFmt w:val="decimal"/>
      <w:lvlText w:val="%7."/>
      <w:lvlJc w:val="left"/>
      <w:pPr>
        <w:ind w:left="5247" w:hanging="360"/>
      </w:pPr>
    </w:lvl>
    <w:lvl w:ilvl="7" w:tplc="38090019" w:tentative="1">
      <w:start w:val="1"/>
      <w:numFmt w:val="lowerLetter"/>
      <w:lvlText w:val="%8."/>
      <w:lvlJc w:val="left"/>
      <w:pPr>
        <w:ind w:left="5967" w:hanging="360"/>
      </w:pPr>
    </w:lvl>
    <w:lvl w:ilvl="8" w:tplc="3809001B" w:tentative="1">
      <w:start w:val="1"/>
      <w:numFmt w:val="lowerRoman"/>
      <w:lvlText w:val="%9."/>
      <w:lvlJc w:val="right"/>
      <w:pPr>
        <w:ind w:left="6687" w:hanging="180"/>
      </w:pPr>
    </w:lvl>
  </w:abstractNum>
  <w:abstractNum w:abstractNumId="23">
    <w:nsid w:val="4DBB36D7"/>
    <w:multiLevelType w:val="hybridMultilevel"/>
    <w:tmpl w:val="59569A44"/>
    <w:lvl w:ilvl="0" w:tplc="9C063BAA">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4">
    <w:nsid w:val="502729C2"/>
    <w:multiLevelType w:val="hybridMultilevel"/>
    <w:tmpl w:val="FFFFFFFF"/>
    <w:numStyleLink w:val="ImportedStyle1"/>
  </w:abstractNum>
  <w:abstractNum w:abstractNumId="25">
    <w:nsid w:val="52A252A6"/>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26">
    <w:nsid w:val="543D71C4"/>
    <w:multiLevelType w:val="hybridMultilevel"/>
    <w:tmpl w:val="F3F0DFEA"/>
    <w:lvl w:ilvl="0" w:tplc="ADD65A2E">
      <w:start w:val="1"/>
      <w:numFmt w:val="lowerLetter"/>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27">
    <w:nsid w:val="54A16B41"/>
    <w:multiLevelType w:val="hybridMultilevel"/>
    <w:tmpl w:val="FFFFFFFF"/>
    <w:styleLink w:val="ImportedStyle1"/>
    <w:lvl w:ilvl="0" w:tplc="B068F81E">
      <w:start w:val="1"/>
      <w:numFmt w:val="upperLetter"/>
      <w:lvlText w:val="%1."/>
      <w:lvlJc w:val="left"/>
      <w:pPr>
        <w:ind w:left="56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1" w:tplc="471EA1E4">
      <w:start w:val="1"/>
      <w:numFmt w:val="lowerLetter"/>
      <w:lvlText w:val="%2."/>
      <w:lvlJc w:val="left"/>
      <w:pPr>
        <w:ind w:left="12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2" w:tplc="4CA4C5EC">
      <w:start w:val="1"/>
      <w:numFmt w:val="lowerRoman"/>
      <w:lvlText w:val="%3."/>
      <w:lvlJc w:val="left"/>
      <w:pPr>
        <w:ind w:left="200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3" w:tplc="9762FA36">
      <w:start w:val="1"/>
      <w:numFmt w:val="decimal"/>
      <w:lvlText w:val="%4."/>
      <w:lvlJc w:val="left"/>
      <w:pPr>
        <w:ind w:left="272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4" w:tplc="9E5C9C2E">
      <w:start w:val="1"/>
      <w:numFmt w:val="lowerLetter"/>
      <w:lvlText w:val="%5."/>
      <w:lvlJc w:val="left"/>
      <w:pPr>
        <w:ind w:left="344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5" w:tplc="F6BE57A4">
      <w:start w:val="1"/>
      <w:numFmt w:val="lowerRoman"/>
      <w:lvlText w:val="%6."/>
      <w:lvlJc w:val="left"/>
      <w:pPr>
        <w:ind w:left="4167" w:hanging="507"/>
      </w:pPr>
      <w:rPr>
        <w:rFonts w:hAnsi="Arial Unicode MS"/>
        <w:b/>
        <w:bCs/>
        <w:caps w:val="0"/>
        <w:smallCaps w:val="0"/>
        <w:strike w:val="0"/>
        <w:dstrike w:val="0"/>
        <w:outline w:val="0"/>
        <w:emboss w:val="0"/>
        <w:imprint w:val="0"/>
        <w:spacing w:val="0"/>
        <w:w w:val="100"/>
        <w:kern w:val="0"/>
        <w:position w:val="0"/>
        <w:highlight w:val="none"/>
        <w:vertAlign w:val="baseline"/>
      </w:rPr>
    </w:lvl>
    <w:lvl w:ilvl="6" w:tplc="B78C1BA2">
      <w:start w:val="1"/>
      <w:numFmt w:val="decimal"/>
      <w:lvlText w:val="%7."/>
      <w:lvlJc w:val="left"/>
      <w:pPr>
        <w:ind w:left="488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7" w:tplc="5CB4FA26">
      <w:start w:val="1"/>
      <w:numFmt w:val="lowerLetter"/>
      <w:lvlText w:val="%8."/>
      <w:lvlJc w:val="left"/>
      <w:pPr>
        <w:ind w:left="5607" w:hanging="567"/>
      </w:pPr>
      <w:rPr>
        <w:rFonts w:hAnsi="Arial Unicode MS"/>
        <w:b/>
        <w:bCs/>
        <w:caps w:val="0"/>
        <w:smallCaps w:val="0"/>
        <w:strike w:val="0"/>
        <w:dstrike w:val="0"/>
        <w:outline w:val="0"/>
        <w:emboss w:val="0"/>
        <w:imprint w:val="0"/>
        <w:spacing w:val="0"/>
        <w:w w:val="100"/>
        <w:kern w:val="0"/>
        <w:position w:val="0"/>
        <w:highlight w:val="none"/>
        <w:vertAlign w:val="baseline"/>
      </w:rPr>
    </w:lvl>
    <w:lvl w:ilvl="8" w:tplc="291A532E">
      <w:start w:val="1"/>
      <w:numFmt w:val="lowerRoman"/>
      <w:lvlText w:val="%9."/>
      <w:lvlJc w:val="left"/>
      <w:pPr>
        <w:ind w:left="6327" w:hanging="50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8">
    <w:nsid w:val="56C62428"/>
    <w:multiLevelType w:val="hybridMultilevel"/>
    <w:tmpl w:val="FFFFFFFF"/>
    <w:styleLink w:val="ImportedStyle7"/>
    <w:lvl w:ilvl="0" w:tplc="7F1262D2">
      <w:start w:val="1"/>
      <w:numFmt w:val="decimal"/>
      <w:lvlText w:val="%1."/>
      <w:lvlJc w:val="left"/>
      <w:pPr>
        <w:tabs>
          <w:tab w:val="left" w:pos="1985"/>
          <w:tab w:val="left" w:pos="743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CF0526E">
      <w:start w:val="1"/>
      <w:numFmt w:val="lowerLetter"/>
      <w:lvlText w:val="%2."/>
      <w:lvlJc w:val="left"/>
      <w:pPr>
        <w:tabs>
          <w:tab w:val="left" w:pos="1985"/>
          <w:tab w:val="left" w:pos="7431"/>
        </w:tabs>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CBF2AE92">
      <w:start w:val="1"/>
      <w:numFmt w:val="lowerRoman"/>
      <w:suff w:val="nothing"/>
      <w:lvlText w:val="%3."/>
      <w:lvlJc w:val="left"/>
      <w:pPr>
        <w:tabs>
          <w:tab w:val="left" w:pos="1985"/>
          <w:tab w:val="left" w:pos="7431"/>
        </w:tabs>
        <w:ind w:left="1985" w:hanging="115"/>
      </w:pPr>
      <w:rPr>
        <w:rFonts w:hAnsi="Arial Unicode MS"/>
        <w:b/>
        <w:bCs/>
        <w:caps w:val="0"/>
        <w:smallCaps w:val="0"/>
        <w:strike w:val="0"/>
        <w:dstrike w:val="0"/>
        <w:outline w:val="0"/>
        <w:emboss w:val="0"/>
        <w:imprint w:val="0"/>
        <w:spacing w:val="0"/>
        <w:w w:val="100"/>
        <w:kern w:val="0"/>
        <w:position w:val="0"/>
        <w:highlight w:val="none"/>
        <w:vertAlign w:val="baseline"/>
      </w:rPr>
    </w:lvl>
    <w:lvl w:ilvl="3" w:tplc="B032F758">
      <w:start w:val="1"/>
      <w:numFmt w:val="decimal"/>
      <w:lvlText w:val="%4."/>
      <w:lvlJc w:val="left"/>
      <w:pPr>
        <w:tabs>
          <w:tab w:val="left" w:pos="1985"/>
          <w:tab w:val="left" w:pos="7431"/>
        </w:tabs>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EFE4720">
      <w:start w:val="1"/>
      <w:numFmt w:val="lowerLetter"/>
      <w:lvlText w:val="%5."/>
      <w:lvlJc w:val="left"/>
      <w:pPr>
        <w:tabs>
          <w:tab w:val="left" w:pos="1985"/>
          <w:tab w:val="left" w:pos="7431"/>
        </w:tabs>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F32A2946">
      <w:start w:val="1"/>
      <w:numFmt w:val="lowerRoman"/>
      <w:lvlText w:val="%6."/>
      <w:lvlJc w:val="left"/>
      <w:pPr>
        <w:tabs>
          <w:tab w:val="left" w:pos="1985"/>
          <w:tab w:val="left" w:pos="7431"/>
        </w:tabs>
        <w:ind w:left="4320" w:hanging="290"/>
      </w:pPr>
      <w:rPr>
        <w:rFonts w:hAnsi="Arial Unicode MS"/>
        <w:b/>
        <w:bCs/>
        <w:caps w:val="0"/>
        <w:smallCaps w:val="0"/>
        <w:strike w:val="0"/>
        <w:dstrike w:val="0"/>
        <w:outline w:val="0"/>
        <w:emboss w:val="0"/>
        <w:imprint w:val="0"/>
        <w:spacing w:val="0"/>
        <w:w w:val="100"/>
        <w:kern w:val="0"/>
        <w:position w:val="0"/>
        <w:highlight w:val="none"/>
        <w:vertAlign w:val="baseline"/>
      </w:rPr>
    </w:lvl>
    <w:lvl w:ilvl="6" w:tplc="F1920EA4">
      <w:start w:val="1"/>
      <w:numFmt w:val="decimal"/>
      <w:lvlText w:val="%7."/>
      <w:lvlJc w:val="left"/>
      <w:pPr>
        <w:tabs>
          <w:tab w:val="left" w:pos="1985"/>
          <w:tab w:val="left" w:pos="7431"/>
        </w:tabs>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F692D18E">
      <w:start w:val="1"/>
      <w:numFmt w:val="lowerLetter"/>
      <w:lvlText w:val="%8."/>
      <w:lvlJc w:val="left"/>
      <w:pPr>
        <w:tabs>
          <w:tab w:val="left" w:pos="1985"/>
          <w:tab w:val="left" w:pos="7431"/>
        </w:tabs>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D39A43E0">
      <w:start w:val="1"/>
      <w:numFmt w:val="lowerRoman"/>
      <w:lvlText w:val="%9."/>
      <w:lvlJc w:val="left"/>
      <w:pPr>
        <w:tabs>
          <w:tab w:val="left" w:pos="1985"/>
          <w:tab w:val="left" w:pos="7431"/>
        </w:tabs>
        <w:ind w:left="6480" w:hanging="29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9">
    <w:nsid w:val="58921ACF"/>
    <w:multiLevelType w:val="hybridMultilevel"/>
    <w:tmpl w:val="FFFFFFFF"/>
    <w:styleLink w:val="ImportedStyle3"/>
    <w:lvl w:ilvl="0" w:tplc="5584311C">
      <w:start w:val="1"/>
      <w:numFmt w:val="bullet"/>
      <w:lvlText w:val="·"/>
      <w:lvlJc w:val="left"/>
      <w:pPr>
        <w:ind w:left="56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04BCC6">
      <w:start w:val="1"/>
      <w:numFmt w:val="bullet"/>
      <w:lvlText w:val="o"/>
      <w:lvlJc w:val="left"/>
      <w:pPr>
        <w:ind w:left="128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A263F20">
      <w:start w:val="1"/>
      <w:numFmt w:val="bullet"/>
      <w:lvlText w:val="▪"/>
      <w:lvlJc w:val="left"/>
      <w:pPr>
        <w:ind w:left="20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A0CC4E">
      <w:start w:val="1"/>
      <w:numFmt w:val="bullet"/>
      <w:lvlText w:val="·"/>
      <w:lvlJc w:val="left"/>
      <w:pPr>
        <w:ind w:left="272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F12C230">
      <w:start w:val="1"/>
      <w:numFmt w:val="bullet"/>
      <w:lvlText w:val="o"/>
      <w:lvlJc w:val="left"/>
      <w:pPr>
        <w:ind w:left="344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474A744">
      <w:start w:val="1"/>
      <w:numFmt w:val="bullet"/>
      <w:lvlText w:val="▪"/>
      <w:lvlJc w:val="left"/>
      <w:pPr>
        <w:ind w:left="416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0D0609C">
      <w:start w:val="1"/>
      <w:numFmt w:val="bullet"/>
      <w:lvlText w:val="·"/>
      <w:lvlJc w:val="left"/>
      <w:pPr>
        <w:ind w:left="4887" w:hanging="56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744D8D6">
      <w:start w:val="1"/>
      <w:numFmt w:val="bullet"/>
      <w:lvlText w:val="o"/>
      <w:lvlJc w:val="left"/>
      <w:pPr>
        <w:ind w:left="560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3E2346A">
      <w:start w:val="1"/>
      <w:numFmt w:val="bullet"/>
      <w:lvlText w:val="▪"/>
      <w:lvlJc w:val="left"/>
      <w:pPr>
        <w:ind w:left="6327" w:hanging="56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0">
    <w:nsid w:val="5D704CA8"/>
    <w:multiLevelType w:val="hybridMultilevel"/>
    <w:tmpl w:val="01347D2C"/>
    <w:lvl w:ilvl="0" w:tplc="E4B8087C">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1">
    <w:nsid w:val="5E286F3E"/>
    <w:multiLevelType w:val="hybridMultilevel"/>
    <w:tmpl w:val="DD34B24A"/>
    <w:lvl w:ilvl="0" w:tplc="3809000F">
      <w:start w:val="1"/>
      <w:numFmt w:val="decimal"/>
      <w:lvlText w:val="%1."/>
      <w:lvlJc w:val="left"/>
      <w:pPr>
        <w:ind w:left="1070" w:hanging="360"/>
      </w:pPr>
    </w:lvl>
    <w:lvl w:ilvl="1" w:tplc="38090019" w:tentative="1">
      <w:start w:val="1"/>
      <w:numFmt w:val="lowerLetter"/>
      <w:lvlText w:val="%2."/>
      <w:lvlJc w:val="left"/>
      <w:pPr>
        <w:ind w:left="1790" w:hanging="360"/>
      </w:pPr>
    </w:lvl>
    <w:lvl w:ilvl="2" w:tplc="3809001B" w:tentative="1">
      <w:start w:val="1"/>
      <w:numFmt w:val="lowerRoman"/>
      <w:lvlText w:val="%3."/>
      <w:lvlJc w:val="right"/>
      <w:pPr>
        <w:ind w:left="2510" w:hanging="180"/>
      </w:pPr>
    </w:lvl>
    <w:lvl w:ilvl="3" w:tplc="3809000F" w:tentative="1">
      <w:start w:val="1"/>
      <w:numFmt w:val="decimal"/>
      <w:lvlText w:val="%4."/>
      <w:lvlJc w:val="left"/>
      <w:pPr>
        <w:ind w:left="3230" w:hanging="360"/>
      </w:pPr>
    </w:lvl>
    <w:lvl w:ilvl="4" w:tplc="38090019" w:tentative="1">
      <w:start w:val="1"/>
      <w:numFmt w:val="lowerLetter"/>
      <w:lvlText w:val="%5."/>
      <w:lvlJc w:val="left"/>
      <w:pPr>
        <w:ind w:left="3950" w:hanging="360"/>
      </w:pPr>
    </w:lvl>
    <w:lvl w:ilvl="5" w:tplc="3809001B" w:tentative="1">
      <w:start w:val="1"/>
      <w:numFmt w:val="lowerRoman"/>
      <w:lvlText w:val="%6."/>
      <w:lvlJc w:val="right"/>
      <w:pPr>
        <w:ind w:left="4670" w:hanging="180"/>
      </w:pPr>
    </w:lvl>
    <w:lvl w:ilvl="6" w:tplc="3809000F" w:tentative="1">
      <w:start w:val="1"/>
      <w:numFmt w:val="decimal"/>
      <w:lvlText w:val="%7."/>
      <w:lvlJc w:val="left"/>
      <w:pPr>
        <w:ind w:left="5390" w:hanging="360"/>
      </w:pPr>
    </w:lvl>
    <w:lvl w:ilvl="7" w:tplc="38090019" w:tentative="1">
      <w:start w:val="1"/>
      <w:numFmt w:val="lowerLetter"/>
      <w:lvlText w:val="%8."/>
      <w:lvlJc w:val="left"/>
      <w:pPr>
        <w:ind w:left="6110" w:hanging="360"/>
      </w:pPr>
    </w:lvl>
    <w:lvl w:ilvl="8" w:tplc="3809001B" w:tentative="1">
      <w:start w:val="1"/>
      <w:numFmt w:val="lowerRoman"/>
      <w:lvlText w:val="%9."/>
      <w:lvlJc w:val="right"/>
      <w:pPr>
        <w:ind w:left="6830" w:hanging="180"/>
      </w:pPr>
    </w:lvl>
  </w:abstractNum>
  <w:abstractNum w:abstractNumId="32">
    <w:nsid w:val="61A7014C"/>
    <w:multiLevelType w:val="hybridMultilevel"/>
    <w:tmpl w:val="A926B612"/>
    <w:lvl w:ilvl="0" w:tplc="877E8020">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33">
    <w:nsid w:val="69A36FED"/>
    <w:multiLevelType w:val="hybridMultilevel"/>
    <w:tmpl w:val="49409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CDA2E0A"/>
    <w:multiLevelType w:val="hybridMultilevel"/>
    <w:tmpl w:val="02E6872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nsid w:val="6F82259F"/>
    <w:multiLevelType w:val="hybridMultilevel"/>
    <w:tmpl w:val="FFFFFFFF"/>
    <w:styleLink w:val="ImportedStyle2"/>
    <w:lvl w:ilvl="0" w:tplc="176AB3D6">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 w:ilvl="1" w:tplc="CE147BFE">
      <w:start w:val="1"/>
      <w:numFmt w:val="lowerLetter"/>
      <w:lvlText w:val="%2."/>
      <w:lvlJc w:val="left"/>
      <w:pPr>
        <w:ind w:left="1287" w:hanging="567"/>
      </w:pPr>
      <w:rPr>
        <w:rFonts w:hAnsi="Arial Unicode MS"/>
        <w:caps w:val="0"/>
        <w:smallCaps w:val="0"/>
        <w:strike w:val="0"/>
        <w:dstrike w:val="0"/>
        <w:outline w:val="0"/>
        <w:emboss w:val="0"/>
        <w:imprint w:val="0"/>
        <w:spacing w:val="0"/>
        <w:w w:val="100"/>
        <w:kern w:val="0"/>
        <w:position w:val="0"/>
        <w:highlight w:val="none"/>
        <w:vertAlign w:val="baseline"/>
      </w:rPr>
    </w:lvl>
    <w:lvl w:ilvl="2" w:tplc="306A98D0">
      <w:start w:val="1"/>
      <w:numFmt w:val="lowerRoman"/>
      <w:lvlText w:val="%3."/>
      <w:lvlJc w:val="left"/>
      <w:pPr>
        <w:ind w:left="2007" w:hanging="507"/>
      </w:pPr>
      <w:rPr>
        <w:rFonts w:hAnsi="Arial Unicode MS"/>
        <w:caps w:val="0"/>
        <w:smallCaps w:val="0"/>
        <w:strike w:val="0"/>
        <w:dstrike w:val="0"/>
        <w:outline w:val="0"/>
        <w:emboss w:val="0"/>
        <w:imprint w:val="0"/>
        <w:spacing w:val="0"/>
        <w:w w:val="100"/>
        <w:kern w:val="0"/>
        <w:position w:val="0"/>
        <w:highlight w:val="none"/>
        <w:vertAlign w:val="baseline"/>
      </w:rPr>
    </w:lvl>
    <w:lvl w:ilvl="3" w:tplc="DED63810">
      <w:start w:val="1"/>
      <w:numFmt w:val="decimal"/>
      <w:lvlText w:val="%4."/>
      <w:lvlJc w:val="left"/>
      <w:pPr>
        <w:ind w:left="2727" w:hanging="567"/>
      </w:pPr>
      <w:rPr>
        <w:rFonts w:hAnsi="Arial Unicode MS"/>
        <w:caps w:val="0"/>
        <w:smallCaps w:val="0"/>
        <w:strike w:val="0"/>
        <w:dstrike w:val="0"/>
        <w:outline w:val="0"/>
        <w:emboss w:val="0"/>
        <w:imprint w:val="0"/>
        <w:spacing w:val="0"/>
        <w:w w:val="100"/>
        <w:kern w:val="0"/>
        <w:position w:val="0"/>
        <w:highlight w:val="none"/>
        <w:vertAlign w:val="baseline"/>
      </w:rPr>
    </w:lvl>
    <w:lvl w:ilvl="4" w:tplc="2BF83A5E">
      <w:start w:val="1"/>
      <w:numFmt w:val="lowerLetter"/>
      <w:lvlText w:val="%5."/>
      <w:lvlJc w:val="left"/>
      <w:pPr>
        <w:ind w:left="3447" w:hanging="567"/>
      </w:pPr>
      <w:rPr>
        <w:rFonts w:hAnsi="Arial Unicode MS"/>
        <w:caps w:val="0"/>
        <w:smallCaps w:val="0"/>
        <w:strike w:val="0"/>
        <w:dstrike w:val="0"/>
        <w:outline w:val="0"/>
        <w:emboss w:val="0"/>
        <w:imprint w:val="0"/>
        <w:spacing w:val="0"/>
        <w:w w:val="100"/>
        <w:kern w:val="0"/>
        <w:position w:val="0"/>
        <w:highlight w:val="none"/>
        <w:vertAlign w:val="baseline"/>
      </w:rPr>
    </w:lvl>
    <w:lvl w:ilvl="5" w:tplc="98F6835C">
      <w:start w:val="1"/>
      <w:numFmt w:val="lowerRoman"/>
      <w:lvlText w:val="%6."/>
      <w:lvlJc w:val="left"/>
      <w:pPr>
        <w:ind w:left="4167" w:hanging="507"/>
      </w:pPr>
      <w:rPr>
        <w:rFonts w:hAnsi="Arial Unicode MS"/>
        <w:caps w:val="0"/>
        <w:smallCaps w:val="0"/>
        <w:strike w:val="0"/>
        <w:dstrike w:val="0"/>
        <w:outline w:val="0"/>
        <w:emboss w:val="0"/>
        <w:imprint w:val="0"/>
        <w:spacing w:val="0"/>
        <w:w w:val="100"/>
        <w:kern w:val="0"/>
        <w:position w:val="0"/>
        <w:highlight w:val="none"/>
        <w:vertAlign w:val="baseline"/>
      </w:rPr>
    </w:lvl>
    <w:lvl w:ilvl="6" w:tplc="D01C655A">
      <w:start w:val="1"/>
      <w:numFmt w:val="decimal"/>
      <w:lvlText w:val="%7."/>
      <w:lvlJc w:val="left"/>
      <w:pPr>
        <w:ind w:left="4887" w:hanging="567"/>
      </w:pPr>
      <w:rPr>
        <w:rFonts w:hAnsi="Arial Unicode MS"/>
        <w:caps w:val="0"/>
        <w:smallCaps w:val="0"/>
        <w:strike w:val="0"/>
        <w:dstrike w:val="0"/>
        <w:outline w:val="0"/>
        <w:emboss w:val="0"/>
        <w:imprint w:val="0"/>
        <w:spacing w:val="0"/>
        <w:w w:val="100"/>
        <w:kern w:val="0"/>
        <w:position w:val="0"/>
        <w:highlight w:val="none"/>
        <w:vertAlign w:val="baseline"/>
      </w:rPr>
    </w:lvl>
    <w:lvl w:ilvl="7" w:tplc="A4D06342">
      <w:start w:val="1"/>
      <w:numFmt w:val="lowerLetter"/>
      <w:lvlText w:val="%8."/>
      <w:lvlJc w:val="left"/>
      <w:pPr>
        <w:ind w:left="5607" w:hanging="567"/>
      </w:pPr>
      <w:rPr>
        <w:rFonts w:hAnsi="Arial Unicode MS"/>
        <w:caps w:val="0"/>
        <w:smallCaps w:val="0"/>
        <w:strike w:val="0"/>
        <w:dstrike w:val="0"/>
        <w:outline w:val="0"/>
        <w:emboss w:val="0"/>
        <w:imprint w:val="0"/>
        <w:spacing w:val="0"/>
        <w:w w:val="100"/>
        <w:kern w:val="0"/>
        <w:position w:val="0"/>
        <w:highlight w:val="none"/>
        <w:vertAlign w:val="baseline"/>
      </w:rPr>
    </w:lvl>
    <w:lvl w:ilvl="8" w:tplc="6A6884D0">
      <w:start w:val="1"/>
      <w:numFmt w:val="lowerRoman"/>
      <w:lvlText w:val="%9."/>
      <w:lvlJc w:val="left"/>
      <w:pPr>
        <w:ind w:left="6327" w:hanging="5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nsid w:val="71B50D9A"/>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7">
    <w:nsid w:val="77B77B71"/>
    <w:multiLevelType w:val="hybridMultilevel"/>
    <w:tmpl w:val="DD34B24A"/>
    <w:lvl w:ilvl="0" w:tplc="3809000F">
      <w:start w:val="1"/>
      <w:numFmt w:val="decimal"/>
      <w:lvlText w:val="%1."/>
      <w:lvlJc w:val="left"/>
      <w:pPr>
        <w:ind w:left="1080" w:hanging="360"/>
      </w:p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8">
    <w:nsid w:val="78E241A1"/>
    <w:multiLevelType w:val="hybridMultilevel"/>
    <w:tmpl w:val="39E440BA"/>
    <w:lvl w:ilvl="0" w:tplc="0421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39">
    <w:nsid w:val="7E7D5344"/>
    <w:multiLevelType w:val="hybridMultilevel"/>
    <w:tmpl w:val="8C72568E"/>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27"/>
  </w:num>
  <w:num w:numId="2">
    <w:abstractNumId w:val="24"/>
  </w:num>
  <w:num w:numId="3">
    <w:abstractNumId w:val="24"/>
  </w:num>
  <w:num w:numId="4">
    <w:abstractNumId w:val="35"/>
  </w:num>
  <w:num w:numId="5">
    <w:abstractNumId w:val="20"/>
  </w:num>
  <w:num w:numId="6">
    <w:abstractNumId w:val="29"/>
  </w:num>
  <w:num w:numId="7">
    <w:abstractNumId w:val="21"/>
  </w:num>
  <w:num w:numId="8">
    <w:abstractNumId w:val="5"/>
  </w:num>
  <w:num w:numId="9">
    <w:abstractNumId w:val="4"/>
  </w:num>
  <w:num w:numId="10">
    <w:abstractNumId w:val="2"/>
  </w:num>
  <w:num w:numId="11">
    <w:abstractNumId w:val="9"/>
  </w:num>
  <w:num w:numId="12">
    <w:abstractNumId w:val="8"/>
  </w:num>
  <w:num w:numId="13">
    <w:abstractNumId w:val="11"/>
  </w:num>
  <w:num w:numId="14">
    <w:abstractNumId w:val="28"/>
  </w:num>
  <w:num w:numId="15">
    <w:abstractNumId w:val="13"/>
  </w:num>
  <w:num w:numId="16">
    <w:abstractNumId w:val="19"/>
  </w:num>
  <w:num w:numId="17">
    <w:abstractNumId w:val="17"/>
  </w:num>
  <w:num w:numId="18">
    <w:abstractNumId w:val="34"/>
  </w:num>
  <w:num w:numId="19">
    <w:abstractNumId w:val="15"/>
  </w:num>
  <w:num w:numId="20">
    <w:abstractNumId w:val="33"/>
  </w:num>
  <w:num w:numId="21">
    <w:abstractNumId w:val="3"/>
  </w:num>
  <w:num w:numId="22">
    <w:abstractNumId w:val="7"/>
  </w:num>
  <w:num w:numId="23">
    <w:abstractNumId w:val="25"/>
  </w:num>
  <w:num w:numId="24">
    <w:abstractNumId w:val="36"/>
  </w:num>
  <w:num w:numId="25">
    <w:abstractNumId w:val="1"/>
  </w:num>
  <w:num w:numId="26">
    <w:abstractNumId w:val="37"/>
  </w:num>
  <w:num w:numId="27">
    <w:abstractNumId w:val="31"/>
  </w:num>
  <w:num w:numId="28">
    <w:abstractNumId w:val="12"/>
  </w:num>
  <w:num w:numId="29">
    <w:abstractNumId w:val="38"/>
  </w:num>
  <w:num w:numId="30">
    <w:abstractNumId w:val="10"/>
  </w:num>
  <w:num w:numId="31">
    <w:abstractNumId w:val="0"/>
  </w:num>
  <w:num w:numId="32">
    <w:abstractNumId w:val="39"/>
  </w:num>
  <w:num w:numId="33">
    <w:abstractNumId w:val="16"/>
  </w:num>
  <w:num w:numId="34">
    <w:abstractNumId w:val="22"/>
  </w:num>
  <w:num w:numId="35">
    <w:abstractNumId w:val="26"/>
  </w:num>
  <w:num w:numId="36">
    <w:abstractNumId w:val="6"/>
  </w:num>
  <w:num w:numId="37">
    <w:abstractNumId w:val="32"/>
  </w:num>
  <w:num w:numId="38">
    <w:abstractNumId w:val="18"/>
  </w:num>
  <w:num w:numId="39">
    <w:abstractNumId w:val="30"/>
  </w:num>
  <w:num w:numId="40">
    <w:abstractNumId w:val="23"/>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hideSpellingErrors/>
  <w:proofState w:grammar="clean"/>
  <w:defaultTabStop w:val="720"/>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2"/>
  </w:compat>
  <w:rsids>
    <w:rsidRoot w:val="00074E9D"/>
    <w:rsid w:val="00004958"/>
    <w:rsid w:val="00023E82"/>
    <w:rsid w:val="00074E9D"/>
    <w:rsid w:val="00085126"/>
    <w:rsid w:val="00096963"/>
    <w:rsid w:val="000A0425"/>
    <w:rsid w:val="000A15C0"/>
    <w:rsid w:val="000A22A4"/>
    <w:rsid w:val="000B5189"/>
    <w:rsid w:val="000B5F0E"/>
    <w:rsid w:val="000D12F7"/>
    <w:rsid w:val="000D6115"/>
    <w:rsid w:val="000F1651"/>
    <w:rsid w:val="000F241B"/>
    <w:rsid w:val="00102664"/>
    <w:rsid w:val="001032EC"/>
    <w:rsid w:val="00115A9C"/>
    <w:rsid w:val="00125B87"/>
    <w:rsid w:val="00140DDA"/>
    <w:rsid w:val="00150083"/>
    <w:rsid w:val="00163F90"/>
    <w:rsid w:val="00180524"/>
    <w:rsid w:val="001830F2"/>
    <w:rsid w:val="0019150E"/>
    <w:rsid w:val="00191DC1"/>
    <w:rsid w:val="001A01FD"/>
    <w:rsid w:val="001A3957"/>
    <w:rsid w:val="001B2F28"/>
    <w:rsid w:val="001B31C1"/>
    <w:rsid w:val="001D6E7F"/>
    <w:rsid w:val="002007D4"/>
    <w:rsid w:val="00200D2E"/>
    <w:rsid w:val="0020423C"/>
    <w:rsid w:val="00210617"/>
    <w:rsid w:val="002141CC"/>
    <w:rsid w:val="00216E7F"/>
    <w:rsid w:val="00230B9D"/>
    <w:rsid w:val="00247E0E"/>
    <w:rsid w:val="00247E6D"/>
    <w:rsid w:val="002518DC"/>
    <w:rsid w:val="00260164"/>
    <w:rsid w:val="002A340C"/>
    <w:rsid w:val="002A496B"/>
    <w:rsid w:val="002A7353"/>
    <w:rsid w:val="002B7DDF"/>
    <w:rsid w:val="002C795F"/>
    <w:rsid w:val="002D2EDA"/>
    <w:rsid w:val="002E41EA"/>
    <w:rsid w:val="002E6CAE"/>
    <w:rsid w:val="002F1507"/>
    <w:rsid w:val="002F18F5"/>
    <w:rsid w:val="00300A57"/>
    <w:rsid w:val="00302742"/>
    <w:rsid w:val="00303147"/>
    <w:rsid w:val="00324F28"/>
    <w:rsid w:val="00327021"/>
    <w:rsid w:val="00335F41"/>
    <w:rsid w:val="00336209"/>
    <w:rsid w:val="0035745F"/>
    <w:rsid w:val="003579DE"/>
    <w:rsid w:val="0036322E"/>
    <w:rsid w:val="00372850"/>
    <w:rsid w:val="00386279"/>
    <w:rsid w:val="00391873"/>
    <w:rsid w:val="003B573D"/>
    <w:rsid w:val="003C6FFF"/>
    <w:rsid w:val="003D0E8D"/>
    <w:rsid w:val="003E7955"/>
    <w:rsid w:val="003F10B9"/>
    <w:rsid w:val="003F6FB5"/>
    <w:rsid w:val="00403BC6"/>
    <w:rsid w:val="00427E30"/>
    <w:rsid w:val="004345E7"/>
    <w:rsid w:val="00440CD0"/>
    <w:rsid w:val="00454FB3"/>
    <w:rsid w:val="00455040"/>
    <w:rsid w:val="004740E8"/>
    <w:rsid w:val="004A04A3"/>
    <w:rsid w:val="004A503C"/>
    <w:rsid w:val="004F201B"/>
    <w:rsid w:val="004F6283"/>
    <w:rsid w:val="0050326A"/>
    <w:rsid w:val="005110CF"/>
    <w:rsid w:val="00516522"/>
    <w:rsid w:val="005231D6"/>
    <w:rsid w:val="0053406B"/>
    <w:rsid w:val="00550606"/>
    <w:rsid w:val="00573A26"/>
    <w:rsid w:val="00593024"/>
    <w:rsid w:val="005971D9"/>
    <w:rsid w:val="005C57A5"/>
    <w:rsid w:val="005D246A"/>
    <w:rsid w:val="005D36D7"/>
    <w:rsid w:val="0060484B"/>
    <w:rsid w:val="006316AF"/>
    <w:rsid w:val="00632F60"/>
    <w:rsid w:val="0063794F"/>
    <w:rsid w:val="00643837"/>
    <w:rsid w:val="00654B0D"/>
    <w:rsid w:val="006637F5"/>
    <w:rsid w:val="00665623"/>
    <w:rsid w:val="0069196F"/>
    <w:rsid w:val="006929C0"/>
    <w:rsid w:val="006967EC"/>
    <w:rsid w:val="006A7EB2"/>
    <w:rsid w:val="006B4BA7"/>
    <w:rsid w:val="006C2315"/>
    <w:rsid w:val="006D08C8"/>
    <w:rsid w:val="006E53A4"/>
    <w:rsid w:val="007002B4"/>
    <w:rsid w:val="00711FC3"/>
    <w:rsid w:val="00712975"/>
    <w:rsid w:val="00715F2C"/>
    <w:rsid w:val="0072560C"/>
    <w:rsid w:val="00746B17"/>
    <w:rsid w:val="00764B66"/>
    <w:rsid w:val="007800B1"/>
    <w:rsid w:val="00782D7F"/>
    <w:rsid w:val="00784333"/>
    <w:rsid w:val="00792701"/>
    <w:rsid w:val="00794A44"/>
    <w:rsid w:val="007A1027"/>
    <w:rsid w:val="007B741D"/>
    <w:rsid w:val="007C693D"/>
    <w:rsid w:val="007C7668"/>
    <w:rsid w:val="007D3564"/>
    <w:rsid w:val="00830803"/>
    <w:rsid w:val="00857E66"/>
    <w:rsid w:val="008621B0"/>
    <w:rsid w:val="0088193C"/>
    <w:rsid w:val="00881D5A"/>
    <w:rsid w:val="0089505F"/>
    <w:rsid w:val="008A23D0"/>
    <w:rsid w:val="008A68FA"/>
    <w:rsid w:val="008A7E40"/>
    <w:rsid w:val="008B76DF"/>
    <w:rsid w:val="008C08D6"/>
    <w:rsid w:val="008C7C96"/>
    <w:rsid w:val="008D07CC"/>
    <w:rsid w:val="008E0306"/>
    <w:rsid w:val="00901DCF"/>
    <w:rsid w:val="00914AFC"/>
    <w:rsid w:val="00915687"/>
    <w:rsid w:val="009256C7"/>
    <w:rsid w:val="00942C5C"/>
    <w:rsid w:val="00943B7E"/>
    <w:rsid w:val="00963DD0"/>
    <w:rsid w:val="0098275F"/>
    <w:rsid w:val="00982CF8"/>
    <w:rsid w:val="00985888"/>
    <w:rsid w:val="009A34F3"/>
    <w:rsid w:val="009B44E5"/>
    <w:rsid w:val="009C3E55"/>
    <w:rsid w:val="009D4112"/>
    <w:rsid w:val="009D54CA"/>
    <w:rsid w:val="009D73AE"/>
    <w:rsid w:val="009E2873"/>
    <w:rsid w:val="009F4814"/>
    <w:rsid w:val="00A06912"/>
    <w:rsid w:val="00A25508"/>
    <w:rsid w:val="00A27D8E"/>
    <w:rsid w:val="00A31AB1"/>
    <w:rsid w:val="00A352F8"/>
    <w:rsid w:val="00A46A57"/>
    <w:rsid w:val="00A55AE0"/>
    <w:rsid w:val="00A55FCB"/>
    <w:rsid w:val="00A74579"/>
    <w:rsid w:val="00A83487"/>
    <w:rsid w:val="00A86E9E"/>
    <w:rsid w:val="00A90C01"/>
    <w:rsid w:val="00AA723E"/>
    <w:rsid w:val="00AB5315"/>
    <w:rsid w:val="00AC0161"/>
    <w:rsid w:val="00AC7A16"/>
    <w:rsid w:val="00AE0991"/>
    <w:rsid w:val="00AF0463"/>
    <w:rsid w:val="00AF167F"/>
    <w:rsid w:val="00B14D48"/>
    <w:rsid w:val="00B27587"/>
    <w:rsid w:val="00B32D70"/>
    <w:rsid w:val="00B33B9D"/>
    <w:rsid w:val="00B375C7"/>
    <w:rsid w:val="00B500A8"/>
    <w:rsid w:val="00B63CC0"/>
    <w:rsid w:val="00B72353"/>
    <w:rsid w:val="00B73AA0"/>
    <w:rsid w:val="00B80CE7"/>
    <w:rsid w:val="00B82AB7"/>
    <w:rsid w:val="00B900B0"/>
    <w:rsid w:val="00B94EA0"/>
    <w:rsid w:val="00BA04CC"/>
    <w:rsid w:val="00BA522A"/>
    <w:rsid w:val="00BA74C7"/>
    <w:rsid w:val="00BC41B1"/>
    <w:rsid w:val="00BD0C53"/>
    <w:rsid w:val="00BD29CA"/>
    <w:rsid w:val="00BD6AE1"/>
    <w:rsid w:val="00BE5FD2"/>
    <w:rsid w:val="00BF519F"/>
    <w:rsid w:val="00C069F6"/>
    <w:rsid w:val="00C10B4C"/>
    <w:rsid w:val="00C24F28"/>
    <w:rsid w:val="00C56353"/>
    <w:rsid w:val="00C80B63"/>
    <w:rsid w:val="00C87E7F"/>
    <w:rsid w:val="00C97EFA"/>
    <w:rsid w:val="00CA5DAC"/>
    <w:rsid w:val="00CA69C7"/>
    <w:rsid w:val="00CB219D"/>
    <w:rsid w:val="00CC08CF"/>
    <w:rsid w:val="00CC1152"/>
    <w:rsid w:val="00CD05A5"/>
    <w:rsid w:val="00CE4885"/>
    <w:rsid w:val="00D04461"/>
    <w:rsid w:val="00D1383A"/>
    <w:rsid w:val="00D203E7"/>
    <w:rsid w:val="00D21D82"/>
    <w:rsid w:val="00D33166"/>
    <w:rsid w:val="00D339B3"/>
    <w:rsid w:val="00D350C2"/>
    <w:rsid w:val="00D37FD9"/>
    <w:rsid w:val="00D44FAE"/>
    <w:rsid w:val="00D45F71"/>
    <w:rsid w:val="00D54811"/>
    <w:rsid w:val="00D63DA4"/>
    <w:rsid w:val="00D861AD"/>
    <w:rsid w:val="00DA56C7"/>
    <w:rsid w:val="00DB05C1"/>
    <w:rsid w:val="00DE08EB"/>
    <w:rsid w:val="00DE608B"/>
    <w:rsid w:val="00DF18C5"/>
    <w:rsid w:val="00E01D6A"/>
    <w:rsid w:val="00E12F54"/>
    <w:rsid w:val="00E24B1B"/>
    <w:rsid w:val="00E30551"/>
    <w:rsid w:val="00E40421"/>
    <w:rsid w:val="00E74832"/>
    <w:rsid w:val="00EE15AC"/>
    <w:rsid w:val="00EE4A0F"/>
    <w:rsid w:val="00EE62BE"/>
    <w:rsid w:val="00F04BAE"/>
    <w:rsid w:val="00F12B69"/>
    <w:rsid w:val="00F17E37"/>
    <w:rsid w:val="00F20964"/>
    <w:rsid w:val="00F40623"/>
    <w:rsid w:val="00F45D40"/>
    <w:rsid w:val="00F5223A"/>
    <w:rsid w:val="00F63A71"/>
    <w:rsid w:val="00F63C28"/>
    <w:rsid w:val="00F70A94"/>
    <w:rsid w:val="00F727FB"/>
    <w:rsid w:val="00F92C51"/>
    <w:rsid w:val="00F97D8C"/>
    <w:rsid w:val="00FA3FBF"/>
    <w:rsid w:val="00FA5C70"/>
    <w:rsid w:val="00FB6744"/>
    <w:rsid w:val="00FB75EC"/>
    <w:rsid w:val="00FD36C7"/>
    <w:rsid w:val="00FF47B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7E37"/>
    <w:rPr>
      <w:sz w:val="24"/>
      <w:szCs w:val="24"/>
      <w:lang w:val="en-US"/>
    </w:rPr>
  </w:style>
  <w:style w:type="paragraph" w:styleId="Heading3">
    <w:name w:val="heading 3"/>
    <w:next w:val="Body"/>
    <w:uiPriority w:val="9"/>
    <w:unhideWhenUsed/>
    <w:qFormat/>
    <w:rsid w:val="00F17E37"/>
    <w:pPr>
      <w:keepNext/>
      <w:outlineLvl w:val="2"/>
    </w:pPr>
    <w:rPr>
      <w:rFonts w:ascii="Arial" w:hAnsi="Arial" w:cs="Arial Unicode MS"/>
      <w:b/>
      <w:bC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7E37"/>
    <w:rPr>
      <w:u w:val="single"/>
    </w:rPr>
  </w:style>
  <w:style w:type="paragraph" w:customStyle="1" w:styleId="HeaderFooter">
    <w:name w:val="Header &amp; Footer"/>
    <w:rsid w:val="00F17E37"/>
    <w:pPr>
      <w:tabs>
        <w:tab w:val="right" w:pos="9020"/>
      </w:tabs>
    </w:pPr>
    <w:rPr>
      <w:rFonts w:ascii="Helvetica Neue" w:hAnsi="Helvetica Neue" w:cs="Arial Unicode MS"/>
      <w:color w:val="000000"/>
      <w:sz w:val="24"/>
      <w:szCs w:val="24"/>
    </w:rPr>
  </w:style>
  <w:style w:type="paragraph" w:customStyle="1" w:styleId="Body">
    <w:name w:val="Body"/>
    <w:rsid w:val="00F17E37"/>
    <w:pPr>
      <w:spacing w:after="200" w:line="276" w:lineRule="auto"/>
    </w:pPr>
    <w:rPr>
      <w:rFonts w:ascii="Calibri" w:hAnsi="Calibri" w:cs="Arial Unicode MS"/>
      <w:color w:val="000000"/>
      <w:sz w:val="22"/>
      <w:szCs w:val="22"/>
      <w:u w:color="000000"/>
    </w:rPr>
  </w:style>
  <w:style w:type="paragraph" w:customStyle="1" w:styleId="Heading">
    <w:name w:val="Heading"/>
    <w:next w:val="Body"/>
    <w:rsid w:val="00F17E37"/>
    <w:pPr>
      <w:keepNext/>
      <w:keepLines/>
      <w:jc w:val="center"/>
      <w:outlineLvl w:val="0"/>
    </w:pPr>
    <w:rPr>
      <w:rFonts w:ascii="Arial" w:hAnsi="Arial" w:cs="Arial Unicode MS"/>
      <w:b/>
      <w:bCs/>
      <w:color w:val="000000"/>
      <w:sz w:val="22"/>
      <w:szCs w:val="22"/>
      <w:u w:color="000000"/>
      <w:lang w:val="en-US"/>
    </w:rPr>
  </w:style>
  <w:style w:type="paragraph" w:styleId="FootnoteText">
    <w:name w:val="footnote text"/>
    <w:rsid w:val="00F17E37"/>
    <w:rPr>
      <w:rFonts w:ascii="Calibri" w:hAnsi="Calibri" w:cs="Arial Unicode MS"/>
      <w:color w:val="000000"/>
      <w:u w:color="000000"/>
      <w:lang w:val="en-US"/>
    </w:rPr>
  </w:style>
  <w:style w:type="numbering" w:customStyle="1" w:styleId="ImportedStyle1">
    <w:name w:val="Imported Style 1"/>
    <w:rsid w:val="00F17E37"/>
    <w:pPr>
      <w:numPr>
        <w:numId w:val="1"/>
      </w:numPr>
    </w:pPr>
  </w:style>
  <w:style w:type="character" w:customStyle="1" w:styleId="Link">
    <w:name w:val="Link"/>
    <w:rsid w:val="00F17E37"/>
    <w:rPr>
      <w:outline w:val="0"/>
      <w:color w:val="0000FF"/>
      <w:u w:val="single" w:color="0000FF"/>
    </w:rPr>
  </w:style>
  <w:style w:type="character" w:customStyle="1" w:styleId="Hyperlink0">
    <w:name w:val="Hyperlink.0"/>
    <w:basedOn w:val="Link"/>
    <w:rsid w:val="00F17E37"/>
    <w:rPr>
      <w:rFonts w:ascii="Times New Roman" w:eastAsia="Times New Roman" w:hAnsi="Times New Roman" w:cs="Times New Roman"/>
      <w:outline w:val="0"/>
      <w:color w:val="0000FF"/>
      <w:u w:val="single" w:color="0000FF"/>
    </w:rPr>
  </w:style>
  <w:style w:type="numbering" w:customStyle="1" w:styleId="ImportedStyle2">
    <w:name w:val="Imported Style 2"/>
    <w:rsid w:val="00F17E37"/>
    <w:pPr>
      <w:numPr>
        <w:numId w:val="4"/>
      </w:numPr>
    </w:pPr>
  </w:style>
  <w:style w:type="paragraph" w:styleId="ListParagraph">
    <w:name w:val="List Paragraph"/>
    <w:qFormat/>
    <w:rsid w:val="00F17E37"/>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rsid w:val="00F17E37"/>
    <w:pPr>
      <w:numPr>
        <w:numId w:val="6"/>
      </w:numPr>
    </w:pPr>
  </w:style>
  <w:style w:type="character" w:customStyle="1" w:styleId="Hyperlink1">
    <w:name w:val="Hyperlink.1"/>
    <w:basedOn w:val="Link"/>
    <w:rsid w:val="00F17E37"/>
    <w:rPr>
      <w:outline w:val="0"/>
      <w:color w:val="0000FF"/>
      <w:u w:val="single" w:color="0000FF"/>
      <w:shd w:val="clear" w:color="auto" w:fill="FFFFFF"/>
    </w:rPr>
  </w:style>
  <w:style w:type="numbering" w:customStyle="1" w:styleId="ImportedStyle4">
    <w:name w:val="Imported Style 4"/>
    <w:rsid w:val="00F17E37"/>
    <w:pPr>
      <w:numPr>
        <w:numId w:val="8"/>
      </w:numPr>
    </w:pPr>
  </w:style>
  <w:style w:type="numbering" w:customStyle="1" w:styleId="ImportedStyle5">
    <w:name w:val="Imported Style 5"/>
    <w:rsid w:val="00F17E37"/>
    <w:pPr>
      <w:numPr>
        <w:numId w:val="10"/>
      </w:numPr>
    </w:pPr>
  </w:style>
  <w:style w:type="numbering" w:customStyle="1" w:styleId="ImportedStyle6">
    <w:name w:val="Imported Style 6"/>
    <w:rsid w:val="00F17E37"/>
    <w:pPr>
      <w:numPr>
        <w:numId w:val="12"/>
      </w:numPr>
    </w:pPr>
  </w:style>
  <w:style w:type="numbering" w:customStyle="1" w:styleId="ImportedStyle7">
    <w:name w:val="Imported Style 7"/>
    <w:rsid w:val="00F17E37"/>
    <w:pPr>
      <w:numPr>
        <w:numId w:val="14"/>
      </w:numPr>
    </w:pPr>
  </w:style>
  <w:style w:type="numbering" w:customStyle="1" w:styleId="ImportedStyle8">
    <w:name w:val="Imported Style 8"/>
    <w:rsid w:val="00F17E37"/>
    <w:pPr>
      <w:numPr>
        <w:numId w:val="16"/>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basedOn w:val="DefaultParagraphFont"/>
    <w:uiPriority w:val="99"/>
    <w:semiHidden/>
    <w:unhideWhenUsed/>
    <w:rsid w:val="00746B17"/>
    <w:rPr>
      <w:vertAlign w:val="superscript"/>
    </w:rPr>
  </w:style>
  <w:style w:type="character" w:customStyle="1" w:styleId="sw">
    <w:name w:val="sw"/>
    <w:basedOn w:val="DefaultParagraphFont"/>
    <w:rsid w:val="00632F60"/>
  </w:style>
  <w:style w:type="paragraph" w:styleId="NormalWeb">
    <w:name w:val="Normal (Web)"/>
    <w:basedOn w:val="Normal"/>
    <w:uiPriority w:val="99"/>
    <w:unhideWhenUsed/>
    <w:rsid w:val="00247E0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ID" w:eastAsia="en-ID"/>
    </w:rPr>
  </w:style>
  <w:style w:type="paragraph" w:styleId="z-TopofForm">
    <w:name w:val="HTML Top of Form"/>
    <w:basedOn w:val="Normal"/>
    <w:next w:val="Normal"/>
    <w:link w:val="z-TopofFormChar"/>
    <w:hidden/>
    <w:uiPriority w:val="99"/>
    <w:semiHidden/>
    <w:unhideWhenUsed/>
    <w:rsid w:val="00247E0E"/>
    <w:pPr>
      <w:pBdr>
        <w:top w:val="none" w:sz="0" w:space="0" w:color="auto"/>
        <w:left w:val="none" w:sz="0" w:space="0" w:color="auto"/>
        <w:bottom w:val="single" w:sz="6" w:space="1"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lang w:val="en-ID" w:eastAsia="en-ID"/>
    </w:rPr>
  </w:style>
  <w:style w:type="character" w:customStyle="1" w:styleId="z-TopofFormChar">
    <w:name w:val="z-Top of Form Char"/>
    <w:basedOn w:val="DefaultParagraphFont"/>
    <w:link w:val="z-TopofForm"/>
    <w:uiPriority w:val="99"/>
    <w:semiHidden/>
    <w:rsid w:val="00247E0E"/>
    <w:rPr>
      <w:rFonts w:ascii="Arial" w:eastAsia="Times New Roman" w:hAnsi="Arial" w:cs="Arial"/>
      <w:vanish/>
      <w:sz w:val="16"/>
      <w:szCs w:val="16"/>
      <w:bdr w:val="none" w:sz="0" w:space="0" w:color="auto"/>
      <w:lang w:eastAsia="en-ID"/>
    </w:rPr>
  </w:style>
  <w:style w:type="character" w:customStyle="1" w:styleId="lrzxr">
    <w:name w:val="lrzxr"/>
    <w:basedOn w:val="DefaultParagraphFont"/>
    <w:rsid w:val="007C69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ID"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US"/>
    </w:rPr>
  </w:style>
  <w:style w:type="paragraph" w:styleId="Heading3">
    <w:name w:val="heading 3"/>
    <w:next w:val="Body"/>
    <w:uiPriority w:val="9"/>
    <w:unhideWhenUsed/>
    <w:qFormat/>
    <w:pPr>
      <w:keepNext/>
      <w:outlineLvl w:val="2"/>
    </w:pPr>
    <w:rPr>
      <w:rFonts w:ascii="Arial" w:hAnsi="Arial" w:cs="Arial Unicode MS"/>
      <w:b/>
      <w:bCs/>
      <w:color w:val="000000"/>
      <w:sz w:val="22"/>
      <w:szCs w:val="22"/>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paragraph" w:customStyle="1" w:styleId="Heading">
    <w:name w:val="Heading"/>
    <w:next w:val="Body"/>
    <w:pPr>
      <w:keepNext/>
      <w:keepLines/>
      <w:jc w:val="center"/>
      <w:outlineLvl w:val="0"/>
    </w:pPr>
    <w:rPr>
      <w:rFonts w:ascii="Arial" w:hAnsi="Arial" w:cs="Arial Unicode MS"/>
      <w:b/>
      <w:bCs/>
      <w:color w:val="000000"/>
      <w:sz w:val="22"/>
      <w:szCs w:val="22"/>
      <w:u w:color="000000"/>
      <w:lang w:val="en-US"/>
      <w14:textOutline w14:w="0" w14:cap="flat" w14:cmpd="sng" w14:algn="ctr">
        <w14:noFill/>
        <w14:prstDash w14:val="solid"/>
        <w14:bevel/>
      </w14:textOutline>
    </w:rPr>
  </w:style>
  <w:style w:type="paragraph" w:styleId="FootnoteText">
    <w:name w:val="footnote text"/>
    <w:rPr>
      <w:rFonts w:ascii="Calibri" w:hAnsi="Calibri" w:cs="Arial Unicode MS"/>
      <w:color w:val="000000"/>
      <w:u w:color="000000"/>
      <w:lang w:val="en-US"/>
    </w:rPr>
  </w:style>
  <w:style w:type="numbering" w:customStyle="1" w:styleId="ImportedStyle1">
    <w:name w:val="Imported Style 1"/>
    <w:pPr>
      <w:numPr>
        <w:numId w:val="1"/>
      </w:numPr>
    </w:p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outline w:val="0"/>
      <w:color w:val="0000FF"/>
      <w:u w:val="single" w:color="0000FF"/>
    </w:rPr>
  </w:style>
  <w:style w:type="numbering" w:customStyle="1" w:styleId="ImportedStyle2">
    <w:name w:val="Imported Style 2"/>
    <w:pPr>
      <w:numPr>
        <w:numId w:val="4"/>
      </w:numPr>
    </w:pPr>
  </w:style>
  <w:style w:type="paragraph" w:styleId="ListParagraph">
    <w:name w:val="List Paragraph"/>
    <w:qFormat/>
    <w:pPr>
      <w:spacing w:after="200" w:line="276" w:lineRule="auto"/>
      <w:ind w:left="720"/>
    </w:pPr>
    <w:rPr>
      <w:rFonts w:ascii="Calibri" w:hAnsi="Calibri" w:cs="Arial Unicode MS"/>
      <w:color w:val="000000"/>
      <w:sz w:val="22"/>
      <w:szCs w:val="22"/>
      <w:u w:color="000000"/>
      <w:lang w:val="en-US"/>
    </w:rPr>
  </w:style>
  <w:style w:type="numbering" w:customStyle="1" w:styleId="ImportedStyle3">
    <w:name w:val="Imported Style 3"/>
    <w:pPr>
      <w:numPr>
        <w:numId w:val="6"/>
      </w:numPr>
    </w:pPr>
  </w:style>
  <w:style w:type="character" w:customStyle="1" w:styleId="Hyperlink1">
    <w:name w:val="Hyperlink.1"/>
    <w:basedOn w:val="Link"/>
    <w:rPr>
      <w:outline w:val="0"/>
      <w:color w:val="0000FF"/>
      <w:u w:val="single" w:color="0000FF"/>
      <w:shd w:val="clear" w:color="auto" w:fill="FFFFFF"/>
    </w:rPr>
  </w:style>
  <w:style w:type="numbering" w:customStyle="1" w:styleId="ImportedStyle4">
    <w:name w:val="Imported Style 4"/>
    <w:pPr>
      <w:numPr>
        <w:numId w:val="8"/>
      </w:numPr>
    </w:pPr>
  </w:style>
  <w:style w:type="numbering" w:customStyle="1" w:styleId="ImportedStyle5">
    <w:name w:val="Imported Style 5"/>
    <w:pPr>
      <w:numPr>
        <w:numId w:val="10"/>
      </w:numPr>
    </w:pPr>
  </w:style>
  <w:style w:type="numbering" w:customStyle="1" w:styleId="ImportedStyle6">
    <w:name w:val="Imported Style 6"/>
    <w:pPr>
      <w:numPr>
        <w:numId w:val="12"/>
      </w:numPr>
    </w:pPr>
  </w:style>
  <w:style w:type="numbering" w:customStyle="1" w:styleId="ImportedStyle7">
    <w:name w:val="Imported Style 7"/>
    <w:pPr>
      <w:numPr>
        <w:numId w:val="14"/>
      </w:numPr>
    </w:pPr>
  </w:style>
  <w:style w:type="numbering" w:customStyle="1" w:styleId="ImportedStyle8">
    <w:name w:val="Imported Style 8"/>
    <w:pPr>
      <w:numPr>
        <w:numId w:val="16"/>
      </w:numPr>
    </w:pPr>
  </w:style>
  <w:style w:type="paragraph" w:styleId="BalloonText">
    <w:name w:val="Balloon Text"/>
    <w:basedOn w:val="Normal"/>
    <w:link w:val="BalloonTextChar"/>
    <w:uiPriority w:val="99"/>
    <w:semiHidden/>
    <w:unhideWhenUsed/>
    <w:rsid w:val="00D044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4461"/>
    <w:rPr>
      <w:rFonts w:ascii="Segoe UI" w:hAnsi="Segoe UI" w:cs="Segoe UI"/>
      <w:sz w:val="18"/>
      <w:szCs w:val="18"/>
      <w:lang w:val="en-US"/>
    </w:rPr>
  </w:style>
  <w:style w:type="character" w:styleId="Strong">
    <w:name w:val="Strong"/>
    <w:basedOn w:val="DefaultParagraphFont"/>
    <w:uiPriority w:val="22"/>
    <w:qFormat/>
    <w:rsid w:val="00D04461"/>
    <w:rPr>
      <w:b/>
      <w:bCs/>
    </w:rPr>
  </w:style>
  <w:style w:type="character" w:styleId="FootnoteReference">
    <w:name w:val="footnote reference"/>
    <w:basedOn w:val="DefaultParagraphFont"/>
    <w:uiPriority w:val="99"/>
    <w:semiHidden/>
    <w:unhideWhenUsed/>
    <w:rsid w:val="00746B17"/>
    <w:rPr>
      <w:vertAlign w:val="superscript"/>
    </w:rPr>
  </w:style>
  <w:style w:type="character" w:customStyle="1" w:styleId="sw">
    <w:name w:val="sw"/>
    <w:basedOn w:val="DefaultParagraphFont"/>
    <w:rsid w:val="00632F60"/>
  </w:style>
  <w:style w:type="paragraph" w:styleId="NormalWeb">
    <w:name w:val="Normal (Web)"/>
    <w:basedOn w:val="Normal"/>
    <w:uiPriority w:val="99"/>
    <w:unhideWhenUsed/>
    <w:rsid w:val="00247E0E"/>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ID" w:eastAsia="en-ID"/>
    </w:rPr>
  </w:style>
  <w:style w:type="paragraph" w:styleId="z-TopofForm">
    <w:name w:val="HTML Top of Form"/>
    <w:basedOn w:val="Normal"/>
    <w:next w:val="Normal"/>
    <w:link w:val="z-TopofFormChar"/>
    <w:hidden/>
    <w:uiPriority w:val="99"/>
    <w:semiHidden/>
    <w:unhideWhenUsed/>
    <w:rsid w:val="00247E0E"/>
    <w:pPr>
      <w:pBdr>
        <w:top w:val="none" w:sz="0" w:space="0" w:color="auto"/>
        <w:left w:val="none" w:sz="0" w:space="0" w:color="auto"/>
        <w:bottom w:val="single" w:sz="6" w:space="1" w:color="auto"/>
        <w:right w:val="none" w:sz="0" w:space="0" w:color="auto"/>
        <w:between w:val="none" w:sz="0" w:space="0" w:color="auto"/>
        <w:bar w:val="none" w:sz="0" w:color="auto"/>
      </w:pBdr>
      <w:jc w:val="center"/>
    </w:pPr>
    <w:rPr>
      <w:rFonts w:ascii="Arial" w:eastAsia="Times New Roman" w:hAnsi="Arial" w:cs="Arial"/>
      <w:vanish/>
      <w:sz w:val="16"/>
      <w:szCs w:val="16"/>
      <w:bdr w:val="none" w:sz="0" w:space="0" w:color="auto"/>
      <w:lang w:val="en-ID" w:eastAsia="en-ID"/>
    </w:rPr>
  </w:style>
  <w:style w:type="character" w:customStyle="1" w:styleId="z-TopofFormChar">
    <w:name w:val="z-Top of Form Char"/>
    <w:basedOn w:val="DefaultParagraphFont"/>
    <w:link w:val="z-TopofForm"/>
    <w:uiPriority w:val="99"/>
    <w:semiHidden/>
    <w:rsid w:val="00247E0E"/>
    <w:rPr>
      <w:rFonts w:ascii="Arial" w:eastAsia="Times New Roman" w:hAnsi="Arial" w:cs="Arial"/>
      <w:vanish/>
      <w:sz w:val="16"/>
      <w:szCs w:val="16"/>
      <w:bdr w:val="none" w:sz="0" w:space="0" w:color="auto"/>
      <w:lang w:eastAsia="en-ID"/>
    </w:rPr>
  </w:style>
  <w:style w:type="character" w:customStyle="1" w:styleId="lrzxr">
    <w:name w:val="lrzxr"/>
    <w:basedOn w:val="DefaultParagraphFont"/>
    <w:rsid w:val="007C6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356769">
      <w:bodyDiv w:val="1"/>
      <w:marLeft w:val="0"/>
      <w:marRight w:val="0"/>
      <w:marTop w:val="0"/>
      <w:marBottom w:val="0"/>
      <w:divBdr>
        <w:top w:val="none" w:sz="0" w:space="0" w:color="auto"/>
        <w:left w:val="none" w:sz="0" w:space="0" w:color="auto"/>
        <w:bottom w:val="none" w:sz="0" w:space="0" w:color="auto"/>
        <w:right w:val="none" w:sz="0" w:space="0" w:color="auto"/>
      </w:divBdr>
    </w:div>
    <w:div w:id="910391245">
      <w:bodyDiv w:val="1"/>
      <w:marLeft w:val="0"/>
      <w:marRight w:val="0"/>
      <w:marTop w:val="0"/>
      <w:marBottom w:val="0"/>
      <w:divBdr>
        <w:top w:val="none" w:sz="0" w:space="0" w:color="auto"/>
        <w:left w:val="none" w:sz="0" w:space="0" w:color="auto"/>
        <w:bottom w:val="none" w:sz="0" w:space="0" w:color="auto"/>
        <w:right w:val="none" w:sz="0" w:space="0" w:color="auto"/>
      </w:divBdr>
    </w:div>
    <w:div w:id="1333681868">
      <w:bodyDiv w:val="1"/>
      <w:marLeft w:val="0"/>
      <w:marRight w:val="0"/>
      <w:marTop w:val="0"/>
      <w:marBottom w:val="0"/>
      <w:divBdr>
        <w:top w:val="none" w:sz="0" w:space="0" w:color="auto"/>
        <w:left w:val="none" w:sz="0" w:space="0" w:color="auto"/>
        <w:bottom w:val="none" w:sz="0" w:space="0" w:color="auto"/>
        <w:right w:val="none" w:sz="0" w:space="0" w:color="auto"/>
      </w:divBdr>
    </w:div>
    <w:div w:id="1357997150">
      <w:bodyDiv w:val="1"/>
      <w:marLeft w:val="0"/>
      <w:marRight w:val="0"/>
      <w:marTop w:val="0"/>
      <w:marBottom w:val="0"/>
      <w:divBdr>
        <w:top w:val="none" w:sz="0" w:space="0" w:color="auto"/>
        <w:left w:val="none" w:sz="0" w:space="0" w:color="auto"/>
        <w:bottom w:val="none" w:sz="0" w:space="0" w:color="auto"/>
        <w:right w:val="none" w:sz="0" w:space="0" w:color="auto"/>
      </w:divBdr>
    </w:div>
    <w:div w:id="1590120306">
      <w:bodyDiv w:val="1"/>
      <w:marLeft w:val="0"/>
      <w:marRight w:val="0"/>
      <w:marTop w:val="0"/>
      <w:marBottom w:val="0"/>
      <w:divBdr>
        <w:top w:val="none" w:sz="0" w:space="0" w:color="auto"/>
        <w:left w:val="none" w:sz="0" w:space="0" w:color="auto"/>
        <w:bottom w:val="none" w:sz="0" w:space="0" w:color="auto"/>
        <w:right w:val="none" w:sz="0" w:space="0" w:color="auto"/>
      </w:divBdr>
    </w:div>
    <w:div w:id="1656686968">
      <w:bodyDiv w:val="1"/>
      <w:marLeft w:val="0"/>
      <w:marRight w:val="0"/>
      <w:marTop w:val="0"/>
      <w:marBottom w:val="0"/>
      <w:divBdr>
        <w:top w:val="none" w:sz="0" w:space="0" w:color="auto"/>
        <w:left w:val="none" w:sz="0" w:space="0" w:color="auto"/>
        <w:bottom w:val="none" w:sz="0" w:space="0" w:color="auto"/>
        <w:right w:val="none" w:sz="0" w:space="0" w:color="auto"/>
      </w:divBdr>
    </w:div>
    <w:div w:id="1742873443">
      <w:bodyDiv w:val="1"/>
      <w:marLeft w:val="0"/>
      <w:marRight w:val="0"/>
      <w:marTop w:val="0"/>
      <w:marBottom w:val="0"/>
      <w:divBdr>
        <w:top w:val="none" w:sz="0" w:space="0" w:color="auto"/>
        <w:left w:val="none" w:sz="0" w:space="0" w:color="auto"/>
        <w:bottom w:val="none" w:sz="0" w:space="0" w:color="auto"/>
        <w:right w:val="none" w:sz="0" w:space="0" w:color="auto"/>
      </w:divBdr>
      <w:divsChild>
        <w:div w:id="1976138707">
          <w:marLeft w:val="0"/>
          <w:marRight w:val="0"/>
          <w:marTop w:val="0"/>
          <w:marBottom w:val="0"/>
          <w:divBdr>
            <w:top w:val="single" w:sz="2" w:space="0" w:color="D9D9E3"/>
            <w:left w:val="single" w:sz="2" w:space="0" w:color="D9D9E3"/>
            <w:bottom w:val="single" w:sz="2" w:space="0" w:color="D9D9E3"/>
            <w:right w:val="single" w:sz="2" w:space="0" w:color="D9D9E3"/>
          </w:divBdr>
          <w:divsChild>
            <w:div w:id="396827716">
              <w:marLeft w:val="0"/>
              <w:marRight w:val="0"/>
              <w:marTop w:val="0"/>
              <w:marBottom w:val="0"/>
              <w:divBdr>
                <w:top w:val="single" w:sz="2" w:space="0" w:color="D9D9E3"/>
                <w:left w:val="single" w:sz="2" w:space="0" w:color="D9D9E3"/>
                <w:bottom w:val="single" w:sz="2" w:space="0" w:color="D9D9E3"/>
                <w:right w:val="single" w:sz="2" w:space="0" w:color="D9D9E3"/>
              </w:divBdr>
              <w:divsChild>
                <w:div w:id="1089353078">
                  <w:marLeft w:val="0"/>
                  <w:marRight w:val="0"/>
                  <w:marTop w:val="0"/>
                  <w:marBottom w:val="0"/>
                  <w:divBdr>
                    <w:top w:val="single" w:sz="2" w:space="0" w:color="D9D9E3"/>
                    <w:left w:val="single" w:sz="2" w:space="0" w:color="D9D9E3"/>
                    <w:bottom w:val="single" w:sz="2" w:space="0" w:color="D9D9E3"/>
                    <w:right w:val="single" w:sz="2" w:space="0" w:color="D9D9E3"/>
                  </w:divBdr>
                  <w:divsChild>
                    <w:div w:id="1286695518">
                      <w:marLeft w:val="0"/>
                      <w:marRight w:val="0"/>
                      <w:marTop w:val="0"/>
                      <w:marBottom w:val="0"/>
                      <w:divBdr>
                        <w:top w:val="single" w:sz="2" w:space="0" w:color="D9D9E3"/>
                        <w:left w:val="single" w:sz="2" w:space="0" w:color="D9D9E3"/>
                        <w:bottom w:val="single" w:sz="2" w:space="0" w:color="D9D9E3"/>
                        <w:right w:val="single" w:sz="2" w:space="0" w:color="D9D9E3"/>
                      </w:divBdr>
                      <w:divsChild>
                        <w:div w:id="1662125799">
                          <w:marLeft w:val="0"/>
                          <w:marRight w:val="0"/>
                          <w:marTop w:val="0"/>
                          <w:marBottom w:val="0"/>
                          <w:divBdr>
                            <w:top w:val="single" w:sz="2" w:space="0" w:color="auto"/>
                            <w:left w:val="single" w:sz="2" w:space="0" w:color="auto"/>
                            <w:bottom w:val="single" w:sz="6" w:space="0" w:color="auto"/>
                            <w:right w:val="single" w:sz="2" w:space="0" w:color="auto"/>
                          </w:divBdr>
                          <w:divsChild>
                            <w:div w:id="556667104">
                              <w:marLeft w:val="0"/>
                              <w:marRight w:val="0"/>
                              <w:marTop w:val="100"/>
                              <w:marBottom w:val="100"/>
                              <w:divBdr>
                                <w:top w:val="single" w:sz="2" w:space="0" w:color="D9D9E3"/>
                                <w:left w:val="single" w:sz="2" w:space="0" w:color="D9D9E3"/>
                                <w:bottom w:val="single" w:sz="2" w:space="0" w:color="D9D9E3"/>
                                <w:right w:val="single" w:sz="2" w:space="0" w:color="D9D9E3"/>
                              </w:divBdr>
                              <w:divsChild>
                                <w:div w:id="798038946">
                                  <w:marLeft w:val="0"/>
                                  <w:marRight w:val="0"/>
                                  <w:marTop w:val="0"/>
                                  <w:marBottom w:val="0"/>
                                  <w:divBdr>
                                    <w:top w:val="single" w:sz="2" w:space="0" w:color="D9D9E3"/>
                                    <w:left w:val="single" w:sz="2" w:space="0" w:color="D9D9E3"/>
                                    <w:bottom w:val="single" w:sz="2" w:space="0" w:color="D9D9E3"/>
                                    <w:right w:val="single" w:sz="2" w:space="0" w:color="D9D9E3"/>
                                  </w:divBdr>
                                  <w:divsChild>
                                    <w:div w:id="1915117386">
                                      <w:marLeft w:val="0"/>
                                      <w:marRight w:val="0"/>
                                      <w:marTop w:val="0"/>
                                      <w:marBottom w:val="0"/>
                                      <w:divBdr>
                                        <w:top w:val="single" w:sz="2" w:space="0" w:color="D9D9E3"/>
                                        <w:left w:val="single" w:sz="2" w:space="0" w:color="D9D9E3"/>
                                        <w:bottom w:val="single" w:sz="2" w:space="0" w:color="D9D9E3"/>
                                        <w:right w:val="single" w:sz="2" w:space="0" w:color="D9D9E3"/>
                                      </w:divBdr>
                                      <w:divsChild>
                                        <w:div w:id="1229457371">
                                          <w:marLeft w:val="0"/>
                                          <w:marRight w:val="0"/>
                                          <w:marTop w:val="0"/>
                                          <w:marBottom w:val="0"/>
                                          <w:divBdr>
                                            <w:top w:val="single" w:sz="2" w:space="0" w:color="D9D9E3"/>
                                            <w:left w:val="single" w:sz="2" w:space="0" w:color="D9D9E3"/>
                                            <w:bottom w:val="single" w:sz="2" w:space="0" w:color="D9D9E3"/>
                                            <w:right w:val="single" w:sz="2" w:space="0" w:color="D9D9E3"/>
                                          </w:divBdr>
                                          <w:divsChild>
                                            <w:div w:id="4365640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74701434">
          <w:marLeft w:val="0"/>
          <w:marRight w:val="0"/>
          <w:marTop w:val="0"/>
          <w:marBottom w:val="0"/>
          <w:divBdr>
            <w:top w:val="single" w:sz="6" w:space="0" w:color="D9D9E3"/>
            <w:left w:val="single" w:sz="2" w:space="0" w:color="D9D9E3"/>
            <w:bottom w:val="single" w:sz="2" w:space="0" w:color="D9D9E3"/>
            <w:right w:val="single" w:sz="2" w:space="0" w:color="D9D9E3"/>
          </w:divBdr>
        </w:div>
      </w:divsChild>
    </w:div>
    <w:div w:id="1848858597">
      <w:bodyDiv w:val="1"/>
      <w:marLeft w:val="0"/>
      <w:marRight w:val="0"/>
      <w:marTop w:val="0"/>
      <w:marBottom w:val="0"/>
      <w:divBdr>
        <w:top w:val="none" w:sz="0" w:space="0" w:color="auto"/>
        <w:left w:val="none" w:sz="0" w:space="0" w:color="auto"/>
        <w:bottom w:val="none" w:sz="0" w:space="0" w:color="auto"/>
        <w:right w:val="none" w:sz="0" w:space="0" w:color="auto"/>
      </w:divBdr>
      <w:divsChild>
        <w:div w:id="2074890749">
          <w:marLeft w:val="0"/>
          <w:marRight w:val="0"/>
          <w:marTop w:val="0"/>
          <w:marBottom w:val="0"/>
          <w:divBdr>
            <w:top w:val="single" w:sz="2" w:space="0" w:color="D9D9E3"/>
            <w:left w:val="single" w:sz="2" w:space="0" w:color="D9D9E3"/>
            <w:bottom w:val="single" w:sz="2" w:space="0" w:color="D9D9E3"/>
            <w:right w:val="single" w:sz="2" w:space="0" w:color="D9D9E3"/>
          </w:divBdr>
          <w:divsChild>
            <w:div w:id="1560356623">
              <w:marLeft w:val="0"/>
              <w:marRight w:val="0"/>
              <w:marTop w:val="0"/>
              <w:marBottom w:val="0"/>
              <w:divBdr>
                <w:top w:val="single" w:sz="2" w:space="0" w:color="D9D9E3"/>
                <w:left w:val="single" w:sz="2" w:space="0" w:color="D9D9E3"/>
                <w:bottom w:val="single" w:sz="2" w:space="0" w:color="D9D9E3"/>
                <w:right w:val="single" w:sz="2" w:space="0" w:color="D9D9E3"/>
              </w:divBdr>
              <w:divsChild>
                <w:div w:id="369841991">
                  <w:marLeft w:val="0"/>
                  <w:marRight w:val="0"/>
                  <w:marTop w:val="0"/>
                  <w:marBottom w:val="0"/>
                  <w:divBdr>
                    <w:top w:val="single" w:sz="2" w:space="0" w:color="D9D9E3"/>
                    <w:left w:val="single" w:sz="2" w:space="0" w:color="D9D9E3"/>
                    <w:bottom w:val="single" w:sz="2" w:space="0" w:color="D9D9E3"/>
                    <w:right w:val="single" w:sz="2" w:space="0" w:color="D9D9E3"/>
                  </w:divBdr>
                  <w:divsChild>
                    <w:div w:id="607588660">
                      <w:marLeft w:val="0"/>
                      <w:marRight w:val="0"/>
                      <w:marTop w:val="0"/>
                      <w:marBottom w:val="0"/>
                      <w:divBdr>
                        <w:top w:val="single" w:sz="2" w:space="0" w:color="D9D9E3"/>
                        <w:left w:val="single" w:sz="2" w:space="0" w:color="D9D9E3"/>
                        <w:bottom w:val="single" w:sz="2" w:space="0" w:color="D9D9E3"/>
                        <w:right w:val="single" w:sz="2" w:space="0" w:color="D9D9E3"/>
                      </w:divBdr>
                      <w:divsChild>
                        <w:div w:id="69929939">
                          <w:marLeft w:val="0"/>
                          <w:marRight w:val="0"/>
                          <w:marTop w:val="0"/>
                          <w:marBottom w:val="0"/>
                          <w:divBdr>
                            <w:top w:val="single" w:sz="2" w:space="0" w:color="auto"/>
                            <w:left w:val="single" w:sz="2" w:space="0" w:color="auto"/>
                            <w:bottom w:val="single" w:sz="6" w:space="0" w:color="auto"/>
                            <w:right w:val="single" w:sz="2" w:space="0" w:color="auto"/>
                          </w:divBdr>
                          <w:divsChild>
                            <w:div w:id="90858500">
                              <w:marLeft w:val="0"/>
                              <w:marRight w:val="0"/>
                              <w:marTop w:val="100"/>
                              <w:marBottom w:val="100"/>
                              <w:divBdr>
                                <w:top w:val="single" w:sz="2" w:space="0" w:color="D9D9E3"/>
                                <w:left w:val="single" w:sz="2" w:space="0" w:color="D9D9E3"/>
                                <w:bottom w:val="single" w:sz="2" w:space="0" w:color="D9D9E3"/>
                                <w:right w:val="single" w:sz="2" w:space="0" w:color="D9D9E3"/>
                              </w:divBdr>
                              <w:divsChild>
                                <w:div w:id="1665469401">
                                  <w:marLeft w:val="0"/>
                                  <w:marRight w:val="0"/>
                                  <w:marTop w:val="0"/>
                                  <w:marBottom w:val="0"/>
                                  <w:divBdr>
                                    <w:top w:val="single" w:sz="2" w:space="0" w:color="D9D9E3"/>
                                    <w:left w:val="single" w:sz="2" w:space="0" w:color="D9D9E3"/>
                                    <w:bottom w:val="single" w:sz="2" w:space="0" w:color="D9D9E3"/>
                                    <w:right w:val="single" w:sz="2" w:space="0" w:color="D9D9E3"/>
                                  </w:divBdr>
                                  <w:divsChild>
                                    <w:div w:id="818303848">
                                      <w:marLeft w:val="0"/>
                                      <w:marRight w:val="0"/>
                                      <w:marTop w:val="0"/>
                                      <w:marBottom w:val="0"/>
                                      <w:divBdr>
                                        <w:top w:val="single" w:sz="2" w:space="0" w:color="D9D9E3"/>
                                        <w:left w:val="single" w:sz="2" w:space="0" w:color="D9D9E3"/>
                                        <w:bottom w:val="single" w:sz="2" w:space="0" w:color="D9D9E3"/>
                                        <w:right w:val="single" w:sz="2" w:space="0" w:color="D9D9E3"/>
                                      </w:divBdr>
                                      <w:divsChild>
                                        <w:div w:id="1724670981">
                                          <w:marLeft w:val="0"/>
                                          <w:marRight w:val="0"/>
                                          <w:marTop w:val="0"/>
                                          <w:marBottom w:val="0"/>
                                          <w:divBdr>
                                            <w:top w:val="single" w:sz="2" w:space="0" w:color="D9D9E3"/>
                                            <w:left w:val="single" w:sz="2" w:space="0" w:color="D9D9E3"/>
                                            <w:bottom w:val="single" w:sz="2" w:space="0" w:color="D9D9E3"/>
                                            <w:right w:val="single" w:sz="2" w:space="0" w:color="D9D9E3"/>
                                          </w:divBdr>
                                          <w:divsChild>
                                            <w:div w:id="19932187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40956769">
          <w:marLeft w:val="0"/>
          <w:marRight w:val="0"/>
          <w:marTop w:val="0"/>
          <w:marBottom w:val="0"/>
          <w:divBdr>
            <w:top w:val="single" w:sz="6" w:space="0" w:color="D9D9E3"/>
            <w:left w:val="single" w:sz="2" w:space="0" w:color="D9D9E3"/>
            <w:bottom w:val="single" w:sz="2" w:space="0" w:color="D9D9E3"/>
            <w:right w:val="single" w:sz="2" w:space="0" w:color="D9D9E3"/>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D1A52-E1C6-4B35-8158-CC7CE9D3D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980</TotalTime>
  <Pages>1</Pages>
  <Words>10867</Words>
  <Characters>61942</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ismail - [2010]</cp:lastModifiedBy>
  <cp:revision>25</cp:revision>
  <dcterms:created xsi:type="dcterms:W3CDTF">2023-06-06T09:04:00Z</dcterms:created>
  <dcterms:modified xsi:type="dcterms:W3CDTF">2023-06-19T00:14:00Z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99291ca8-684a-3b20-ac7c-b93fbc368404</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https://csl.mendeley.com/styles/475823531/apa</vt:lpwstr>
  </property>
  <property fmtid="{D5CDD505-2E9C-101B-9397-08002B2CF9AE}" pid="8" name="Mendeley Recent Style Name 1_1">
    <vt:lpwstr>American Psychological Association 6th edition - Mincho Slavov</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9th edition</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ies>
</file>