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752D" w:rsidRDefault="00022F4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Pertanggungjawaban Pidana Korporasi dalam Konteks Kebakaran Hutan dan Pencemaran Lingkungan di Indonesia</w:t>
      </w:r>
    </w:p>
    <w:p w14:paraId="00000002" w14:textId="77777777" w:rsidR="0011752D" w:rsidRDefault="0011752D">
      <w:pPr>
        <w:jc w:val="both"/>
        <w:rPr>
          <w:rFonts w:ascii="Times New Roman" w:eastAsia="Times New Roman" w:hAnsi="Times New Roman" w:cs="Times New Roman"/>
          <w:b/>
          <w:sz w:val="24"/>
          <w:szCs w:val="24"/>
        </w:rPr>
      </w:pPr>
    </w:p>
    <w:p w14:paraId="00000003" w14:textId="77777777" w:rsidR="0011752D" w:rsidRDefault="00022F45">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4"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Pasal 88 UU Nomor 32 Tahun 2009 adalah salah satu landasan hukum utama dalam upaya melindungi lingkungan di Indonesia. Pasal ini </w:t>
      </w:r>
      <w:r>
        <w:rPr>
          <w:rFonts w:ascii="Times New Roman" w:eastAsia="Times New Roman" w:hAnsi="Times New Roman" w:cs="Times New Roman"/>
          <w:color w:val="222222"/>
          <w:sz w:val="24"/>
          <w:szCs w:val="24"/>
          <w:highlight w:val="white"/>
        </w:rPr>
        <w:t>menetapkan prinsip pertanggungjawaban mutlak terhadap pihak-pihak yang menyebabkan pencemaran atau kerusakan lingkungan yang serius. Prinsip ini berarti bahwa mereka harus bertanggung jawab atas dampak negatif yang ditimbulkan oleh tindakan mereka, tanpa h</w:t>
      </w:r>
      <w:r>
        <w:rPr>
          <w:rFonts w:ascii="Times New Roman" w:eastAsia="Times New Roman" w:hAnsi="Times New Roman" w:cs="Times New Roman"/>
          <w:color w:val="222222"/>
          <w:sz w:val="24"/>
          <w:szCs w:val="24"/>
          <w:highlight w:val="white"/>
        </w:rPr>
        <w:t>arus membuktikan kesalahan mereka secara spesifik.</w:t>
      </w:r>
    </w:p>
    <w:p w14:paraId="00000005"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Pasal 88 ini memiliki tujuan yang sangat penting, yaitu menginsentifkan perusahaan dan individu untuk bertindak secara bertanggung jawab terhadap lingkungan. Hal ini seharusnya mendorong mereka untuk menga</w:t>
      </w:r>
      <w:r>
        <w:rPr>
          <w:rFonts w:ascii="Times New Roman" w:eastAsia="Times New Roman" w:hAnsi="Times New Roman" w:cs="Times New Roman"/>
          <w:color w:val="222222"/>
          <w:sz w:val="24"/>
          <w:szCs w:val="24"/>
          <w:highlight w:val="white"/>
        </w:rPr>
        <w:t>dopsi praktik bisnis yang ramah lingkungan dan berinvestasi dalam perlindungan lingkungan.</w:t>
      </w:r>
    </w:p>
    <w:p w14:paraId="00000006"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Namun, dalam prakteknya, penegakan Pasal 88 masih menghadapi tantangan. Beberapa perusahaan besar dengan kepentingan politik dan ekonomi yang kuat mungkin berusaha m</w:t>
      </w:r>
      <w:r>
        <w:rPr>
          <w:rFonts w:ascii="Times New Roman" w:eastAsia="Times New Roman" w:hAnsi="Times New Roman" w:cs="Times New Roman"/>
          <w:color w:val="222222"/>
          <w:sz w:val="24"/>
          <w:szCs w:val="24"/>
          <w:highlight w:val="white"/>
        </w:rPr>
        <w:t>enghindari pertanggungjawaban. Oleh karena itu, diperlukan upaya serius dalam penegakan hukum lingkungan untuk memastikan bahwa pasal ini efektif dalam melindungi ekosistem Indonesia.</w:t>
      </w:r>
    </w:p>
    <w:p w14:paraId="00000007"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Dalam menghadapi perubahan iklim dan tantangan lingkungan global, pentin</w:t>
      </w:r>
      <w:r>
        <w:rPr>
          <w:rFonts w:ascii="Times New Roman" w:eastAsia="Times New Roman" w:hAnsi="Times New Roman" w:cs="Times New Roman"/>
          <w:color w:val="222222"/>
          <w:sz w:val="24"/>
          <w:szCs w:val="24"/>
          <w:highlight w:val="white"/>
        </w:rPr>
        <w:t>g untuk memahami bahwa keberlanjutan lingkungan adalah tanggung jawab bersama. Pasal 88 adalah satu langkah penting dalam upaya tersebut, tetapi upaya kolektif dari semua pihak, termasuk pemerintah, perusahaan, dan masyarakat, adalah kunci dalam melindungi</w:t>
      </w:r>
      <w:r>
        <w:rPr>
          <w:rFonts w:ascii="Times New Roman" w:eastAsia="Times New Roman" w:hAnsi="Times New Roman" w:cs="Times New Roman"/>
          <w:color w:val="222222"/>
          <w:sz w:val="24"/>
          <w:szCs w:val="24"/>
          <w:highlight w:val="white"/>
        </w:rPr>
        <w:t xml:space="preserve"> alam dan sumber daya alam yang kita warisi.</w:t>
      </w:r>
    </w:p>
    <w:p w14:paraId="00000008" w14:textId="77777777" w:rsidR="0011752D" w:rsidRDefault="0011752D">
      <w:pPr>
        <w:ind w:left="720" w:firstLine="720"/>
        <w:jc w:val="both"/>
        <w:rPr>
          <w:rFonts w:ascii="Times New Roman" w:eastAsia="Times New Roman" w:hAnsi="Times New Roman" w:cs="Times New Roman"/>
          <w:color w:val="222222"/>
          <w:sz w:val="24"/>
          <w:szCs w:val="24"/>
          <w:highlight w:val="white"/>
        </w:rPr>
      </w:pPr>
    </w:p>
    <w:p w14:paraId="00000009" w14:textId="77777777" w:rsidR="0011752D" w:rsidRDefault="0011752D">
      <w:pPr>
        <w:ind w:left="720" w:firstLine="720"/>
        <w:jc w:val="both"/>
        <w:rPr>
          <w:rFonts w:ascii="Times New Roman" w:eastAsia="Times New Roman" w:hAnsi="Times New Roman" w:cs="Times New Roman"/>
          <w:color w:val="222222"/>
          <w:sz w:val="24"/>
          <w:szCs w:val="24"/>
          <w:highlight w:val="white"/>
        </w:rPr>
      </w:pPr>
    </w:p>
    <w:p w14:paraId="0000000A"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Kata kunci</w:t>
      </w:r>
      <w:r>
        <w:rPr>
          <w:rFonts w:ascii="Times New Roman" w:eastAsia="Times New Roman" w:hAnsi="Times New Roman" w:cs="Times New Roman"/>
          <w:color w:val="222222"/>
          <w:sz w:val="24"/>
          <w:szCs w:val="24"/>
          <w:highlight w:val="white"/>
        </w:rPr>
        <w:t>: Pertanggungjawaban mutlak, Perlindungan lingkungan, Penegakan hukum lingkungan, Praktik bisnis ramah lingkungan, Keberlanjutan lingkungan</w:t>
      </w:r>
    </w:p>
    <w:p w14:paraId="0000000B" w14:textId="77777777" w:rsidR="0011752D" w:rsidRDefault="0011752D">
      <w:pPr>
        <w:ind w:left="720" w:firstLine="720"/>
        <w:jc w:val="both"/>
        <w:rPr>
          <w:rFonts w:ascii="Times New Roman" w:eastAsia="Times New Roman" w:hAnsi="Times New Roman" w:cs="Times New Roman"/>
          <w:i/>
          <w:color w:val="222222"/>
          <w:sz w:val="24"/>
          <w:szCs w:val="24"/>
          <w:highlight w:val="white"/>
        </w:rPr>
      </w:pPr>
    </w:p>
    <w:p w14:paraId="0000000C" w14:textId="77777777" w:rsidR="0011752D" w:rsidRDefault="00022F45">
      <w:pPr>
        <w:ind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Article 88 of Law Number 32 of 2009 is one of the main leg</w:t>
      </w:r>
      <w:r>
        <w:rPr>
          <w:rFonts w:ascii="Times New Roman" w:eastAsia="Times New Roman" w:hAnsi="Times New Roman" w:cs="Times New Roman"/>
          <w:i/>
          <w:color w:val="222222"/>
          <w:sz w:val="24"/>
          <w:szCs w:val="24"/>
          <w:highlight w:val="white"/>
        </w:rPr>
        <w:t>al foundations for efforts to protect the environment in Indonesia. This article establishes the principle of absolute responsibility for parties who cause serious environmental pollution or damage. This principle means that they must be responsible for th</w:t>
      </w:r>
      <w:r>
        <w:rPr>
          <w:rFonts w:ascii="Times New Roman" w:eastAsia="Times New Roman" w:hAnsi="Times New Roman" w:cs="Times New Roman"/>
          <w:i/>
          <w:color w:val="222222"/>
          <w:sz w:val="24"/>
          <w:szCs w:val="24"/>
          <w:highlight w:val="white"/>
        </w:rPr>
        <w:t>e negative impacts caused by their actions, without having to specifically prove their fault.</w:t>
      </w:r>
    </w:p>
    <w:p w14:paraId="0000000D" w14:textId="77777777" w:rsidR="0011752D" w:rsidRDefault="00022F45">
      <w:pPr>
        <w:ind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 xml:space="preserve">Article 88 has a very important objective, namely to incentivize companies and individuals to act responsibly towards the environment. This should encourage them </w:t>
      </w:r>
      <w:r>
        <w:rPr>
          <w:rFonts w:ascii="Times New Roman" w:eastAsia="Times New Roman" w:hAnsi="Times New Roman" w:cs="Times New Roman"/>
          <w:i/>
          <w:color w:val="222222"/>
          <w:sz w:val="24"/>
          <w:szCs w:val="24"/>
          <w:highlight w:val="white"/>
        </w:rPr>
        <w:t>to adopt environmentally friendly business practices and invest in environmental protection.</w:t>
      </w:r>
    </w:p>
    <w:p w14:paraId="0000000E" w14:textId="77777777" w:rsidR="0011752D" w:rsidRDefault="00022F45">
      <w:pPr>
        <w:ind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However, in practice, enforcement of Article 88 still faces challenges. Some large companies with powerful political and economic interests may seek to avoid liabi</w:t>
      </w:r>
      <w:r>
        <w:rPr>
          <w:rFonts w:ascii="Times New Roman" w:eastAsia="Times New Roman" w:hAnsi="Times New Roman" w:cs="Times New Roman"/>
          <w:i/>
          <w:color w:val="222222"/>
          <w:sz w:val="24"/>
          <w:szCs w:val="24"/>
          <w:highlight w:val="white"/>
        </w:rPr>
        <w:t>lity. Therefore, serious efforts are needed in enforcing environmental law to ensure that this article is effective in protecting Indonesia's ecosystem.</w:t>
      </w:r>
    </w:p>
    <w:p w14:paraId="0000000F" w14:textId="77777777" w:rsidR="0011752D" w:rsidRDefault="00022F45">
      <w:pPr>
        <w:ind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In facing climate change and global environmental challenges, it is important to understand that enviro</w:t>
      </w:r>
      <w:r>
        <w:rPr>
          <w:rFonts w:ascii="Times New Roman" w:eastAsia="Times New Roman" w:hAnsi="Times New Roman" w:cs="Times New Roman"/>
          <w:i/>
          <w:color w:val="222222"/>
          <w:sz w:val="24"/>
          <w:szCs w:val="24"/>
          <w:highlight w:val="white"/>
        </w:rPr>
        <w:t xml:space="preserve">nmental sustainability is a shared responsibility. Article 88 is an </w:t>
      </w:r>
      <w:r>
        <w:rPr>
          <w:rFonts w:ascii="Times New Roman" w:eastAsia="Times New Roman" w:hAnsi="Times New Roman" w:cs="Times New Roman"/>
          <w:i/>
          <w:color w:val="222222"/>
          <w:sz w:val="24"/>
          <w:szCs w:val="24"/>
          <w:highlight w:val="white"/>
        </w:rPr>
        <w:lastRenderedPageBreak/>
        <w:t>important step in that effort, but collective efforts from all parties, including governments, companies and communities, are key in protecting nature and the natural resources we inherit.</w:t>
      </w:r>
    </w:p>
    <w:p w14:paraId="00000010" w14:textId="77777777" w:rsidR="0011752D" w:rsidRDefault="0011752D">
      <w:pPr>
        <w:ind w:left="720"/>
        <w:jc w:val="both"/>
        <w:rPr>
          <w:rFonts w:ascii="Times New Roman" w:eastAsia="Times New Roman" w:hAnsi="Times New Roman" w:cs="Times New Roman"/>
          <w:i/>
          <w:color w:val="222222"/>
          <w:sz w:val="24"/>
          <w:szCs w:val="24"/>
          <w:highlight w:val="white"/>
        </w:rPr>
      </w:pPr>
    </w:p>
    <w:p w14:paraId="00000011" w14:textId="77777777" w:rsidR="0011752D" w:rsidRDefault="0011752D">
      <w:pPr>
        <w:ind w:left="720"/>
        <w:jc w:val="both"/>
        <w:rPr>
          <w:rFonts w:ascii="Times New Roman" w:eastAsia="Times New Roman" w:hAnsi="Times New Roman" w:cs="Times New Roman"/>
          <w:i/>
          <w:color w:val="222222"/>
          <w:sz w:val="24"/>
          <w:szCs w:val="24"/>
          <w:highlight w:val="white"/>
        </w:rPr>
      </w:pPr>
    </w:p>
    <w:p w14:paraId="00000012" w14:textId="77777777" w:rsidR="0011752D" w:rsidRDefault="00022F45">
      <w:pPr>
        <w:ind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b/>
          <w:i/>
          <w:color w:val="222222"/>
          <w:sz w:val="24"/>
          <w:szCs w:val="24"/>
          <w:highlight w:val="white"/>
        </w:rPr>
        <w:t>Keywords</w:t>
      </w:r>
      <w:r>
        <w:rPr>
          <w:rFonts w:ascii="Times New Roman" w:eastAsia="Times New Roman" w:hAnsi="Times New Roman" w:cs="Times New Roman"/>
          <w:i/>
          <w:color w:val="222222"/>
          <w:sz w:val="24"/>
          <w:szCs w:val="24"/>
          <w:highlight w:val="white"/>
        </w:rPr>
        <w:t>: Absolute liability, Environmental protection, Environmental law enforcement, Environmentally friendly business practices, Environmental sustainability</w:t>
      </w:r>
    </w:p>
    <w:p w14:paraId="00000013" w14:textId="77777777" w:rsidR="0011752D" w:rsidRDefault="0011752D">
      <w:pPr>
        <w:ind w:left="720"/>
        <w:jc w:val="both"/>
        <w:rPr>
          <w:rFonts w:ascii="Times New Roman" w:eastAsia="Times New Roman" w:hAnsi="Times New Roman" w:cs="Times New Roman"/>
          <w:color w:val="222222"/>
          <w:sz w:val="24"/>
          <w:szCs w:val="24"/>
          <w:highlight w:val="white"/>
        </w:rPr>
      </w:pPr>
    </w:p>
    <w:p w14:paraId="00000014" w14:textId="77777777" w:rsidR="0011752D" w:rsidRDefault="00022F45">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15DC4EA9" w14:textId="77777777" w:rsidR="005D643F" w:rsidRDefault="005D643F">
      <w:pPr>
        <w:ind w:firstLine="720"/>
        <w:jc w:val="both"/>
        <w:rPr>
          <w:rFonts w:ascii="Times New Roman" w:eastAsia="Times New Roman" w:hAnsi="Times New Roman" w:cs="Times New Roman"/>
          <w:sz w:val="24"/>
          <w:szCs w:val="24"/>
        </w:rPr>
      </w:pPr>
      <w:r w:rsidRPr="005D643F">
        <w:rPr>
          <w:rFonts w:ascii="Times New Roman" w:eastAsia="Times New Roman" w:hAnsi="Times New Roman" w:cs="Times New Roman"/>
          <w:sz w:val="24"/>
          <w:szCs w:val="24"/>
        </w:rPr>
        <w:t>Dalam konteks pencemaran atau kerusakan lingkungan yang melampaui batas yang telah ditetapkan, terutama dalam situasi kebakaran lahan, Pasal 88 UU Nomor 32 Tahun 2009 menganggapnya sebagai Tindakan Melawan Hukum (PMH). Konsekuensi dari hal ini adalah bahwa perusahaan wajib sepenuhnya mengganti kerugian lingkungan tanpa harus membuktikan kesalahan mereka. Untuk mendapatkan kompensasi dari perusahaan, langkah yang dapat diambil adalah melalui pengajuan tuntutan PMH. Ini bisa dilakukan oleh berbagai pihak, seperti Pemerintah, Pemerintah Daerah (provinsi, kabupaten/kota), masyarakat, atau organisasi lingkungan. Pembayaran ganti rugi oleh perusahaan dilakukan setelah ada keputusan dari lembaga peradilan umum yang telah memiliki kekuatan hukum tetap dan pasti (in kracht van gewijsde). Salah satu komponen keputusan tersebut adalah mewajibkan perusahaan untuk bertanggung jawab penuh dalam membayar kerugian lingkungan yang terjadi (Naldo &amp; Purba, 2019).</w:t>
      </w:r>
      <w:r w:rsidRPr="005D643F">
        <w:rPr>
          <w:rFonts w:ascii="Times New Roman" w:eastAsia="Times New Roman" w:hAnsi="Times New Roman" w:cs="Times New Roman"/>
          <w:sz w:val="24"/>
          <w:szCs w:val="24"/>
        </w:rPr>
        <w:t xml:space="preserve"> </w:t>
      </w:r>
    </w:p>
    <w:p w14:paraId="0781B608" w14:textId="77777777" w:rsidR="00A25322" w:rsidRDefault="00A25322">
      <w:pPr>
        <w:ind w:firstLine="720"/>
        <w:jc w:val="both"/>
        <w:rPr>
          <w:rFonts w:ascii="Times New Roman" w:eastAsia="Times New Roman" w:hAnsi="Times New Roman" w:cs="Times New Roman"/>
          <w:sz w:val="24"/>
          <w:szCs w:val="24"/>
        </w:rPr>
      </w:pPr>
      <w:r w:rsidRPr="00A25322">
        <w:rPr>
          <w:rFonts w:ascii="Times New Roman" w:eastAsia="Times New Roman" w:hAnsi="Times New Roman" w:cs="Times New Roman"/>
          <w:sz w:val="24"/>
          <w:szCs w:val="24"/>
        </w:rPr>
        <w:t>Menurut Pasal 50 dalam Undang-Undang Nomor 41 Tahun 1999 tentang Kehutanan, disebutkan bahwa jika perbuatan tersebut dilakukan oleh atau atas nama sebuah badan hukum atau badan usaha, para pengurusnya akan dikenakan sanksi pidana, baik secara individu maupun secara kolektif. Sanksi ini akan sesuai dengan ancaman pidana individu masing-masing, ditambah dengan sepertiga dari hukuman yang telah dijatuhkan. Ketentuan ini mengklarifikasi bahwa dalam situasi tindak pidana yang melibatkan perusahaan, tanggung jawab ada pada para pengurus, baik secara individu maupun sebagai sebuah entitas kolektif. Oleh karena itu, badan hukum itu sendiri tidak dapat dipertanggungjawabkan dalam kasus tindak pidana perusahaan, yang dapat dipertanggungjawabkan adalah para pengurus yang mewakili badan hukum tersebut (Ansori &amp; Siddiq, 2021).</w:t>
      </w:r>
    </w:p>
    <w:p w14:paraId="31EBFAE7" w14:textId="70CAD272" w:rsidR="00A25322" w:rsidRPr="00A25322" w:rsidRDefault="00A25322" w:rsidP="00A25322">
      <w:pPr>
        <w:ind w:firstLine="720"/>
        <w:jc w:val="both"/>
        <w:rPr>
          <w:rFonts w:ascii="Times New Roman" w:eastAsia="Times New Roman" w:hAnsi="Times New Roman" w:cs="Times New Roman"/>
          <w:sz w:val="24"/>
          <w:szCs w:val="24"/>
          <w:lang w:val="en-US"/>
        </w:rPr>
      </w:pPr>
      <w:r w:rsidRPr="00A25322">
        <w:rPr>
          <w:rFonts w:ascii="Times New Roman" w:eastAsia="Times New Roman" w:hAnsi="Times New Roman" w:cs="Times New Roman"/>
          <w:sz w:val="24"/>
          <w:szCs w:val="24"/>
          <w:lang w:val="en-US"/>
        </w:rPr>
        <w:t xml:space="preserve">Dari </w:t>
      </w:r>
      <w:proofErr w:type="spellStart"/>
      <w:r w:rsidRPr="00A25322">
        <w:rPr>
          <w:rFonts w:ascii="Times New Roman" w:eastAsia="Times New Roman" w:hAnsi="Times New Roman" w:cs="Times New Roman"/>
          <w:sz w:val="24"/>
          <w:szCs w:val="24"/>
          <w:lang w:val="en-US"/>
        </w:rPr>
        <w:t>perspektif</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hukum</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perdata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jika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sebuah</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perusahaan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bertanggung</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jawab</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atas</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pencemaran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atau</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kerusakan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lingkungan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hidup</w:t>
      </w:r>
      <w:proofErr w:type="spellEnd"/>
      <w:r w:rsidRPr="00A25322">
        <w:rPr>
          <w:rFonts w:ascii="Times New Roman" w:eastAsia="Times New Roman" w:hAnsi="Times New Roman" w:cs="Times New Roman"/>
          <w:sz w:val="24"/>
          <w:szCs w:val="24"/>
          <w:lang w:val="en-US"/>
        </w:rPr>
        <w:t xml:space="preserve"> yang </w:t>
      </w:r>
      <w:proofErr w:type="spellStart"/>
      <w:r w:rsidRPr="00A25322">
        <w:rPr>
          <w:rFonts w:ascii="Times New Roman" w:eastAsia="Times New Roman" w:hAnsi="Times New Roman" w:cs="Times New Roman"/>
          <w:sz w:val="24"/>
          <w:szCs w:val="24"/>
          <w:lang w:val="en-US"/>
        </w:rPr>
        <w:t>melampaui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standar</w:t>
      </w:r>
      <w:proofErr w:type="spellEnd"/>
      <w:r w:rsidRPr="00A25322">
        <w:rPr>
          <w:rFonts w:ascii="Times New Roman" w:eastAsia="Times New Roman" w:hAnsi="Times New Roman" w:cs="Times New Roman"/>
          <w:sz w:val="24"/>
          <w:szCs w:val="24"/>
          <w:lang w:val="en-US"/>
        </w:rPr>
        <w:t xml:space="preserve"> yang </w:t>
      </w:r>
      <w:proofErr w:type="spellStart"/>
      <w:r w:rsidRPr="00A25322">
        <w:rPr>
          <w:rFonts w:ascii="Times New Roman" w:eastAsia="Times New Roman" w:hAnsi="Times New Roman" w:cs="Times New Roman"/>
          <w:sz w:val="24"/>
          <w:szCs w:val="24"/>
          <w:lang w:val="en-US"/>
        </w:rPr>
        <w:t>mengancam</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secara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serius</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seharusnya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dikenakan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sanksi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berupa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pertanggungjawaban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mutlak</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sesuai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dengan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ketentuan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Pasal</w:t>
      </w:r>
      <w:proofErr w:type="spellEnd"/>
      <w:r w:rsidRPr="00A25322">
        <w:rPr>
          <w:rFonts w:ascii="Times New Roman" w:eastAsia="Times New Roman" w:hAnsi="Times New Roman" w:cs="Times New Roman"/>
          <w:sz w:val="24"/>
          <w:szCs w:val="24"/>
          <w:lang w:val="en-US"/>
        </w:rPr>
        <w:t xml:space="preserve"> 88 UU </w:t>
      </w:r>
      <w:proofErr w:type="spellStart"/>
      <w:r w:rsidRPr="00A25322">
        <w:rPr>
          <w:rFonts w:ascii="Times New Roman" w:eastAsia="Times New Roman" w:hAnsi="Times New Roman" w:cs="Times New Roman"/>
          <w:sz w:val="24"/>
          <w:szCs w:val="24"/>
          <w:lang w:val="en-US"/>
        </w:rPr>
        <w:t>Nomor</w:t>
      </w:r>
      <w:proofErr w:type="spellEnd"/>
      <w:r w:rsidRPr="00A25322">
        <w:rPr>
          <w:rFonts w:ascii="Times New Roman" w:eastAsia="Times New Roman" w:hAnsi="Times New Roman" w:cs="Times New Roman"/>
          <w:sz w:val="24"/>
          <w:szCs w:val="24"/>
          <w:lang w:val="en-US"/>
        </w:rPr>
        <w:t xml:space="preserve"> 32 </w:t>
      </w:r>
      <w:proofErr w:type="spellStart"/>
      <w:r w:rsidRPr="00A25322">
        <w:rPr>
          <w:rFonts w:ascii="Times New Roman" w:eastAsia="Times New Roman" w:hAnsi="Times New Roman" w:cs="Times New Roman"/>
          <w:sz w:val="24"/>
          <w:szCs w:val="24"/>
          <w:lang w:val="en-US"/>
        </w:rPr>
        <w:t>Tahun</w:t>
      </w:r>
      <w:proofErr w:type="spellEnd"/>
      <w:r w:rsidRPr="00A25322">
        <w:rPr>
          <w:rFonts w:ascii="Times New Roman" w:eastAsia="Times New Roman" w:hAnsi="Times New Roman" w:cs="Times New Roman"/>
          <w:sz w:val="24"/>
          <w:szCs w:val="24"/>
          <w:lang w:val="en-US"/>
        </w:rPr>
        <w:t xml:space="preserve"> 2009. </w:t>
      </w:r>
      <w:proofErr w:type="spellStart"/>
      <w:r w:rsidRPr="00A25322">
        <w:rPr>
          <w:rFonts w:ascii="Times New Roman" w:eastAsia="Times New Roman" w:hAnsi="Times New Roman" w:cs="Times New Roman"/>
          <w:sz w:val="24"/>
          <w:szCs w:val="24"/>
          <w:lang w:val="en-US"/>
        </w:rPr>
        <w:t>Meskipun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demikian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dalam</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praktiknya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tidak</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semua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perusahaan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selalu</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dikenai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pertanggungjawaban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mutlak</w:t>
      </w:r>
      <w:proofErr w:type="spellEnd"/>
      <w:r w:rsidRPr="00A25322">
        <w:rPr>
          <w:rFonts w:ascii="Times New Roman" w:eastAsia="Times New Roman" w:hAnsi="Times New Roman" w:cs="Times New Roman"/>
          <w:sz w:val="24"/>
          <w:szCs w:val="24"/>
          <w:lang w:val="en-US"/>
        </w:rPr>
        <w:t xml:space="preserve"> oleh </w:t>
      </w:r>
      <w:proofErr w:type="spellStart"/>
      <w:r w:rsidRPr="00A25322">
        <w:rPr>
          <w:rFonts w:ascii="Times New Roman" w:eastAsia="Times New Roman" w:hAnsi="Times New Roman" w:cs="Times New Roman"/>
          <w:sz w:val="24"/>
          <w:szCs w:val="24"/>
          <w:lang w:val="en-US"/>
        </w:rPr>
        <w:t>Majelis</w:t>
      </w:r>
      <w:proofErr w:type="spellEnd"/>
      <w:r w:rsidRPr="00A25322">
        <w:rPr>
          <w:rFonts w:ascii="Times New Roman" w:eastAsia="Times New Roman" w:hAnsi="Times New Roman" w:cs="Times New Roman"/>
          <w:sz w:val="24"/>
          <w:szCs w:val="24"/>
          <w:lang w:val="en-US"/>
        </w:rPr>
        <w:t xml:space="preserve"> Hakim, </w:t>
      </w:r>
      <w:proofErr w:type="spellStart"/>
      <w:r w:rsidRPr="00A25322">
        <w:rPr>
          <w:rFonts w:ascii="Times New Roman" w:eastAsia="Times New Roman" w:hAnsi="Times New Roman" w:cs="Times New Roman"/>
          <w:sz w:val="24"/>
          <w:szCs w:val="24"/>
          <w:lang w:val="en-US"/>
        </w:rPr>
        <w:t>meskipun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Pasal</w:t>
      </w:r>
      <w:proofErr w:type="spellEnd"/>
      <w:r w:rsidRPr="00A25322">
        <w:rPr>
          <w:rFonts w:ascii="Times New Roman" w:eastAsia="Times New Roman" w:hAnsi="Times New Roman" w:cs="Times New Roman"/>
          <w:sz w:val="24"/>
          <w:szCs w:val="24"/>
          <w:lang w:val="en-US"/>
        </w:rPr>
        <w:t xml:space="preserve"> 88 UU </w:t>
      </w:r>
      <w:proofErr w:type="spellStart"/>
      <w:r w:rsidRPr="00A25322">
        <w:rPr>
          <w:rFonts w:ascii="Times New Roman" w:eastAsia="Times New Roman" w:hAnsi="Times New Roman" w:cs="Times New Roman"/>
          <w:sz w:val="24"/>
          <w:szCs w:val="24"/>
          <w:lang w:val="en-US"/>
        </w:rPr>
        <w:t>Nomor</w:t>
      </w:r>
      <w:proofErr w:type="spellEnd"/>
      <w:r w:rsidRPr="00A25322">
        <w:rPr>
          <w:rFonts w:ascii="Times New Roman" w:eastAsia="Times New Roman" w:hAnsi="Times New Roman" w:cs="Times New Roman"/>
          <w:sz w:val="24"/>
          <w:szCs w:val="24"/>
          <w:lang w:val="en-US"/>
        </w:rPr>
        <w:t xml:space="preserve"> 32 </w:t>
      </w:r>
      <w:proofErr w:type="spellStart"/>
      <w:r w:rsidRPr="00A25322">
        <w:rPr>
          <w:rFonts w:ascii="Times New Roman" w:eastAsia="Times New Roman" w:hAnsi="Times New Roman" w:cs="Times New Roman"/>
          <w:sz w:val="24"/>
          <w:szCs w:val="24"/>
          <w:lang w:val="en-US"/>
        </w:rPr>
        <w:t>Tahun</w:t>
      </w:r>
      <w:proofErr w:type="spellEnd"/>
      <w:r w:rsidRPr="00A25322">
        <w:rPr>
          <w:rFonts w:ascii="Times New Roman" w:eastAsia="Times New Roman" w:hAnsi="Times New Roman" w:cs="Times New Roman"/>
          <w:sz w:val="24"/>
          <w:szCs w:val="24"/>
          <w:lang w:val="en-US"/>
        </w:rPr>
        <w:t xml:space="preserve"> 2009 </w:t>
      </w:r>
      <w:proofErr w:type="spellStart"/>
      <w:r w:rsidRPr="00A25322">
        <w:rPr>
          <w:rFonts w:ascii="Times New Roman" w:eastAsia="Times New Roman" w:hAnsi="Times New Roman" w:cs="Times New Roman"/>
          <w:sz w:val="24"/>
          <w:szCs w:val="24"/>
          <w:lang w:val="en-US"/>
        </w:rPr>
        <w:t>secara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jelas</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mengamanatkan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penerapan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pertanggungjawaban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mutlak</w:t>
      </w:r>
      <w:proofErr w:type="spellEnd"/>
      <w:r w:rsidRPr="00A2532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id-ID"/>
        </w:rPr>
        <w:t xml:space="preserve"> </w:t>
      </w:r>
      <w:proofErr w:type="spellStart"/>
      <w:r w:rsidRPr="00A25322">
        <w:rPr>
          <w:rFonts w:ascii="Times New Roman" w:eastAsia="Times New Roman" w:hAnsi="Times New Roman" w:cs="Times New Roman"/>
          <w:sz w:val="24"/>
          <w:szCs w:val="24"/>
          <w:lang w:val="en-US"/>
        </w:rPr>
        <w:t>Pasal</w:t>
      </w:r>
      <w:proofErr w:type="spellEnd"/>
      <w:r w:rsidRPr="00A25322">
        <w:rPr>
          <w:rFonts w:ascii="Times New Roman" w:eastAsia="Times New Roman" w:hAnsi="Times New Roman" w:cs="Times New Roman"/>
          <w:sz w:val="24"/>
          <w:szCs w:val="24"/>
          <w:lang w:val="en-US"/>
        </w:rPr>
        <w:t xml:space="preserve"> 88 UU </w:t>
      </w:r>
      <w:proofErr w:type="spellStart"/>
      <w:r w:rsidRPr="00A25322">
        <w:rPr>
          <w:rFonts w:ascii="Times New Roman" w:eastAsia="Times New Roman" w:hAnsi="Times New Roman" w:cs="Times New Roman"/>
          <w:sz w:val="24"/>
          <w:szCs w:val="24"/>
          <w:lang w:val="en-US"/>
        </w:rPr>
        <w:t>Nomor</w:t>
      </w:r>
      <w:proofErr w:type="spellEnd"/>
      <w:r w:rsidRPr="00A25322">
        <w:rPr>
          <w:rFonts w:ascii="Times New Roman" w:eastAsia="Times New Roman" w:hAnsi="Times New Roman" w:cs="Times New Roman"/>
          <w:sz w:val="24"/>
          <w:szCs w:val="24"/>
          <w:lang w:val="en-US"/>
        </w:rPr>
        <w:t xml:space="preserve"> 32 </w:t>
      </w:r>
      <w:proofErr w:type="spellStart"/>
      <w:r w:rsidRPr="00A25322">
        <w:rPr>
          <w:rFonts w:ascii="Times New Roman" w:eastAsia="Times New Roman" w:hAnsi="Times New Roman" w:cs="Times New Roman"/>
          <w:sz w:val="24"/>
          <w:szCs w:val="24"/>
          <w:lang w:val="en-US"/>
        </w:rPr>
        <w:t>Tahun</w:t>
      </w:r>
      <w:proofErr w:type="spellEnd"/>
      <w:r w:rsidRPr="00A25322">
        <w:rPr>
          <w:rFonts w:ascii="Times New Roman" w:eastAsia="Times New Roman" w:hAnsi="Times New Roman" w:cs="Times New Roman"/>
          <w:sz w:val="24"/>
          <w:szCs w:val="24"/>
          <w:lang w:val="en-US"/>
        </w:rPr>
        <w:t xml:space="preserve"> 2009 </w:t>
      </w:r>
      <w:proofErr w:type="spellStart"/>
      <w:r w:rsidRPr="00A25322">
        <w:rPr>
          <w:rFonts w:ascii="Times New Roman" w:eastAsia="Times New Roman" w:hAnsi="Times New Roman" w:cs="Times New Roman"/>
          <w:sz w:val="24"/>
          <w:szCs w:val="24"/>
          <w:lang w:val="en-US"/>
        </w:rPr>
        <w:t>menetapkan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bahwa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Setiap</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individu</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atau</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entitas</w:t>
      </w:r>
      <w:proofErr w:type="spellEnd"/>
      <w:r w:rsidRPr="00A25322">
        <w:rPr>
          <w:rFonts w:ascii="Times New Roman" w:eastAsia="Times New Roman" w:hAnsi="Times New Roman" w:cs="Times New Roman"/>
          <w:sz w:val="24"/>
          <w:szCs w:val="24"/>
          <w:lang w:val="en-US"/>
        </w:rPr>
        <w:t xml:space="preserve"> yang </w:t>
      </w:r>
      <w:proofErr w:type="spellStart"/>
      <w:r w:rsidRPr="00A25322">
        <w:rPr>
          <w:rFonts w:ascii="Times New Roman" w:eastAsia="Times New Roman" w:hAnsi="Times New Roman" w:cs="Times New Roman"/>
          <w:sz w:val="24"/>
          <w:szCs w:val="24"/>
          <w:lang w:val="en-US"/>
        </w:rPr>
        <w:t>melakukan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tindakan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usaha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atau</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kegiatan</w:t>
      </w:r>
      <w:proofErr w:type="spellEnd"/>
      <w:r w:rsidRPr="00A25322">
        <w:rPr>
          <w:rFonts w:ascii="Times New Roman" w:eastAsia="Times New Roman" w:hAnsi="Times New Roman" w:cs="Times New Roman"/>
          <w:sz w:val="24"/>
          <w:szCs w:val="24"/>
          <w:lang w:val="en-US"/>
        </w:rPr>
        <w:t xml:space="preserve"> yang </w:t>
      </w:r>
      <w:proofErr w:type="spellStart"/>
      <w:r w:rsidRPr="00A25322">
        <w:rPr>
          <w:rFonts w:ascii="Times New Roman" w:eastAsia="Times New Roman" w:hAnsi="Times New Roman" w:cs="Times New Roman"/>
          <w:sz w:val="24"/>
          <w:szCs w:val="24"/>
          <w:lang w:val="en-US"/>
        </w:rPr>
        <w:t>melibatkan</w:t>
      </w:r>
      <w:proofErr w:type="spellEnd"/>
      <w:r w:rsidRPr="00A25322">
        <w:rPr>
          <w:rFonts w:ascii="Times New Roman" w:eastAsia="Times New Roman" w:hAnsi="Times New Roman" w:cs="Times New Roman"/>
          <w:sz w:val="24"/>
          <w:szCs w:val="24"/>
          <w:lang w:val="en-US"/>
        </w:rPr>
        <w:t xml:space="preserve"> Bahan </w:t>
      </w:r>
      <w:proofErr w:type="spellStart"/>
      <w:r w:rsidRPr="00A25322">
        <w:rPr>
          <w:rFonts w:ascii="Times New Roman" w:eastAsia="Times New Roman" w:hAnsi="Times New Roman" w:cs="Times New Roman"/>
          <w:sz w:val="24"/>
          <w:szCs w:val="24"/>
          <w:lang w:val="en-US"/>
        </w:rPr>
        <w:t>Berbahaya</w:t>
      </w:r>
      <w:proofErr w:type="spellEnd"/>
      <w:r w:rsidRPr="00A25322">
        <w:rPr>
          <w:rFonts w:ascii="Times New Roman" w:eastAsia="Times New Roman" w:hAnsi="Times New Roman" w:cs="Times New Roman"/>
          <w:sz w:val="24"/>
          <w:szCs w:val="24"/>
          <w:lang w:val="en-US"/>
        </w:rPr>
        <w:t xml:space="preserve"> dan </w:t>
      </w:r>
      <w:proofErr w:type="spellStart"/>
      <w:r w:rsidRPr="00A25322">
        <w:rPr>
          <w:rFonts w:ascii="Times New Roman" w:eastAsia="Times New Roman" w:hAnsi="Times New Roman" w:cs="Times New Roman"/>
          <w:sz w:val="24"/>
          <w:szCs w:val="24"/>
          <w:lang w:val="en-US"/>
        </w:rPr>
        <w:t>Beracun</w:t>
      </w:r>
      <w:proofErr w:type="spellEnd"/>
      <w:r w:rsidRPr="00A25322">
        <w:rPr>
          <w:rFonts w:ascii="Times New Roman" w:eastAsia="Times New Roman" w:hAnsi="Times New Roman" w:cs="Times New Roman"/>
          <w:sz w:val="24"/>
          <w:szCs w:val="24"/>
          <w:lang w:val="en-US"/>
        </w:rPr>
        <w:t xml:space="preserve"> (B3), </w:t>
      </w:r>
      <w:proofErr w:type="spellStart"/>
      <w:r w:rsidRPr="00A25322">
        <w:rPr>
          <w:rFonts w:ascii="Times New Roman" w:eastAsia="Times New Roman" w:hAnsi="Times New Roman" w:cs="Times New Roman"/>
          <w:sz w:val="24"/>
          <w:szCs w:val="24"/>
          <w:lang w:val="en-US"/>
        </w:rPr>
        <w:t>memproduksi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atau</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mengelola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limbah</w:t>
      </w:r>
      <w:proofErr w:type="spellEnd"/>
      <w:r w:rsidRPr="00A25322">
        <w:rPr>
          <w:rFonts w:ascii="Times New Roman" w:eastAsia="Times New Roman" w:hAnsi="Times New Roman" w:cs="Times New Roman"/>
          <w:sz w:val="24"/>
          <w:szCs w:val="24"/>
          <w:lang w:val="en-US"/>
        </w:rPr>
        <w:t xml:space="preserve"> B3, dan/</w:t>
      </w:r>
      <w:proofErr w:type="spellStart"/>
      <w:r w:rsidRPr="00A25322">
        <w:rPr>
          <w:rFonts w:ascii="Times New Roman" w:eastAsia="Times New Roman" w:hAnsi="Times New Roman" w:cs="Times New Roman"/>
          <w:sz w:val="24"/>
          <w:szCs w:val="24"/>
          <w:lang w:val="en-US"/>
        </w:rPr>
        <w:t>atau</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menimbulkan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ancaman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serius</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terhadap</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lingkungan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hidup</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akan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bertanggung</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jawab</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mutlak</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atas</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kerugian</w:t>
      </w:r>
      <w:proofErr w:type="spellEnd"/>
      <w:r w:rsidRPr="00A25322">
        <w:rPr>
          <w:rFonts w:ascii="Times New Roman" w:eastAsia="Times New Roman" w:hAnsi="Times New Roman" w:cs="Times New Roman"/>
          <w:sz w:val="24"/>
          <w:szCs w:val="24"/>
          <w:lang w:val="en-US"/>
        </w:rPr>
        <w:t xml:space="preserve"> yang </w:t>
      </w:r>
      <w:proofErr w:type="spellStart"/>
      <w:r w:rsidRPr="00A25322">
        <w:rPr>
          <w:rFonts w:ascii="Times New Roman" w:eastAsia="Times New Roman" w:hAnsi="Times New Roman" w:cs="Times New Roman"/>
          <w:sz w:val="24"/>
          <w:szCs w:val="24"/>
          <w:lang w:val="en-US"/>
        </w:rPr>
        <w:t>timbul</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tanpa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memerlukan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bukti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kesalahan</w:t>
      </w:r>
      <w:proofErr w:type="spellEnd"/>
      <w:r w:rsidRPr="00A2532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id-ID"/>
        </w:rPr>
        <w:t xml:space="preserve"> </w:t>
      </w:r>
      <w:proofErr w:type="spellStart"/>
      <w:r w:rsidRPr="00A25322">
        <w:rPr>
          <w:rFonts w:ascii="Times New Roman" w:eastAsia="Times New Roman" w:hAnsi="Times New Roman" w:cs="Times New Roman"/>
          <w:sz w:val="24"/>
          <w:szCs w:val="24"/>
          <w:lang w:val="en-US"/>
        </w:rPr>
        <w:t>Penelitian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ini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bertujuan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untuk</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memperdalam</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pemahaman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tentang</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kriteria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pertanggungjawaban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mutlak</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bagi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perusahaan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dalam</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situasi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kebakaran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hutan</w:t>
      </w:r>
      <w:proofErr w:type="spellEnd"/>
      <w:r w:rsidRPr="00A25322">
        <w:rPr>
          <w:rFonts w:ascii="Times New Roman" w:eastAsia="Times New Roman" w:hAnsi="Times New Roman" w:cs="Times New Roman"/>
          <w:sz w:val="24"/>
          <w:szCs w:val="24"/>
          <w:lang w:val="en-US"/>
        </w:rPr>
        <w:t xml:space="preserve"> dan </w:t>
      </w:r>
      <w:proofErr w:type="spellStart"/>
      <w:r w:rsidRPr="00A25322">
        <w:rPr>
          <w:rFonts w:ascii="Times New Roman" w:eastAsia="Times New Roman" w:hAnsi="Times New Roman" w:cs="Times New Roman"/>
          <w:sz w:val="24"/>
          <w:szCs w:val="24"/>
          <w:lang w:val="en-US"/>
        </w:rPr>
        <w:t>lahan</w:t>
      </w:r>
      <w:proofErr w:type="spellEnd"/>
      <w:r w:rsidRPr="00A25322">
        <w:rPr>
          <w:rFonts w:ascii="Times New Roman" w:eastAsia="Times New Roman" w:hAnsi="Times New Roman" w:cs="Times New Roman"/>
          <w:sz w:val="24"/>
          <w:szCs w:val="24"/>
          <w:lang w:val="en-US"/>
        </w:rPr>
        <w:t xml:space="preserve"> yang </w:t>
      </w:r>
      <w:proofErr w:type="spellStart"/>
      <w:r w:rsidRPr="00A25322">
        <w:rPr>
          <w:rFonts w:ascii="Times New Roman" w:eastAsia="Times New Roman" w:hAnsi="Times New Roman" w:cs="Times New Roman"/>
          <w:sz w:val="24"/>
          <w:szCs w:val="24"/>
          <w:lang w:val="en-US"/>
        </w:rPr>
        <w:t>mengakibatkan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pencemaran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atau</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kerusakan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melebihi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standar</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lingkungan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hidup</w:t>
      </w:r>
      <w:proofErr w:type="spellEnd"/>
      <w:r w:rsidRPr="00A25322">
        <w:rPr>
          <w:rFonts w:ascii="Times New Roman" w:eastAsia="Times New Roman" w:hAnsi="Times New Roman" w:cs="Times New Roman"/>
          <w:sz w:val="24"/>
          <w:szCs w:val="24"/>
          <w:lang w:val="en-US"/>
        </w:rPr>
        <w:t xml:space="preserve"> dan/</w:t>
      </w:r>
      <w:proofErr w:type="spellStart"/>
      <w:r w:rsidRPr="00A25322">
        <w:rPr>
          <w:rFonts w:ascii="Times New Roman" w:eastAsia="Times New Roman" w:hAnsi="Times New Roman" w:cs="Times New Roman"/>
          <w:sz w:val="24"/>
          <w:szCs w:val="24"/>
          <w:lang w:val="en-US"/>
        </w:rPr>
        <w:t>atau</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kerusakan</w:t>
      </w:r>
      <w:proofErr w:type="spellEnd"/>
      <w:r w:rsidRPr="00A25322">
        <w:rPr>
          <w:rFonts w:ascii="Times New Roman" w:eastAsia="Times New Roman" w:hAnsi="Times New Roman" w:cs="Times New Roman"/>
          <w:sz w:val="24"/>
          <w:szCs w:val="24"/>
          <w:lang w:val="en-US"/>
        </w:rPr>
        <w:t xml:space="preserve"> yang </w:t>
      </w:r>
      <w:proofErr w:type="spellStart"/>
      <w:r w:rsidRPr="00A25322">
        <w:rPr>
          <w:rFonts w:ascii="Times New Roman" w:eastAsia="Times New Roman" w:hAnsi="Times New Roman" w:cs="Times New Roman"/>
          <w:sz w:val="24"/>
          <w:szCs w:val="24"/>
          <w:lang w:val="en-US"/>
        </w:rPr>
        <w:t>serius</w:t>
      </w:r>
      <w:proofErr w:type="spellEnd"/>
      <w:r w:rsidRPr="00A25322">
        <w:rPr>
          <w:rFonts w:ascii="Times New Roman" w:eastAsia="Times New Roman" w:hAnsi="Times New Roman" w:cs="Times New Roman"/>
          <w:sz w:val="24"/>
          <w:szCs w:val="24"/>
          <w:lang w:val="en-US"/>
        </w:rPr>
        <w:t xml:space="preserve">. Oleh </w:t>
      </w:r>
      <w:proofErr w:type="spellStart"/>
      <w:r w:rsidRPr="00A25322">
        <w:rPr>
          <w:rFonts w:ascii="Times New Roman" w:eastAsia="Times New Roman" w:hAnsi="Times New Roman" w:cs="Times New Roman"/>
          <w:sz w:val="24"/>
          <w:szCs w:val="24"/>
          <w:lang w:val="en-US"/>
        </w:rPr>
        <w:t>karena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itu</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diterapkanlah</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lastRenderedPageBreak/>
        <w:t>pertanggungjawaban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mutlak</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sebagaimana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diatur</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dalam</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Pasal</w:t>
      </w:r>
      <w:proofErr w:type="spellEnd"/>
      <w:r w:rsidRPr="00A25322">
        <w:rPr>
          <w:rFonts w:ascii="Times New Roman" w:eastAsia="Times New Roman" w:hAnsi="Times New Roman" w:cs="Times New Roman"/>
          <w:sz w:val="24"/>
          <w:szCs w:val="24"/>
          <w:lang w:val="en-US"/>
        </w:rPr>
        <w:t xml:space="preserve"> 88 UU </w:t>
      </w:r>
      <w:proofErr w:type="spellStart"/>
      <w:r w:rsidRPr="00A25322">
        <w:rPr>
          <w:rFonts w:ascii="Times New Roman" w:eastAsia="Times New Roman" w:hAnsi="Times New Roman" w:cs="Times New Roman"/>
          <w:sz w:val="24"/>
          <w:szCs w:val="24"/>
          <w:lang w:val="en-US"/>
        </w:rPr>
        <w:t>Nomor</w:t>
      </w:r>
      <w:proofErr w:type="spellEnd"/>
      <w:r w:rsidRPr="00A25322">
        <w:rPr>
          <w:rFonts w:ascii="Times New Roman" w:eastAsia="Times New Roman" w:hAnsi="Times New Roman" w:cs="Times New Roman"/>
          <w:sz w:val="24"/>
          <w:szCs w:val="24"/>
          <w:lang w:val="en-US"/>
        </w:rPr>
        <w:t xml:space="preserve"> 32 </w:t>
      </w:r>
      <w:proofErr w:type="spellStart"/>
      <w:r w:rsidRPr="00A25322">
        <w:rPr>
          <w:rFonts w:ascii="Times New Roman" w:eastAsia="Times New Roman" w:hAnsi="Times New Roman" w:cs="Times New Roman"/>
          <w:sz w:val="24"/>
          <w:szCs w:val="24"/>
          <w:lang w:val="en-US"/>
        </w:rPr>
        <w:t>Tahun</w:t>
      </w:r>
      <w:proofErr w:type="spellEnd"/>
      <w:r w:rsidRPr="00A25322">
        <w:rPr>
          <w:rFonts w:ascii="Times New Roman" w:eastAsia="Times New Roman" w:hAnsi="Times New Roman" w:cs="Times New Roman"/>
          <w:sz w:val="24"/>
          <w:szCs w:val="24"/>
          <w:lang w:val="en-US"/>
        </w:rPr>
        <w:t xml:space="preserve"> 2009. </w:t>
      </w:r>
      <w:proofErr w:type="spellStart"/>
      <w:r w:rsidRPr="00A25322">
        <w:rPr>
          <w:rFonts w:ascii="Times New Roman" w:eastAsia="Times New Roman" w:hAnsi="Times New Roman" w:cs="Times New Roman"/>
          <w:sz w:val="24"/>
          <w:szCs w:val="24"/>
          <w:lang w:val="en-US"/>
        </w:rPr>
        <w:t>Dengan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menerapkan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Pasal</w:t>
      </w:r>
      <w:proofErr w:type="spellEnd"/>
      <w:r w:rsidRPr="00A25322">
        <w:rPr>
          <w:rFonts w:ascii="Times New Roman" w:eastAsia="Times New Roman" w:hAnsi="Times New Roman" w:cs="Times New Roman"/>
          <w:sz w:val="24"/>
          <w:szCs w:val="24"/>
          <w:lang w:val="en-US"/>
        </w:rPr>
        <w:t xml:space="preserve"> 88 UU </w:t>
      </w:r>
      <w:proofErr w:type="spellStart"/>
      <w:r w:rsidRPr="00A25322">
        <w:rPr>
          <w:rFonts w:ascii="Times New Roman" w:eastAsia="Times New Roman" w:hAnsi="Times New Roman" w:cs="Times New Roman"/>
          <w:sz w:val="24"/>
          <w:szCs w:val="24"/>
          <w:lang w:val="en-US"/>
        </w:rPr>
        <w:t>Nomor</w:t>
      </w:r>
      <w:proofErr w:type="spellEnd"/>
      <w:r w:rsidRPr="00A25322">
        <w:rPr>
          <w:rFonts w:ascii="Times New Roman" w:eastAsia="Times New Roman" w:hAnsi="Times New Roman" w:cs="Times New Roman"/>
          <w:sz w:val="24"/>
          <w:szCs w:val="24"/>
          <w:lang w:val="en-US"/>
        </w:rPr>
        <w:t xml:space="preserve"> 32 </w:t>
      </w:r>
      <w:proofErr w:type="spellStart"/>
      <w:r w:rsidRPr="00A25322">
        <w:rPr>
          <w:rFonts w:ascii="Times New Roman" w:eastAsia="Times New Roman" w:hAnsi="Times New Roman" w:cs="Times New Roman"/>
          <w:sz w:val="24"/>
          <w:szCs w:val="24"/>
          <w:lang w:val="en-US"/>
        </w:rPr>
        <w:t>Tahun</w:t>
      </w:r>
      <w:proofErr w:type="spellEnd"/>
      <w:r w:rsidRPr="00A25322">
        <w:rPr>
          <w:rFonts w:ascii="Times New Roman" w:eastAsia="Times New Roman" w:hAnsi="Times New Roman" w:cs="Times New Roman"/>
          <w:sz w:val="24"/>
          <w:szCs w:val="24"/>
          <w:lang w:val="en-US"/>
        </w:rPr>
        <w:t xml:space="preserve"> 2009, </w:t>
      </w:r>
      <w:proofErr w:type="spellStart"/>
      <w:r w:rsidRPr="00A25322">
        <w:rPr>
          <w:rFonts w:ascii="Times New Roman" w:eastAsia="Times New Roman" w:hAnsi="Times New Roman" w:cs="Times New Roman"/>
          <w:sz w:val="24"/>
          <w:szCs w:val="24"/>
          <w:lang w:val="en-US"/>
        </w:rPr>
        <w:t>diharapkan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dapat</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menciptakan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kepastian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hukum</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keadilan</w:t>
      </w:r>
      <w:proofErr w:type="spellEnd"/>
      <w:r w:rsidRPr="00A25322">
        <w:rPr>
          <w:rFonts w:ascii="Times New Roman" w:eastAsia="Times New Roman" w:hAnsi="Times New Roman" w:cs="Times New Roman"/>
          <w:sz w:val="24"/>
          <w:szCs w:val="24"/>
          <w:lang w:val="en-US"/>
        </w:rPr>
        <w:t xml:space="preserve">, dan </w:t>
      </w:r>
      <w:proofErr w:type="spellStart"/>
      <w:r w:rsidRPr="00A25322">
        <w:rPr>
          <w:rFonts w:ascii="Times New Roman" w:eastAsia="Times New Roman" w:hAnsi="Times New Roman" w:cs="Times New Roman"/>
          <w:sz w:val="24"/>
          <w:szCs w:val="24"/>
          <w:lang w:val="en-US"/>
        </w:rPr>
        <w:t>pertanggungjawaban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hukum</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untuk</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melindungi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lingkungan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hidup</w:t>
      </w:r>
      <w:proofErr w:type="spellEnd"/>
      <w:r w:rsidRPr="00A25322">
        <w:rPr>
          <w:rFonts w:ascii="Times New Roman" w:eastAsia="Times New Roman" w:hAnsi="Times New Roman" w:cs="Times New Roman"/>
          <w:sz w:val="24"/>
          <w:szCs w:val="24"/>
          <w:lang w:val="en-US"/>
        </w:rPr>
        <w:t xml:space="preserve"> yang </w:t>
      </w:r>
      <w:proofErr w:type="spellStart"/>
      <w:r w:rsidRPr="00A25322">
        <w:rPr>
          <w:rFonts w:ascii="Times New Roman" w:eastAsia="Times New Roman" w:hAnsi="Times New Roman" w:cs="Times New Roman"/>
          <w:sz w:val="24"/>
          <w:szCs w:val="24"/>
          <w:lang w:val="en-US"/>
        </w:rPr>
        <w:t>sehat</w:t>
      </w:r>
      <w:proofErr w:type="spellEnd"/>
      <w:r w:rsidRPr="00A25322">
        <w:rPr>
          <w:rFonts w:ascii="Times New Roman" w:eastAsia="Times New Roman" w:hAnsi="Times New Roman" w:cs="Times New Roman"/>
          <w:sz w:val="24"/>
          <w:szCs w:val="24"/>
          <w:lang w:val="en-US"/>
        </w:rPr>
        <w:t xml:space="preserve"> dan </w:t>
      </w:r>
      <w:proofErr w:type="spellStart"/>
      <w:r w:rsidRPr="00A25322">
        <w:rPr>
          <w:rFonts w:ascii="Times New Roman" w:eastAsia="Times New Roman" w:hAnsi="Times New Roman" w:cs="Times New Roman"/>
          <w:sz w:val="24"/>
          <w:szCs w:val="24"/>
          <w:lang w:val="en-US"/>
        </w:rPr>
        <w:t>baik</w:t>
      </w:r>
      <w:proofErr w:type="spellEnd"/>
      <w:r w:rsidRPr="00A25322">
        <w:rPr>
          <w:rFonts w:ascii="Times New Roman" w:eastAsia="Times New Roman" w:hAnsi="Times New Roman" w:cs="Times New Roman"/>
          <w:sz w:val="24"/>
          <w:szCs w:val="24"/>
          <w:lang w:val="en-US"/>
        </w:rPr>
        <w:t xml:space="preserve">, yang </w:t>
      </w:r>
      <w:proofErr w:type="spellStart"/>
      <w:r w:rsidRPr="00A25322">
        <w:rPr>
          <w:rFonts w:ascii="Times New Roman" w:eastAsia="Times New Roman" w:hAnsi="Times New Roman" w:cs="Times New Roman"/>
          <w:sz w:val="24"/>
          <w:szCs w:val="24"/>
          <w:lang w:val="en-US"/>
        </w:rPr>
        <w:t>merupakan</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hak</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konstitusional</w:t>
      </w:r>
      <w:proofErr w:type="spellEnd"/>
      <w:r w:rsidRPr="00A25322">
        <w:rPr>
          <w:rFonts w:ascii="Times New Roman" w:eastAsia="Times New Roman" w:hAnsi="Times New Roman" w:cs="Times New Roman"/>
          <w:sz w:val="24"/>
          <w:szCs w:val="24"/>
          <w:lang w:val="en-US"/>
        </w:rPr>
        <w:t xml:space="preserve"> dan </w:t>
      </w:r>
      <w:proofErr w:type="spellStart"/>
      <w:r w:rsidRPr="00A25322">
        <w:rPr>
          <w:rFonts w:ascii="Times New Roman" w:eastAsia="Times New Roman" w:hAnsi="Times New Roman" w:cs="Times New Roman"/>
          <w:sz w:val="24"/>
          <w:szCs w:val="24"/>
          <w:lang w:val="en-US"/>
        </w:rPr>
        <w:t>hak</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asasi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manusia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bagi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semua</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warga</w:t>
      </w:r>
      <w:proofErr w:type="spellEnd"/>
      <w:r w:rsidRPr="00A25322">
        <w:rPr>
          <w:rFonts w:ascii="Times New Roman" w:eastAsia="Times New Roman" w:hAnsi="Times New Roman" w:cs="Times New Roman"/>
          <w:sz w:val="24"/>
          <w:szCs w:val="24"/>
          <w:lang w:val="en-US"/>
        </w:rPr>
        <w:t xml:space="preserve"> negara Indonesia </w:t>
      </w:r>
      <w:proofErr w:type="spellStart"/>
      <w:r w:rsidRPr="00A25322">
        <w:rPr>
          <w:rFonts w:ascii="Times New Roman" w:eastAsia="Times New Roman" w:hAnsi="Times New Roman" w:cs="Times New Roman"/>
          <w:sz w:val="24"/>
          <w:szCs w:val="24"/>
          <w:lang w:val="en-US"/>
        </w:rPr>
        <w:t>dari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generasi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ke</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generasi</w:t>
      </w:r>
      <w:proofErr w:type="spellEnd"/>
      <w:r w:rsidRPr="00A25322">
        <w:rPr>
          <w:rFonts w:ascii="Times New Roman" w:eastAsia="Times New Roman" w:hAnsi="Times New Roman" w:cs="Times New Roman"/>
          <w:sz w:val="24"/>
          <w:szCs w:val="24"/>
          <w:lang w:val="en-US"/>
        </w:rPr>
        <w:t xml:space="preserve"> (</w:t>
      </w:r>
      <w:proofErr w:type="spellStart"/>
      <w:r w:rsidRPr="00A25322">
        <w:rPr>
          <w:rFonts w:ascii="Times New Roman" w:eastAsia="Times New Roman" w:hAnsi="Times New Roman" w:cs="Times New Roman"/>
          <w:sz w:val="24"/>
          <w:szCs w:val="24"/>
          <w:lang w:val="en-US"/>
        </w:rPr>
        <w:t>Ritonga</w:t>
      </w:r>
      <w:proofErr w:type="spellEnd"/>
      <w:r w:rsidRPr="00A25322">
        <w:rPr>
          <w:rFonts w:ascii="Times New Roman" w:eastAsia="Times New Roman" w:hAnsi="Times New Roman" w:cs="Times New Roman"/>
          <w:sz w:val="24"/>
          <w:szCs w:val="24"/>
          <w:lang w:val="en-US"/>
        </w:rPr>
        <w:t xml:space="preserve"> Dan et al., 2022).</w:t>
      </w:r>
    </w:p>
    <w:p w14:paraId="52CC44FA" w14:textId="546A04C6" w:rsidR="004669A6" w:rsidRPr="004669A6" w:rsidRDefault="004669A6" w:rsidP="004669A6">
      <w:pPr>
        <w:ind w:firstLine="720"/>
        <w:jc w:val="both"/>
        <w:rPr>
          <w:rFonts w:ascii="Times New Roman" w:eastAsia="Times New Roman" w:hAnsi="Times New Roman" w:cs="Times New Roman"/>
          <w:sz w:val="24"/>
          <w:szCs w:val="24"/>
          <w:lang w:val="en-US"/>
        </w:rPr>
      </w:pPr>
      <w:proofErr w:type="spellStart"/>
      <w:r w:rsidRPr="004669A6">
        <w:rPr>
          <w:rFonts w:ascii="Times New Roman" w:eastAsia="Times New Roman" w:hAnsi="Times New Roman" w:cs="Times New Roman"/>
          <w:sz w:val="24"/>
          <w:szCs w:val="24"/>
          <w:lang w:val="en-US"/>
        </w:rPr>
        <w:t>Kehadiran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perusahaan-perusahaan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besar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memiliki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dampak</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signifikan</w:t>
      </w:r>
      <w:proofErr w:type="spellEnd"/>
      <w:r w:rsidRPr="004669A6">
        <w:rPr>
          <w:rFonts w:ascii="Times New Roman" w:eastAsia="Times New Roman" w:hAnsi="Times New Roman" w:cs="Times New Roman"/>
          <w:sz w:val="24"/>
          <w:szCs w:val="24"/>
          <w:lang w:val="en-US"/>
        </w:rPr>
        <w:t xml:space="preserve"> pada dunia </w:t>
      </w:r>
      <w:proofErr w:type="spellStart"/>
      <w:r w:rsidRPr="004669A6">
        <w:rPr>
          <w:rFonts w:ascii="Times New Roman" w:eastAsia="Times New Roman" w:hAnsi="Times New Roman" w:cs="Times New Roman"/>
          <w:sz w:val="24"/>
          <w:szCs w:val="24"/>
          <w:lang w:val="en-US"/>
        </w:rPr>
        <w:t>bisnis</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memberikan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kontribusi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penting</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bagi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pertumbuhan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ekonomi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sebuah</w:t>
      </w:r>
      <w:proofErr w:type="spellEnd"/>
      <w:r w:rsidRPr="004669A6">
        <w:rPr>
          <w:rFonts w:ascii="Times New Roman" w:eastAsia="Times New Roman" w:hAnsi="Times New Roman" w:cs="Times New Roman"/>
          <w:sz w:val="24"/>
          <w:szCs w:val="24"/>
          <w:lang w:val="en-US"/>
        </w:rPr>
        <w:t xml:space="preserve"> negara, </w:t>
      </w:r>
      <w:proofErr w:type="spellStart"/>
      <w:r w:rsidRPr="004669A6">
        <w:rPr>
          <w:rFonts w:ascii="Times New Roman" w:eastAsia="Times New Roman" w:hAnsi="Times New Roman" w:cs="Times New Roman"/>
          <w:sz w:val="24"/>
          <w:szCs w:val="24"/>
          <w:lang w:val="en-US"/>
        </w:rPr>
        <w:t>terutama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hal</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pendapatan</w:t>
      </w:r>
      <w:proofErr w:type="spellEnd"/>
      <w:r w:rsidRPr="004669A6">
        <w:rPr>
          <w:rFonts w:ascii="Times New Roman" w:eastAsia="Times New Roman" w:hAnsi="Times New Roman" w:cs="Times New Roman"/>
          <w:sz w:val="24"/>
          <w:szCs w:val="24"/>
          <w:lang w:val="en-US"/>
        </w:rPr>
        <w:t xml:space="preserve"> negara </w:t>
      </w:r>
      <w:proofErr w:type="spellStart"/>
      <w:r w:rsidRPr="004669A6">
        <w:rPr>
          <w:rFonts w:ascii="Times New Roman" w:eastAsia="Times New Roman" w:hAnsi="Times New Roman" w:cs="Times New Roman"/>
          <w:sz w:val="24"/>
          <w:szCs w:val="24"/>
          <w:lang w:val="en-US"/>
        </w:rPr>
        <w:t>melalui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pajak</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devisa</w:t>
      </w:r>
      <w:proofErr w:type="spellEnd"/>
      <w:r w:rsidRPr="004669A6">
        <w:rPr>
          <w:rFonts w:ascii="Times New Roman" w:eastAsia="Times New Roman" w:hAnsi="Times New Roman" w:cs="Times New Roman"/>
          <w:sz w:val="24"/>
          <w:szCs w:val="24"/>
          <w:lang w:val="en-US"/>
        </w:rPr>
        <w:t xml:space="preserve">. Oleh </w:t>
      </w:r>
      <w:proofErr w:type="spellStart"/>
      <w:r w:rsidRPr="004669A6">
        <w:rPr>
          <w:rFonts w:ascii="Times New Roman" w:eastAsia="Times New Roman" w:hAnsi="Times New Roman" w:cs="Times New Roman"/>
          <w:sz w:val="24"/>
          <w:szCs w:val="24"/>
          <w:lang w:val="en-US"/>
        </w:rPr>
        <w:t>karena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itu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pengaruh</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dari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perusahaan-perusahaan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ini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tampak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menguntungkan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Meskipun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demikian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mereka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tidak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selalu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hanya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membawa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dampak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positif</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tetapi</w:t>
      </w:r>
      <w:proofErr w:type="spellEnd"/>
      <w:r w:rsidRPr="004669A6">
        <w:rPr>
          <w:rFonts w:ascii="Times New Roman" w:eastAsia="Times New Roman" w:hAnsi="Times New Roman" w:cs="Times New Roman"/>
          <w:sz w:val="24"/>
          <w:szCs w:val="24"/>
          <w:lang w:val="en-US"/>
        </w:rPr>
        <w:t xml:space="preserve"> juga </w:t>
      </w:r>
      <w:proofErr w:type="spellStart"/>
      <w:r w:rsidRPr="004669A6">
        <w:rPr>
          <w:rFonts w:ascii="Times New Roman" w:eastAsia="Times New Roman" w:hAnsi="Times New Roman" w:cs="Times New Roman"/>
          <w:sz w:val="24"/>
          <w:szCs w:val="24"/>
          <w:lang w:val="en-US"/>
        </w:rPr>
        <w:t>bisa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menyebabkan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dampak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negatif</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seperti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pencemaran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lingkungan</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degradasi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lingkungan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akibat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tindakan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mereka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Meskipun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perusahaan-perusahaan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ini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berperan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sebagai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subyek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hukum</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memberikan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kontribusi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besar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terhadap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pertumbuhan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ekonomi</w:t>
      </w:r>
      <w:proofErr w:type="spellEnd"/>
      <w:r w:rsidRPr="004669A6">
        <w:rPr>
          <w:rFonts w:ascii="Times New Roman" w:eastAsia="Times New Roman" w:hAnsi="Times New Roman" w:cs="Times New Roman"/>
          <w:sz w:val="24"/>
          <w:szCs w:val="24"/>
          <w:lang w:val="en-US"/>
        </w:rPr>
        <w:t xml:space="preserve"> negara, </w:t>
      </w:r>
      <w:proofErr w:type="spellStart"/>
      <w:r w:rsidRPr="004669A6">
        <w:rPr>
          <w:rFonts w:ascii="Times New Roman" w:eastAsia="Times New Roman" w:hAnsi="Times New Roman" w:cs="Times New Roman"/>
          <w:sz w:val="24"/>
          <w:szCs w:val="24"/>
          <w:lang w:val="en-US"/>
        </w:rPr>
        <w:t>terutama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sektor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perkebunan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kelapa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sawit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terdapat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dugaan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bahwa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mereka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terlibat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tindak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pidana</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merugikan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masyarakat</w:t>
      </w:r>
      <w:proofErr w:type="spellEnd"/>
      <w:r w:rsidRPr="004669A6">
        <w:rPr>
          <w:rFonts w:ascii="Times New Roman" w:eastAsia="Times New Roman" w:hAnsi="Times New Roman" w:cs="Times New Roman"/>
          <w:sz w:val="24"/>
          <w:szCs w:val="24"/>
          <w:lang w:val="en-US"/>
        </w:rPr>
        <w:t xml:space="preserve"> dan negara. Oleh </w:t>
      </w:r>
      <w:proofErr w:type="spellStart"/>
      <w:r w:rsidRPr="004669A6">
        <w:rPr>
          <w:rFonts w:ascii="Times New Roman" w:eastAsia="Times New Roman" w:hAnsi="Times New Roman" w:cs="Times New Roman"/>
          <w:sz w:val="24"/>
          <w:szCs w:val="24"/>
          <w:lang w:val="en-US"/>
        </w:rPr>
        <w:t>karena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itu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diperlukan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keseimbangan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antara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ekspansi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perkebunan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tanpa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melibatkan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praktik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pembakaran</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dapat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merusak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lingkungan.</w:t>
      </w:r>
      <w:proofErr w:type="spellEnd"/>
      <w:r>
        <w:rPr>
          <w:rFonts w:ascii="Times New Roman" w:eastAsia="Times New Roman" w:hAnsi="Times New Roman" w:cs="Times New Roman"/>
          <w:sz w:val="24"/>
          <w:szCs w:val="24"/>
          <w:lang w:val="id-ID"/>
        </w:rPr>
        <w:t xml:space="preserve"> </w:t>
      </w:r>
      <w:r w:rsidRPr="004669A6">
        <w:rPr>
          <w:rFonts w:ascii="Times New Roman" w:eastAsia="Times New Roman" w:hAnsi="Times New Roman" w:cs="Times New Roman"/>
          <w:sz w:val="24"/>
          <w:szCs w:val="24"/>
          <w:lang w:val="en-US"/>
        </w:rPr>
        <w:t xml:space="preserve">Dari </w:t>
      </w:r>
      <w:proofErr w:type="spellStart"/>
      <w:r w:rsidRPr="004669A6">
        <w:rPr>
          <w:rFonts w:ascii="Times New Roman" w:eastAsia="Times New Roman" w:hAnsi="Times New Roman" w:cs="Times New Roman"/>
          <w:sz w:val="24"/>
          <w:szCs w:val="24"/>
          <w:lang w:val="en-US"/>
        </w:rPr>
        <w:t>perspektif</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hukum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pembakaran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hutan</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lahan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dianggap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sebagai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tindakan</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dilarang</w:t>
      </w:r>
      <w:proofErr w:type="spellEnd"/>
      <w:r w:rsidRPr="004669A6">
        <w:rPr>
          <w:rFonts w:ascii="Times New Roman" w:eastAsia="Times New Roman" w:hAnsi="Times New Roman" w:cs="Times New Roman"/>
          <w:sz w:val="24"/>
          <w:szCs w:val="24"/>
          <w:lang w:val="en-US"/>
        </w:rPr>
        <w:t xml:space="preserve">. Hal </w:t>
      </w:r>
      <w:proofErr w:type="spellStart"/>
      <w:r w:rsidRPr="004669A6">
        <w:rPr>
          <w:rFonts w:ascii="Times New Roman" w:eastAsia="Times New Roman" w:hAnsi="Times New Roman" w:cs="Times New Roman"/>
          <w:sz w:val="24"/>
          <w:szCs w:val="24"/>
          <w:lang w:val="en-US"/>
        </w:rPr>
        <w:t>ini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melanggar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Pasal</w:t>
      </w:r>
      <w:proofErr w:type="spellEnd"/>
      <w:r w:rsidRPr="004669A6">
        <w:rPr>
          <w:rFonts w:ascii="Times New Roman" w:eastAsia="Times New Roman" w:hAnsi="Times New Roman" w:cs="Times New Roman"/>
          <w:sz w:val="24"/>
          <w:szCs w:val="24"/>
          <w:lang w:val="en-US"/>
        </w:rPr>
        <w:t xml:space="preserve"> 50 </w:t>
      </w:r>
      <w:proofErr w:type="spellStart"/>
      <w:r w:rsidRPr="004669A6">
        <w:rPr>
          <w:rFonts w:ascii="Times New Roman" w:eastAsia="Times New Roman" w:hAnsi="Times New Roman" w:cs="Times New Roman"/>
          <w:sz w:val="24"/>
          <w:szCs w:val="24"/>
          <w:lang w:val="en-US"/>
        </w:rPr>
        <w:t>dari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Undang-Undang</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Nomor</w:t>
      </w:r>
      <w:proofErr w:type="spellEnd"/>
      <w:r w:rsidRPr="004669A6">
        <w:rPr>
          <w:rFonts w:ascii="Times New Roman" w:eastAsia="Times New Roman" w:hAnsi="Times New Roman" w:cs="Times New Roman"/>
          <w:sz w:val="24"/>
          <w:szCs w:val="24"/>
          <w:lang w:val="en-US"/>
        </w:rPr>
        <w:t xml:space="preserve"> 41 </w:t>
      </w:r>
      <w:proofErr w:type="spellStart"/>
      <w:r w:rsidRPr="004669A6">
        <w:rPr>
          <w:rFonts w:ascii="Times New Roman" w:eastAsia="Times New Roman" w:hAnsi="Times New Roman" w:cs="Times New Roman"/>
          <w:sz w:val="24"/>
          <w:szCs w:val="24"/>
          <w:lang w:val="en-US"/>
        </w:rPr>
        <w:t>Tahun</w:t>
      </w:r>
      <w:proofErr w:type="spellEnd"/>
      <w:r w:rsidRPr="004669A6">
        <w:rPr>
          <w:rFonts w:ascii="Times New Roman" w:eastAsia="Times New Roman" w:hAnsi="Times New Roman" w:cs="Times New Roman"/>
          <w:sz w:val="24"/>
          <w:szCs w:val="24"/>
          <w:lang w:val="en-US"/>
        </w:rPr>
        <w:t xml:space="preserve"> 1999 jo </w:t>
      </w:r>
      <w:proofErr w:type="spellStart"/>
      <w:r w:rsidRPr="004669A6">
        <w:rPr>
          <w:rFonts w:ascii="Times New Roman" w:eastAsia="Times New Roman" w:hAnsi="Times New Roman" w:cs="Times New Roman"/>
          <w:sz w:val="24"/>
          <w:szCs w:val="24"/>
          <w:lang w:val="en-US"/>
        </w:rPr>
        <w:t>Undang-Undang</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Nomor</w:t>
      </w:r>
      <w:proofErr w:type="spellEnd"/>
      <w:r w:rsidRPr="004669A6">
        <w:rPr>
          <w:rFonts w:ascii="Times New Roman" w:eastAsia="Times New Roman" w:hAnsi="Times New Roman" w:cs="Times New Roman"/>
          <w:sz w:val="24"/>
          <w:szCs w:val="24"/>
          <w:lang w:val="en-US"/>
        </w:rPr>
        <w:t xml:space="preserve"> 19 </w:t>
      </w:r>
      <w:proofErr w:type="spellStart"/>
      <w:r w:rsidRPr="004669A6">
        <w:rPr>
          <w:rFonts w:ascii="Times New Roman" w:eastAsia="Times New Roman" w:hAnsi="Times New Roman" w:cs="Times New Roman"/>
          <w:sz w:val="24"/>
          <w:szCs w:val="24"/>
          <w:lang w:val="en-US"/>
        </w:rPr>
        <w:t>Tahun</w:t>
      </w:r>
      <w:proofErr w:type="spellEnd"/>
      <w:r w:rsidRPr="004669A6">
        <w:rPr>
          <w:rFonts w:ascii="Times New Roman" w:eastAsia="Times New Roman" w:hAnsi="Times New Roman" w:cs="Times New Roman"/>
          <w:sz w:val="24"/>
          <w:szCs w:val="24"/>
          <w:lang w:val="en-US"/>
        </w:rPr>
        <w:t xml:space="preserve"> 2004 </w:t>
      </w:r>
      <w:proofErr w:type="spellStart"/>
      <w:r w:rsidRPr="004669A6">
        <w:rPr>
          <w:rFonts w:ascii="Times New Roman" w:eastAsia="Times New Roman" w:hAnsi="Times New Roman" w:cs="Times New Roman"/>
          <w:sz w:val="24"/>
          <w:szCs w:val="24"/>
          <w:lang w:val="en-US"/>
        </w:rPr>
        <w:t>tentang</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Kehutanan</w:t>
      </w:r>
      <w:proofErr w:type="spellEnd"/>
      <w:r w:rsidRPr="004669A6">
        <w:rPr>
          <w:rFonts w:ascii="Times New Roman" w:eastAsia="Times New Roman" w:hAnsi="Times New Roman" w:cs="Times New Roman"/>
          <w:sz w:val="24"/>
          <w:szCs w:val="24"/>
          <w:lang w:val="en-US"/>
        </w:rPr>
        <w:t xml:space="preserve"> dan juga </w:t>
      </w:r>
      <w:proofErr w:type="spellStart"/>
      <w:r w:rsidRPr="004669A6">
        <w:rPr>
          <w:rFonts w:ascii="Times New Roman" w:eastAsia="Times New Roman" w:hAnsi="Times New Roman" w:cs="Times New Roman"/>
          <w:sz w:val="24"/>
          <w:szCs w:val="24"/>
          <w:lang w:val="en-US"/>
        </w:rPr>
        <w:t>melanggar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Pasal</w:t>
      </w:r>
      <w:proofErr w:type="spellEnd"/>
      <w:r w:rsidRPr="004669A6">
        <w:rPr>
          <w:rFonts w:ascii="Times New Roman" w:eastAsia="Times New Roman" w:hAnsi="Times New Roman" w:cs="Times New Roman"/>
          <w:sz w:val="24"/>
          <w:szCs w:val="24"/>
          <w:lang w:val="en-US"/>
        </w:rPr>
        <w:t xml:space="preserve"> 11 </w:t>
      </w:r>
      <w:proofErr w:type="spellStart"/>
      <w:r w:rsidRPr="004669A6">
        <w:rPr>
          <w:rFonts w:ascii="Times New Roman" w:eastAsia="Times New Roman" w:hAnsi="Times New Roman" w:cs="Times New Roman"/>
          <w:sz w:val="24"/>
          <w:szCs w:val="24"/>
          <w:lang w:val="en-US"/>
        </w:rPr>
        <w:t>Peraturan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Pemerintah</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Nomor</w:t>
      </w:r>
      <w:proofErr w:type="spellEnd"/>
      <w:r w:rsidRPr="004669A6">
        <w:rPr>
          <w:rFonts w:ascii="Times New Roman" w:eastAsia="Times New Roman" w:hAnsi="Times New Roman" w:cs="Times New Roman"/>
          <w:sz w:val="24"/>
          <w:szCs w:val="24"/>
          <w:lang w:val="en-US"/>
        </w:rPr>
        <w:t xml:space="preserve"> 4 </w:t>
      </w:r>
      <w:proofErr w:type="spellStart"/>
      <w:r w:rsidRPr="004669A6">
        <w:rPr>
          <w:rFonts w:ascii="Times New Roman" w:eastAsia="Times New Roman" w:hAnsi="Times New Roman" w:cs="Times New Roman"/>
          <w:sz w:val="24"/>
          <w:szCs w:val="24"/>
          <w:lang w:val="en-US"/>
        </w:rPr>
        <w:t>Tahun</w:t>
      </w:r>
      <w:proofErr w:type="spellEnd"/>
      <w:r w:rsidRPr="004669A6">
        <w:rPr>
          <w:rFonts w:ascii="Times New Roman" w:eastAsia="Times New Roman" w:hAnsi="Times New Roman" w:cs="Times New Roman"/>
          <w:sz w:val="24"/>
          <w:szCs w:val="24"/>
          <w:lang w:val="en-US"/>
        </w:rPr>
        <w:t xml:space="preserve"> 2001 </w:t>
      </w:r>
      <w:proofErr w:type="spellStart"/>
      <w:r w:rsidRPr="004669A6">
        <w:rPr>
          <w:rFonts w:ascii="Times New Roman" w:eastAsia="Times New Roman" w:hAnsi="Times New Roman" w:cs="Times New Roman"/>
          <w:sz w:val="24"/>
          <w:szCs w:val="24"/>
          <w:lang w:val="en-US"/>
        </w:rPr>
        <w:t>Tentang</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Pengendalian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Kerusakan</w:t>
      </w:r>
      <w:proofErr w:type="spellEnd"/>
      <w:r w:rsidRPr="004669A6">
        <w:rPr>
          <w:rFonts w:ascii="Times New Roman" w:eastAsia="Times New Roman" w:hAnsi="Times New Roman" w:cs="Times New Roman"/>
          <w:sz w:val="24"/>
          <w:szCs w:val="24"/>
          <w:lang w:val="en-US"/>
        </w:rPr>
        <w:t xml:space="preserve"> dan/</w:t>
      </w:r>
      <w:proofErr w:type="spellStart"/>
      <w:r w:rsidRPr="004669A6">
        <w:rPr>
          <w:rFonts w:ascii="Times New Roman" w:eastAsia="Times New Roman" w:hAnsi="Times New Roman" w:cs="Times New Roman"/>
          <w:sz w:val="24"/>
          <w:szCs w:val="24"/>
          <w:lang w:val="en-US"/>
        </w:rPr>
        <w:t>atau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Pencemaran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Lingkungan</w:t>
      </w:r>
      <w:proofErr w:type="spellEnd"/>
      <w:r w:rsidRPr="004669A6">
        <w:rPr>
          <w:rFonts w:ascii="Times New Roman" w:eastAsia="Times New Roman" w:hAnsi="Times New Roman" w:cs="Times New Roman"/>
          <w:sz w:val="24"/>
          <w:szCs w:val="24"/>
          <w:lang w:val="en-US"/>
        </w:rPr>
        <w:t xml:space="preserve"> Hidup. Selain </w:t>
      </w:r>
      <w:proofErr w:type="spellStart"/>
      <w:r w:rsidRPr="004669A6">
        <w:rPr>
          <w:rFonts w:ascii="Times New Roman" w:eastAsia="Times New Roman" w:hAnsi="Times New Roman" w:cs="Times New Roman"/>
          <w:sz w:val="24"/>
          <w:szCs w:val="24"/>
          <w:lang w:val="en-US"/>
        </w:rPr>
        <w:t>itu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Undang-Undang</w:t>
      </w:r>
      <w:proofErr w:type="spellEnd"/>
      <w:r w:rsidRPr="004669A6">
        <w:rPr>
          <w:rFonts w:ascii="Times New Roman" w:eastAsia="Times New Roman" w:hAnsi="Times New Roman" w:cs="Times New Roman"/>
          <w:sz w:val="24"/>
          <w:szCs w:val="24"/>
          <w:lang w:val="en-US"/>
        </w:rPr>
        <w:t xml:space="preserve"> No. 39 </w:t>
      </w:r>
      <w:proofErr w:type="spellStart"/>
      <w:r w:rsidRPr="004669A6">
        <w:rPr>
          <w:rFonts w:ascii="Times New Roman" w:eastAsia="Times New Roman" w:hAnsi="Times New Roman" w:cs="Times New Roman"/>
          <w:sz w:val="24"/>
          <w:szCs w:val="24"/>
          <w:lang w:val="en-US"/>
        </w:rPr>
        <w:t>Tahun</w:t>
      </w:r>
      <w:proofErr w:type="spellEnd"/>
      <w:r w:rsidRPr="004669A6">
        <w:rPr>
          <w:rFonts w:ascii="Times New Roman" w:eastAsia="Times New Roman" w:hAnsi="Times New Roman" w:cs="Times New Roman"/>
          <w:sz w:val="24"/>
          <w:szCs w:val="24"/>
          <w:lang w:val="en-US"/>
        </w:rPr>
        <w:t xml:space="preserve"> 2014 </w:t>
      </w:r>
      <w:proofErr w:type="spellStart"/>
      <w:r w:rsidRPr="004669A6">
        <w:rPr>
          <w:rFonts w:ascii="Times New Roman" w:eastAsia="Times New Roman" w:hAnsi="Times New Roman" w:cs="Times New Roman"/>
          <w:sz w:val="24"/>
          <w:szCs w:val="24"/>
          <w:lang w:val="en-US"/>
        </w:rPr>
        <w:t>Tentang</w:t>
      </w:r>
      <w:proofErr w:type="spellEnd"/>
      <w:r w:rsidRPr="004669A6">
        <w:rPr>
          <w:rFonts w:ascii="Times New Roman" w:eastAsia="Times New Roman" w:hAnsi="Times New Roman" w:cs="Times New Roman"/>
          <w:sz w:val="24"/>
          <w:szCs w:val="24"/>
          <w:lang w:val="en-US"/>
        </w:rPr>
        <w:t xml:space="preserve"> Perkebunan, </w:t>
      </w:r>
      <w:proofErr w:type="spellStart"/>
      <w:r w:rsidRPr="004669A6">
        <w:rPr>
          <w:rFonts w:ascii="Times New Roman" w:eastAsia="Times New Roman" w:hAnsi="Times New Roman" w:cs="Times New Roman"/>
          <w:sz w:val="24"/>
          <w:szCs w:val="24"/>
          <w:lang w:val="en-US"/>
        </w:rPr>
        <w:t>Pasal</w:t>
      </w:r>
      <w:proofErr w:type="spellEnd"/>
      <w:r w:rsidRPr="004669A6">
        <w:rPr>
          <w:rFonts w:ascii="Times New Roman" w:eastAsia="Times New Roman" w:hAnsi="Times New Roman" w:cs="Times New Roman"/>
          <w:sz w:val="24"/>
          <w:szCs w:val="24"/>
          <w:lang w:val="en-US"/>
        </w:rPr>
        <w:t xml:space="preserve"> 56 (1) </w:t>
      </w:r>
      <w:proofErr w:type="spellStart"/>
      <w:r w:rsidRPr="004669A6">
        <w:rPr>
          <w:rFonts w:ascii="Times New Roman" w:eastAsia="Times New Roman" w:hAnsi="Times New Roman" w:cs="Times New Roman"/>
          <w:sz w:val="24"/>
          <w:szCs w:val="24"/>
          <w:lang w:val="en-US"/>
        </w:rPr>
        <w:t>menegaskan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bahwa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Setiap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Pelaku</w:t>
      </w:r>
      <w:proofErr w:type="spellEnd"/>
      <w:r w:rsidRPr="004669A6">
        <w:rPr>
          <w:rFonts w:ascii="Times New Roman" w:eastAsia="Times New Roman" w:hAnsi="Times New Roman" w:cs="Times New Roman"/>
          <w:sz w:val="24"/>
          <w:szCs w:val="24"/>
          <w:lang w:val="en-US"/>
        </w:rPr>
        <w:t xml:space="preserve"> Usaha Perkebunan </w:t>
      </w:r>
      <w:proofErr w:type="spellStart"/>
      <w:r w:rsidRPr="004669A6">
        <w:rPr>
          <w:rFonts w:ascii="Times New Roman" w:eastAsia="Times New Roman" w:hAnsi="Times New Roman" w:cs="Times New Roman"/>
          <w:sz w:val="24"/>
          <w:szCs w:val="24"/>
          <w:lang w:val="en-US"/>
        </w:rPr>
        <w:t>dilarang</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membuka</w:t>
      </w:r>
      <w:proofErr w:type="spellEnd"/>
      <w:r w:rsidRPr="004669A6">
        <w:rPr>
          <w:rFonts w:ascii="Times New Roman" w:eastAsia="Times New Roman" w:hAnsi="Times New Roman" w:cs="Times New Roman"/>
          <w:sz w:val="24"/>
          <w:szCs w:val="24"/>
          <w:lang w:val="en-US"/>
        </w:rPr>
        <w:t xml:space="preserve"> dan/</w:t>
      </w:r>
      <w:proofErr w:type="spellStart"/>
      <w:r w:rsidRPr="004669A6">
        <w:rPr>
          <w:rFonts w:ascii="Times New Roman" w:eastAsia="Times New Roman" w:hAnsi="Times New Roman" w:cs="Times New Roman"/>
          <w:sz w:val="24"/>
          <w:szCs w:val="24"/>
          <w:lang w:val="en-US"/>
        </w:rPr>
        <w:t>atau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mengolah</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lahan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dengan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cara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membakar</w:t>
      </w:r>
      <w:proofErr w:type="spellEnd"/>
      <w:r w:rsidRPr="004669A6">
        <w:rPr>
          <w:rFonts w:ascii="Times New Roman" w:eastAsia="Times New Roman" w:hAnsi="Times New Roman" w:cs="Times New Roman"/>
          <w:sz w:val="24"/>
          <w:szCs w:val="24"/>
          <w:lang w:val="en-US"/>
        </w:rPr>
        <w:t>." (</w:t>
      </w:r>
      <w:proofErr w:type="spellStart"/>
      <w:r w:rsidRPr="004669A6">
        <w:rPr>
          <w:rFonts w:ascii="Times New Roman" w:eastAsia="Times New Roman" w:hAnsi="Times New Roman" w:cs="Times New Roman"/>
          <w:sz w:val="24"/>
          <w:szCs w:val="24"/>
          <w:lang w:val="en-US"/>
        </w:rPr>
        <w:t>Yusyanti</w:t>
      </w:r>
      <w:proofErr w:type="spellEnd"/>
      <w:r w:rsidRPr="004669A6">
        <w:rPr>
          <w:rFonts w:ascii="Times New Roman" w:eastAsia="Times New Roman" w:hAnsi="Times New Roman" w:cs="Times New Roman"/>
          <w:sz w:val="24"/>
          <w:szCs w:val="24"/>
          <w:lang w:val="en-US"/>
        </w:rPr>
        <w:t>, 2019).</w:t>
      </w:r>
    </w:p>
    <w:p w14:paraId="5BB92D42" w14:textId="77777777" w:rsidR="004669A6" w:rsidRPr="004669A6" w:rsidRDefault="004669A6" w:rsidP="004669A6">
      <w:pPr>
        <w:ind w:firstLine="720"/>
        <w:jc w:val="both"/>
        <w:rPr>
          <w:rFonts w:ascii="Times New Roman" w:eastAsia="Times New Roman" w:hAnsi="Times New Roman" w:cs="Times New Roman"/>
          <w:sz w:val="24"/>
          <w:szCs w:val="24"/>
          <w:lang w:val="en-US"/>
        </w:rPr>
      </w:pPr>
      <w:proofErr w:type="spellStart"/>
      <w:r w:rsidRPr="004669A6">
        <w:rPr>
          <w:rFonts w:ascii="Times New Roman" w:eastAsia="Times New Roman" w:hAnsi="Times New Roman" w:cs="Times New Roman"/>
          <w:sz w:val="24"/>
          <w:szCs w:val="24"/>
          <w:lang w:val="en-US"/>
        </w:rPr>
        <w:t>Syaufina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tulisannya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berjudul</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Kebakaran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Hutan</w:t>
      </w:r>
      <w:proofErr w:type="spellEnd"/>
      <w:r w:rsidRPr="004669A6">
        <w:rPr>
          <w:rFonts w:ascii="Times New Roman" w:eastAsia="Times New Roman" w:hAnsi="Times New Roman" w:cs="Times New Roman"/>
          <w:sz w:val="24"/>
          <w:szCs w:val="24"/>
          <w:lang w:val="en-US"/>
        </w:rPr>
        <w:t xml:space="preserve"> dan Lahan di Indonesia," </w:t>
      </w:r>
      <w:proofErr w:type="spellStart"/>
      <w:r w:rsidRPr="004669A6">
        <w:rPr>
          <w:rFonts w:ascii="Times New Roman" w:eastAsia="Times New Roman" w:hAnsi="Times New Roman" w:cs="Times New Roman"/>
          <w:sz w:val="24"/>
          <w:szCs w:val="24"/>
          <w:lang w:val="en-US"/>
        </w:rPr>
        <w:t>menyatakan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bahwa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hampir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seluruhnya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kira-kira</w:t>
      </w:r>
      <w:proofErr w:type="spellEnd"/>
      <w:r w:rsidRPr="004669A6">
        <w:rPr>
          <w:rFonts w:ascii="Times New Roman" w:eastAsia="Times New Roman" w:hAnsi="Times New Roman" w:cs="Times New Roman"/>
          <w:sz w:val="24"/>
          <w:szCs w:val="24"/>
          <w:lang w:val="en-US"/>
        </w:rPr>
        <w:t xml:space="preserve"> 99%, </w:t>
      </w:r>
      <w:proofErr w:type="spellStart"/>
      <w:r w:rsidRPr="004669A6">
        <w:rPr>
          <w:rFonts w:ascii="Times New Roman" w:eastAsia="Times New Roman" w:hAnsi="Times New Roman" w:cs="Times New Roman"/>
          <w:sz w:val="24"/>
          <w:szCs w:val="24"/>
          <w:lang w:val="en-US"/>
        </w:rPr>
        <w:t>kebakaran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hutan</w:t>
      </w:r>
      <w:proofErr w:type="spellEnd"/>
      <w:r w:rsidRPr="004669A6">
        <w:rPr>
          <w:rFonts w:ascii="Times New Roman" w:eastAsia="Times New Roman" w:hAnsi="Times New Roman" w:cs="Times New Roman"/>
          <w:sz w:val="24"/>
          <w:szCs w:val="24"/>
          <w:lang w:val="en-US"/>
        </w:rPr>
        <w:t xml:space="preserve"> di Indonesia </w:t>
      </w:r>
      <w:proofErr w:type="spellStart"/>
      <w:r w:rsidRPr="004669A6">
        <w:rPr>
          <w:rFonts w:ascii="Times New Roman" w:eastAsia="Times New Roman" w:hAnsi="Times New Roman" w:cs="Times New Roman"/>
          <w:sz w:val="24"/>
          <w:szCs w:val="24"/>
          <w:lang w:val="en-US"/>
        </w:rPr>
        <w:t>disebabkan</w:t>
      </w:r>
      <w:proofErr w:type="spellEnd"/>
      <w:r w:rsidRPr="004669A6">
        <w:rPr>
          <w:rFonts w:ascii="Times New Roman" w:eastAsia="Times New Roman" w:hAnsi="Times New Roman" w:cs="Times New Roman"/>
          <w:sz w:val="24"/>
          <w:szCs w:val="24"/>
          <w:lang w:val="en-US"/>
        </w:rPr>
        <w:t xml:space="preserve"> oleh </w:t>
      </w:r>
      <w:proofErr w:type="spellStart"/>
      <w:r w:rsidRPr="004669A6">
        <w:rPr>
          <w:rFonts w:ascii="Times New Roman" w:eastAsia="Times New Roman" w:hAnsi="Times New Roman" w:cs="Times New Roman"/>
          <w:sz w:val="24"/>
          <w:szCs w:val="24"/>
          <w:lang w:val="en-US"/>
        </w:rPr>
        <w:t>aktivitas</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manusia</w:t>
      </w:r>
      <w:proofErr w:type="spellEnd"/>
      <w:r w:rsidRPr="004669A6">
        <w:rPr>
          <w:rFonts w:ascii="Times New Roman" w:eastAsia="Times New Roman" w:hAnsi="Times New Roman" w:cs="Times New Roman"/>
          <w:sz w:val="24"/>
          <w:szCs w:val="24"/>
          <w:lang w:val="en-US"/>
        </w:rPr>
        <w:t xml:space="preserve">. Salah </w:t>
      </w:r>
      <w:proofErr w:type="spellStart"/>
      <w:r w:rsidRPr="004669A6">
        <w:rPr>
          <w:rFonts w:ascii="Times New Roman" w:eastAsia="Times New Roman" w:hAnsi="Times New Roman" w:cs="Times New Roman"/>
          <w:sz w:val="24"/>
          <w:szCs w:val="24"/>
          <w:lang w:val="en-US"/>
        </w:rPr>
        <w:t>satu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praktek</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umum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dilakukan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baik</w:t>
      </w:r>
      <w:proofErr w:type="spellEnd"/>
      <w:r w:rsidRPr="004669A6">
        <w:rPr>
          <w:rFonts w:ascii="Times New Roman" w:eastAsia="Times New Roman" w:hAnsi="Times New Roman" w:cs="Times New Roman"/>
          <w:sz w:val="24"/>
          <w:szCs w:val="24"/>
          <w:lang w:val="en-US"/>
        </w:rPr>
        <w:t xml:space="preserve"> oleh </w:t>
      </w:r>
      <w:proofErr w:type="spellStart"/>
      <w:r w:rsidRPr="004669A6">
        <w:rPr>
          <w:rFonts w:ascii="Times New Roman" w:eastAsia="Times New Roman" w:hAnsi="Times New Roman" w:cs="Times New Roman"/>
          <w:sz w:val="24"/>
          <w:szCs w:val="24"/>
          <w:lang w:val="en-US"/>
        </w:rPr>
        <w:t>individu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maupun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perusahaan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adalah</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membuka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lahan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dengan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cara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membakar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hutan</w:t>
      </w:r>
      <w:proofErr w:type="spellEnd"/>
      <w:r w:rsidRPr="004669A6">
        <w:rPr>
          <w:rFonts w:ascii="Times New Roman" w:eastAsia="Times New Roman" w:hAnsi="Times New Roman" w:cs="Times New Roman"/>
          <w:sz w:val="24"/>
          <w:szCs w:val="24"/>
          <w:lang w:val="en-US"/>
        </w:rPr>
        <w:t xml:space="preserve">. Cara </w:t>
      </w:r>
      <w:proofErr w:type="spellStart"/>
      <w:r w:rsidRPr="004669A6">
        <w:rPr>
          <w:rFonts w:ascii="Times New Roman" w:eastAsia="Times New Roman" w:hAnsi="Times New Roman" w:cs="Times New Roman"/>
          <w:sz w:val="24"/>
          <w:szCs w:val="24"/>
          <w:lang w:val="en-US"/>
        </w:rPr>
        <w:t>ini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dianggap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sebagai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opsi</w:t>
      </w:r>
      <w:proofErr w:type="spellEnd"/>
      <w:r w:rsidRPr="004669A6">
        <w:rPr>
          <w:rFonts w:ascii="Times New Roman" w:eastAsia="Times New Roman" w:hAnsi="Times New Roman" w:cs="Times New Roman"/>
          <w:sz w:val="24"/>
          <w:szCs w:val="24"/>
          <w:lang w:val="en-US"/>
        </w:rPr>
        <w:t xml:space="preserve"> yang paling </w:t>
      </w:r>
      <w:proofErr w:type="spellStart"/>
      <w:r w:rsidRPr="004669A6">
        <w:rPr>
          <w:rFonts w:ascii="Times New Roman" w:eastAsia="Times New Roman" w:hAnsi="Times New Roman" w:cs="Times New Roman"/>
          <w:sz w:val="24"/>
          <w:szCs w:val="24"/>
          <w:lang w:val="en-US"/>
        </w:rPr>
        <w:t>hemat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biaya</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sederhana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untuk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mengubah</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lahan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hutan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menjadi</w:t>
      </w:r>
      <w:proofErr w:type="spellEnd"/>
      <w:r w:rsidRPr="004669A6">
        <w:rPr>
          <w:rFonts w:ascii="Times New Roman" w:eastAsia="Times New Roman" w:hAnsi="Times New Roman" w:cs="Times New Roman"/>
          <w:sz w:val="24"/>
          <w:szCs w:val="24"/>
          <w:lang w:val="en-US"/>
        </w:rPr>
        <w:t xml:space="preserve"> area </w:t>
      </w:r>
      <w:proofErr w:type="spellStart"/>
      <w:r w:rsidRPr="004669A6">
        <w:rPr>
          <w:rFonts w:ascii="Times New Roman" w:eastAsia="Times New Roman" w:hAnsi="Times New Roman" w:cs="Times New Roman"/>
          <w:sz w:val="24"/>
          <w:szCs w:val="24"/>
          <w:lang w:val="en-US"/>
        </w:rPr>
        <w:t>perkebunan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kelapa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sawit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karet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atau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pertanian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lainnya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sambil</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meningkatkan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nilai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jual</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tanah</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tersebut</w:t>
      </w:r>
      <w:proofErr w:type="spellEnd"/>
      <w:r w:rsidRPr="004669A6">
        <w:rPr>
          <w:rFonts w:ascii="Times New Roman" w:eastAsia="Times New Roman" w:hAnsi="Times New Roman" w:cs="Times New Roman"/>
          <w:sz w:val="24"/>
          <w:szCs w:val="24"/>
          <w:lang w:val="en-US"/>
        </w:rPr>
        <w:t xml:space="preserve">. Tidak </w:t>
      </w:r>
      <w:proofErr w:type="spellStart"/>
      <w:r w:rsidRPr="004669A6">
        <w:rPr>
          <w:rFonts w:ascii="Times New Roman" w:eastAsia="Times New Roman" w:hAnsi="Times New Roman" w:cs="Times New Roman"/>
          <w:sz w:val="24"/>
          <w:szCs w:val="24"/>
          <w:lang w:val="en-US"/>
        </w:rPr>
        <w:t>dapat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disangkal</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bahwa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kebakaran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hutan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merupakan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ancaman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serius</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membutuhkan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tindakan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segera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mengingat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kejadian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ini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hampir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terjadi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setiap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tahun</w:t>
      </w:r>
      <w:proofErr w:type="spellEnd"/>
      <w:r w:rsidRPr="004669A6">
        <w:rPr>
          <w:rFonts w:ascii="Times New Roman" w:eastAsia="Times New Roman" w:hAnsi="Times New Roman" w:cs="Times New Roman"/>
          <w:sz w:val="24"/>
          <w:szCs w:val="24"/>
          <w:lang w:val="en-US"/>
        </w:rPr>
        <w:t>. (</w:t>
      </w:r>
      <w:proofErr w:type="spellStart"/>
      <w:r w:rsidRPr="004669A6">
        <w:rPr>
          <w:rFonts w:ascii="Times New Roman" w:eastAsia="Times New Roman" w:hAnsi="Times New Roman" w:cs="Times New Roman"/>
          <w:sz w:val="24"/>
          <w:szCs w:val="24"/>
          <w:lang w:val="en-US"/>
        </w:rPr>
        <w:t>Sengkey</w:t>
      </w:r>
      <w:proofErr w:type="spellEnd"/>
      <w:r w:rsidRPr="004669A6">
        <w:rPr>
          <w:rFonts w:ascii="Times New Roman" w:eastAsia="Times New Roman" w:hAnsi="Times New Roman" w:cs="Times New Roman"/>
          <w:sz w:val="24"/>
          <w:szCs w:val="24"/>
          <w:lang w:val="en-US"/>
        </w:rPr>
        <w:t xml:space="preserve"> et al., 2021)</w:t>
      </w:r>
    </w:p>
    <w:p w14:paraId="534A51F1" w14:textId="77777777" w:rsidR="004669A6" w:rsidRPr="004669A6" w:rsidRDefault="004669A6" w:rsidP="004669A6">
      <w:pPr>
        <w:ind w:firstLine="720"/>
        <w:jc w:val="both"/>
        <w:rPr>
          <w:rFonts w:ascii="Times New Roman" w:eastAsia="Times New Roman" w:hAnsi="Times New Roman" w:cs="Times New Roman"/>
          <w:sz w:val="24"/>
          <w:szCs w:val="24"/>
          <w:lang w:val="en-US"/>
        </w:rPr>
      </w:pPr>
      <w:r w:rsidRPr="004669A6">
        <w:rPr>
          <w:rFonts w:ascii="Times New Roman" w:eastAsia="Times New Roman" w:hAnsi="Times New Roman" w:cs="Times New Roman"/>
          <w:sz w:val="24"/>
          <w:szCs w:val="24"/>
          <w:lang w:val="en-US"/>
        </w:rPr>
        <w:t xml:space="preserve">Dalam </w:t>
      </w:r>
      <w:proofErr w:type="spellStart"/>
      <w:r w:rsidRPr="004669A6">
        <w:rPr>
          <w:rFonts w:ascii="Times New Roman" w:eastAsia="Times New Roman" w:hAnsi="Times New Roman" w:cs="Times New Roman"/>
          <w:sz w:val="24"/>
          <w:szCs w:val="24"/>
          <w:lang w:val="en-US"/>
        </w:rPr>
        <w:t>menangani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insiden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kebakaran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terdapat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beberapa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faktor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pemicu</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perlu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diperhatikan</w:t>
      </w:r>
      <w:proofErr w:type="spellEnd"/>
      <w:r w:rsidRPr="004669A6">
        <w:rPr>
          <w:rFonts w:ascii="Times New Roman" w:eastAsia="Times New Roman" w:hAnsi="Times New Roman" w:cs="Times New Roman"/>
          <w:sz w:val="24"/>
          <w:szCs w:val="24"/>
          <w:lang w:val="en-US"/>
        </w:rPr>
        <w:t xml:space="preserve">. Ini </w:t>
      </w:r>
      <w:proofErr w:type="spellStart"/>
      <w:r w:rsidRPr="004669A6">
        <w:rPr>
          <w:rFonts w:ascii="Times New Roman" w:eastAsia="Times New Roman" w:hAnsi="Times New Roman" w:cs="Times New Roman"/>
          <w:sz w:val="24"/>
          <w:szCs w:val="24"/>
          <w:lang w:val="en-US"/>
        </w:rPr>
        <w:t>mencakup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aktivitas</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manusia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variabel</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iklim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kondisi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fisik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dari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ekosistem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gambut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serta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kombinasi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dari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elemen-elemen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ini</w:t>
      </w:r>
      <w:proofErr w:type="spellEnd"/>
      <w:r w:rsidRPr="004669A6">
        <w:rPr>
          <w:rFonts w:ascii="Times New Roman" w:eastAsia="Times New Roman" w:hAnsi="Times New Roman" w:cs="Times New Roman"/>
          <w:sz w:val="24"/>
          <w:szCs w:val="24"/>
          <w:lang w:val="en-US"/>
        </w:rPr>
        <w:t xml:space="preserve">. Tindakan </w:t>
      </w:r>
      <w:proofErr w:type="spellStart"/>
      <w:r w:rsidRPr="004669A6">
        <w:rPr>
          <w:rFonts w:ascii="Times New Roman" w:eastAsia="Times New Roman" w:hAnsi="Times New Roman" w:cs="Times New Roman"/>
          <w:sz w:val="24"/>
          <w:szCs w:val="24"/>
          <w:lang w:val="en-US"/>
        </w:rPr>
        <w:t>manusia</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melibatkan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penggunaan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api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dapat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terdeteksi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melalui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upaya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penegakan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hukum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terhadap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sejumlah</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individu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dari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perusahaan</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masyarakat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setempat</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dicurigai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terlibat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praktek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pembakaran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Perubahan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iklim</w:t>
      </w:r>
      <w:proofErr w:type="spellEnd"/>
      <w:r w:rsidRPr="004669A6">
        <w:rPr>
          <w:rFonts w:ascii="Times New Roman" w:eastAsia="Times New Roman" w:hAnsi="Times New Roman" w:cs="Times New Roman"/>
          <w:sz w:val="24"/>
          <w:szCs w:val="24"/>
          <w:lang w:val="en-US"/>
        </w:rPr>
        <w:t xml:space="preserve"> juga </w:t>
      </w:r>
      <w:proofErr w:type="spellStart"/>
      <w:r w:rsidRPr="004669A6">
        <w:rPr>
          <w:rFonts w:ascii="Times New Roman" w:eastAsia="Times New Roman" w:hAnsi="Times New Roman" w:cs="Times New Roman"/>
          <w:sz w:val="24"/>
          <w:szCs w:val="24"/>
          <w:lang w:val="en-US"/>
        </w:rPr>
        <w:t>bisa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memicu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kebakaran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akibat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kenaikan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suhu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udara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Kerusakan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ekosistem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gambut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karena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aktivitas</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ekonomi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tanpa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mempertimbangkan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karakteristik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lahan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gambut</w:t>
      </w:r>
      <w:proofErr w:type="spellEnd"/>
      <w:r w:rsidRPr="004669A6">
        <w:rPr>
          <w:rFonts w:ascii="Times New Roman" w:eastAsia="Times New Roman" w:hAnsi="Times New Roman" w:cs="Times New Roman"/>
          <w:sz w:val="24"/>
          <w:szCs w:val="24"/>
          <w:lang w:val="en-US"/>
        </w:rPr>
        <w:t xml:space="preserve"> juga </w:t>
      </w:r>
      <w:proofErr w:type="spellStart"/>
      <w:r w:rsidRPr="004669A6">
        <w:rPr>
          <w:rFonts w:ascii="Times New Roman" w:eastAsia="Times New Roman" w:hAnsi="Times New Roman" w:cs="Times New Roman"/>
          <w:sz w:val="24"/>
          <w:szCs w:val="24"/>
          <w:lang w:val="en-US"/>
        </w:rPr>
        <w:t>memainkan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krusial</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terjadinya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kebakaran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Persoalan</w:t>
      </w:r>
      <w:proofErr w:type="spellEnd"/>
      <w:r w:rsidRPr="004669A6">
        <w:rPr>
          <w:rFonts w:ascii="Times New Roman" w:eastAsia="Times New Roman" w:hAnsi="Times New Roman" w:cs="Times New Roman"/>
          <w:sz w:val="24"/>
          <w:szCs w:val="24"/>
          <w:lang w:val="en-US"/>
        </w:rPr>
        <w:t xml:space="preserve"> yang paling </w:t>
      </w:r>
      <w:proofErr w:type="spellStart"/>
      <w:r w:rsidRPr="004669A6">
        <w:rPr>
          <w:rFonts w:ascii="Times New Roman" w:eastAsia="Times New Roman" w:hAnsi="Times New Roman" w:cs="Times New Roman"/>
          <w:sz w:val="24"/>
          <w:szCs w:val="24"/>
          <w:lang w:val="en-US"/>
        </w:rPr>
        <w:t>menonjol</w:t>
      </w:r>
      <w:proofErr w:type="spellEnd"/>
      <w:r w:rsidRPr="004669A6">
        <w:rPr>
          <w:rFonts w:ascii="Times New Roman" w:eastAsia="Times New Roman" w:hAnsi="Times New Roman" w:cs="Times New Roman"/>
          <w:sz w:val="24"/>
          <w:szCs w:val="24"/>
          <w:lang w:val="en-US"/>
        </w:rPr>
        <w:t xml:space="preserve"> di </w:t>
      </w:r>
      <w:proofErr w:type="spellStart"/>
      <w:r w:rsidRPr="004669A6">
        <w:rPr>
          <w:rFonts w:ascii="Times New Roman" w:eastAsia="Times New Roman" w:hAnsi="Times New Roman" w:cs="Times New Roman"/>
          <w:sz w:val="24"/>
          <w:szCs w:val="24"/>
          <w:lang w:val="en-US"/>
        </w:rPr>
        <w:t>antara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faktor-faktor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ini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terus</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menjadi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bahan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diskusi</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tak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kunjung</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selesai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mengingat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beragamnya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kepentingan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sosial</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ekonomi</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politik</w:t>
      </w:r>
      <w:proofErr w:type="spellEnd"/>
      <w:r w:rsidRPr="004669A6">
        <w:rPr>
          <w:rFonts w:ascii="Times New Roman" w:eastAsia="Times New Roman" w:hAnsi="Times New Roman" w:cs="Times New Roman"/>
          <w:sz w:val="24"/>
          <w:szCs w:val="24"/>
          <w:lang w:val="en-US"/>
        </w:rPr>
        <w:t xml:space="preserve"> di wilayah yang </w:t>
      </w:r>
      <w:proofErr w:type="spellStart"/>
      <w:r w:rsidRPr="004669A6">
        <w:rPr>
          <w:rFonts w:ascii="Times New Roman" w:eastAsia="Times New Roman" w:hAnsi="Times New Roman" w:cs="Times New Roman"/>
          <w:sz w:val="24"/>
          <w:szCs w:val="24"/>
          <w:lang w:val="en-US"/>
        </w:rPr>
        <w:t>terkena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dampak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kebakaran</w:t>
      </w:r>
      <w:proofErr w:type="spellEnd"/>
      <w:r w:rsidRPr="004669A6">
        <w:rPr>
          <w:rFonts w:ascii="Times New Roman" w:eastAsia="Times New Roman" w:hAnsi="Times New Roman" w:cs="Times New Roman"/>
          <w:sz w:val="24"/>
          <w:szCs w:val="24"/>
          <w:lang w:val="en-US"/>
        </w:rPr>
        <w:t xml:space="preserve">. Hal yang </w:t>
      </w:r>
      <w:proofErr w:type="spellStart"/>
      <w:r w:rsidRPr="004669A6">
        <w:rPr>
          <w:rFonts w:ascii="Times New Roman" w:eastAsia="Times New Roman" w:hAnsi="Times New Roman" w:cs="Times New Roman"/>
          <w:sz w:val="24"/>
          <w:szCs w:val="24"/>
          <w:lang w:val="en-US"/>
        </w:rPr>
        <w:t>sama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berlaku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untuk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keterlibatan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pihak-pihak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tertentu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tindakan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pembakaran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Terdapat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dugaan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bahwa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masyarakat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terlibat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upaya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untuk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lastRenderedPageBreak/>
        <w:t>memperoleh</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hak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akses</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manfaat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dari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lahan</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dimiliki</w:t>
      </w:r>
      <w:proofErr w:type="spellEnd"/>
      <w:r w:rsidRPr="004669A6">
        <w:rPr>
          <w:rFonts w:ascii="Times New Roman" w:eastAsia="Times New Roman" w:hAnsi="Times New Roman" w:cs="Times New Roman"/>
          <w:sz w:val="24"/>
          <w:szCs w:val="24"/>
          <w:lang w:val="en-US"/>
        </w:rPr>
        <w:t xml:space="preserve"> oleh </w:t>
      </w:r>
      <w:proofErr w:type="spellStart"/>
      <w:r w:rsidRPr="004669A6">
        <w:rPr>
          <w:rFonts w:ascii="Times New Roman" w:eastAsia="Times New Roman" w:hAnsi="Times New Roman" w:cs="Times New Roman"/>
          <w:sz w:val="24"/>
          <w:szCs w:val="24"/>
          <w:lang w:val="en-US"/>
        </w:rPr>
        <w:t>perusahaan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baik</w:t>
      </w:r>
      <w:proofErr w:type="spellEnd"/>
      <w:r w:rsidRPr="004669A6">
        <w:rPr>
          <w:rFonts w:ascii="Times New Roman" w:eastAsia="Times New Roman" w:hAnsi="Times New Roman" w:cs="Times New Roman"/>
          <w:sz w:val="24"/>
          <w:szCs w:val="24"/>
          <w:lang w:val="en-US"/>
        </w:rPr>
        <w:t xml:space="preserve"> di </w:t>
      </w:r>
      <w:proofErr w:type="spellStart"/>
      <w:r w:rsidRPr="004669A6">
        <w:rPr>
          <w:rFonts w:ascii="Times New Roman" w:eastAsia="Times New Roman" w:hAnsi="Times New Roman" w:cs="Times New Roman"/>
          <w:sz w:val="24"/>
          <w:szCs w:val="24"/>
          <w:lang w:val="en-US"/>
        </w:rPr>
        <w:t>sektor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kehutanan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maupun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perkebunan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Namun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hal</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ini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masih</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memerlukan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bukti</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kuat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proses </w:t>
      </w:r>
      <w:proofErr w:type="spellStart"/>
      <w:r w:rsidRPr="004669A6">
        <w:rPr>
          <w:rFonts w:ascii="Times New Roman" w:eastAsia="Times New Roman" w:hAnsi="Times New Roman" w:cs="Times New Roman"/>
          <w:sz w:val="24"/>
          <w:szCs w:val="24"/>
          <w:lang w:val="en-US"/>
        </w:rPr>
        <w:t>hukum</w:t>
      </w:r>
      <w:proofErr w:type="spellEnd"/>
      <w:r w:rsidRPr="004669A6">
        <w:rPr>
          <w:rFonts w:ascii="Times New Roman" w:eastAsia="Times New Roman" w:hAnsi="Times New Roman" w:cs="Times New Roman"/>
          <w:sz w:val="24"/>
          <w:szCs w:val="24"/>
          <w:lang w:val="en-US"/>
        </w:rPr>
        <w:t>. (Mardiya, 2018)</w:t>
      </w:r>
    </w:p>
    <w:p w14:paraId="01D92661" w14:textId="77777777" w:rsidR="004669A6" w:rsidRPr="004669A6" w:rsidRDefault="004669A6" w:rsidP="004669A6">
      <w:pPr>
        <w:ind w:firstLine="720"/>
        <w:jc w:val="both"/>
        <w:rPr>
          <w:rFonts w:ascii="Times New Roman" w:eastAsia="Times New Roman" w:hAnsi="Times New Roman" w:cs="Times New Roman"/>
          <w:sz w:val="24"/>
          <w:szCs w:val="24"/>
          <w:lang w:val="en-US"/>
        </w:rPr>
      </w:pPr>
      <w:proofErr w:type="spellStart"/>
      <w:r w:rsidRPr="004669A6">
        <w:rPr>
          <w:rFonts w:ascii="Times New Roman" w:eastAsia="Times New Roman" w:hAnsi="Times New Roman" w:cs="Times New Roman"/>
          <w:sz w:val="24"/>
          <w:szCs w:val="24"/>
          <w:lang w:val="en-US"/>
        </w:rPr>
        <w:t>Lingkungan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sebagai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kesatuan</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meliputi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semua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unsur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kekuatan</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keadaan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makhluk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hidup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termasuk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manusia</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perilaku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mereka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memiliki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dampak</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besar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terhadap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kelangsungan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alam</w:t>
      </w:r>
      <w:proofErr w:type="spellEnd"/>
      <w:r w:rsidRPr="004669A6">
        <w:rPr>
          <w:rFonts w:ascii="Times New Roman" w:eastAsia="Times New Roman" w:hAnsi="Times New Roman" w:cs="Times New Roman"/>
          <w:sz w:val="24"/>
          <w:szCs w:val="24"/>
          <w:lang w:val="en-US"/>
        </w:rPr>
        <w:t xml:space="preserve">. Dalam </w:t>
      </w:r>
      <w:proofErr w:type="spellStart"/>
      <w:r w:rsidRPr="004669A6">
        <w:rPr>
          <w:rFonts w:ascii="Times New Roman" w:eastAsia="Times New Roman" w:hAnsi="Times New Roman" w:cs="Times New Roman"/>
          <w:sz w:val="24"/>
          <w:szCs w:val="24"/>
          <w:lang w:val="en-US"/>
        </w:rPr>
        <w:t>perspektif</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ekologi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dianggap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sebagai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sistem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kehidupan</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saling</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terhubung</w:t>
      </w:r>
      <w:proofErr w:type="spellEnd"/>
      <w:r w:rsidRPr="004669A6">
        <w:rPr>
          <w:rFonts w:ascii="Times New Roman" w:eastAsia="Times New Roman" w:hAnsi="Times New Roman" w:cs="Times New Roman"/>
          <w:sz w:val="24"/>
          <w:szCs w:val="24"/>
          <w:lang w:val="en-US"/>
        </w:rPr>
        <w:t xml:space="preserve">. Ini </w:t>
      </w:r>
      <w:proofErr w:type="spellStart"/>
      <w:r w:rsidRPr="004669A6">
        <w:rPr>
          <w:rFonts w:ascii="Times New Roman" w:eastAsia="Times New Roman" w:hAnsi="Times New Roman" w:cs="Times New Roman"/>
          <w:sz w:val="24"/>
          <w:szCs w:val="24"/>
          <w:lang w:val="en-US"/>
        </w:rPr>
        <w:t>berarti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setiap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bentuk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kehidupan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ada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proses </w:t>
      </w:r>
      <w:proofErr w:type="spellStart"/>
      <w:r w:rsidRPr="004669A6">
        <w:rPr>
          <w:rFonts w:ascii="Times New Roman" w:eastAsia="Times New Roman" w:hAnsi="Times New Roman" w:cs="Times New Roman"/>
          <w:sz w:val="24"/>
          <w:szCs w:val="24"/>
          <w:lang w:val="en-US"/>
        </w:rPr>
        <w:t>penyesuaian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sistem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kehidupan</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dipengaruhi</w:t>
      </w:r>
      <w:proofErr w:type="spellEnd"/>
      <w:r w:rsidRPr="004669A6">
        <w:rPr>
          <w:rFonts w:ascii="Times New Roman" w:eastAsia="Times New Roman" w:hAnsi="Times New Roman" w:cs="Times New Roman"/>
          <w:sz w:val="24"/>
          <w:szCs w:val="24"/>
          <w:lang w:val="en-US"/>
        </w:rPr>
        <w:t xml:space="preserve"> oleh </w:t>
      </w:r>
      <w:proofErr w:type="spellStart"/>
      <w:r w:rsidRPr="004669A6">
        <w:rPr>
          <w:rFonts w:ascii="Times New Roman" w:eastAsia="Times New Roman" w:hAnsi="Times New Roman" w:cs="Times New Roman"/>
          <w:sz w:val="24"/>
          <w:szCs w:val="24"/>
          <w:lang w:val="en-US"/>
        </w:rPr>
        <w:t>prinsip-prinsip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ekologi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kelangsungan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hidup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Namun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praktiknya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pemanfaatan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sumber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alam</w:t>
      </w:r>
      <w:proofErr w:type="spellEnd"/>
      <w:r w:rsidRPr="004669A6">
        <w:rPr>
          <w:rFonts w:ascii="Times New Roman" w:eastAsia="Times New Roman" w:hAnsi="Times New Roman" w:cs="Times New Roman"/>
          <w:sz w:val="24"/>
          <w:szCs w:val="24"/>
          <w:lang w:val="en-US"/>
        </w:rPr>
        <w:t xml:space="preserve"> di Indonesia, </w:t>
      </w:r>
      <w:proofErr w:type="spellStart"/>
      <w:r w:rsidRPr="004669A6">
        <w:rPr>
          <w:rFonts w:ascii="Times New Roman" w:eastAsia="Times New Roman" w:hAnsi="Times New Roman" w:cs="Times New Roman"/>
          <w:sz w:val="24"/>
          <w:szCs w:val="24"/>
          <w:lang w:val="en-US"/>
        </w:rPr>
        <w:t>terutama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tanah</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sering</w:t>
      </w:r>
      <w:proofErr w:type="spellEnd"/>
      <w:r w:rsidRPr="004669A6">
        <w:rPr>
          <w:rFonts w:ascii="Times New Roman" w:eastAsia="Times New Roman" w:hAnsi="Times New Roman" w:cs="Times New Roman"/>
          <w:sz w:val="24"/>
          <w:szCs w:val="24"/>
          <w:lang w:val="en-US"/>
        </w:rPr>
        <w:t xml:space="preserve"> kali </w:t>
      </w:r>
      <w:proofErr w:type="spellStart"/>
      <w:r w:rsidRPr="004669A6">
        <w:rPr>
          <w:rFonts w:ascii="Times New Roman" w:eastAsia="Times New Roman" w:hAnsi="Times New Roman" w:cs="Times New Roman"/>
          <w:sz w:val="24"/>
          <w:szCs w:val="24"/>
          <w:lang w:val="en-US"/>
        </w:rPr>
        <w:t>tidak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sejalan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dengan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prinsip-prinsip</w:t>
      </w:r>
      <w:proofErr w:type="spellEnd"/>
      <w:r w:rsidRPr="004669A6">
        <w:rPr>
          <w:rFonts w:ascii="Times New Roman" w:eastAsia="Times New Roman" w:hAnsi="Times New Roman" w:cs="Times New Roman"/>
          <w:sz w:val="24"/>
          <w:szCs w:val="24"/>
          <w:lang w:val="en-US"/>
        </w:rPr>
        <w:t xml:space="preserve"> UUD 1945. Salah </w:t>
      </w:r>
      <w:proofErr w:type="spellStart"/>
      <w:r w:rsidRPr="004669A6">
        <w:rPr>
          <w:rFonts w:ascii="Times New Roman" w:eastAsia="Times New Roman" w:hAnsi="Times New Roman" w:cs="Times New Roman"/>
          <w:sz w:val="24"/>
          <w:szCs w:val="24"/>
          <w:lang w:val="en-US"/>
        </w:rPr>
        <w:t>satu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contohnya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adalah</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eksploitasi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hutan</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lahan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untuk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kepentingan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pertanian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atau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perkebunan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tanpa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mematuhi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regulasi</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berlaku</w:t>
      </w:r>
      <w:proofErr w:type="spellEnd"/>
      <w:r w:rsidRPr="004669A6">
        <w:rPr>
          <w:rFonts w:ascii="Times New Roman" w:eastAsia="Times New Roman" w:hAnsi="Times New Roman" w:cs="Times New Roman"/>
          <w:sz w:val="24"/>
          <w:szCs w:val="24"/>
          <w:lang w:val="en-US"/>
        </w:rPr>
        <w:t xml:space="preserve"> di Indonesia, yang pada </w:t>
      </w:r>
      <w:proofErr w:type="spellStart"/>
      <w:r w:rsidRPr="004669A6">
        <w:rPr>
          <w:rFonts w:ascii="Times New Roman" w:eastAsia="Times New Roman" w:hAnsi="Times New Roman" w:cs="Times New Roman"/>
          <w:sz w:val="24"/>
          <w:szCs w:val="24"/>
          <w:lang w:val="en-US"/>
        </w:rPr>
        <w:t>akhirnya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dapat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menyebabkan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kebakaran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Tiap</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tahun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kebakaran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hutan</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lahan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terjadi</w:t>
      </w:r>
      <w:proofErr w:type="spellEnd"/>
      <w:r w:rsidRPr="004669A6">
        <w:rPr>
          <w:rFonts w:ascii="Times New Roman" w:eastAsia="Times New Roman" w:hAnsi="Times New Roman" w:cs="Times New Roman"/>
          <w:sz w:val="24"/>
          <w:szCs w:val="24"/>
          <w:lang w:val="en-US"/>
        </w:rPr>
        <w:t xml:space="preserve"> di Indonesia. </w:t>
      </w:r>
      <w:proofErr w:type="spellStart"/>
      <w:r w:rsidRPr="004669A6">
        <w:rPr>
          <w:rFonts w:ascii="Times New Roman" w:eastAsia="Times New Roman" w:hAnsi="Times New Roman" w:cs="Times New Roman"/>
          <w:sz w:val="24"/>
          <w:szCs w:val="24"/>
          <w:lang w:val="en-US"/>
        </w:rPr>
        <w:t>Penyebabnya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tidak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hanya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terbatas</w:t>
      </w:r>
      <w:proofErr w:type="spellEnd"/>
      <w:r w:rsidRPr="004669A6">
        <w:rPr>
          <w:rFonts w:ascii="Times New Roman" w:eastAsia="Times New Roman" w:hAnsi="Times New Roman" w:cs="Times New Roman"/>
          <w:sz w:val="24"/>
          <w:szCs w:val="24"/>
          <w:lang w:val="en-US"/>
        </w:rPr>
        <w:t xml:space="preserve"> pada </w:t>
      </w:r>
      <w:proofErr w:type="spellStart"/>
      <w:r w:rsidRPr="004669A6">
        <w:rPr>
          <w:rFonts w:ascii="Times New Roman" w:eastAsia="Times New Roman" w:hAnsi="Times New Roman" w:cs="Times New Roman"/>
          <w:sz w:val="24"/>
          <w:szCs w:val="24"/>
          <w:lang w:val="en-US"/>
        </w:rPr>
        <w:t>kejadian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seperti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sambaran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petir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letusan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gunung</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berapi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atau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pembakaran</w:t>
      </w:r>
      <w:proofErr w:type="spellEnd"/>
      <w:r w:rsidRPr="004669A6">
        <w:rPr>
          <w:rFonts w:ascii="Times New Roman" w:eastAsia="Times New Roman" w:hAnsi="Times New Roman" w:cs="Times New Roman"/>
          <w:sz w:val="24"/>
          <w:szCs w:val="24"/>
          <w:lang w:val="en-US"/>
        </w:rPr>
        <w:t xml:space="preserve"> batu bara, </w:t>
      </w:r>
      <w:proofErr w:type="spellStart"/>
      <w:r w:rsidRPr="004669A6">
        <w:rPr>
          <w:rFonts w:ascii="Times New Roman" w:eastAsia="Times New Roman" w:hAnsi="Times New Roman" w:cs="Times New Roman"/>
          <w:sz w:val="24"/>
          <w:szCs w:val="24"/>
          <w:lang w:val="en-US"/>
        </w:rPr>
        <w:t>tetapi</w:t>
      </w:r>
      <w:proofErr w:type="spellEnd"/>
      <w:r w:rsidRPr="004669A6">
        <w:rPr>
          <w:rFonts w:ascii="Times New Roman" w:eastAsia="Times New Roman" w:hAnsi="Times New Roman" w:cs="Times New Roman"/>
          <w:sz w:val="24"/>
          <w:szCs w:val="24"/>
          <w:lang w:val="en-US"/>
        </w:rPr>
        <w:t xml:space="preserve"> juga </w:t>
      </w:r>
      <w:proofErr w:type="spellStart"/>
      <w:r w:rsidRPr="004669A6">
        <w:rPr>
          <w:rFonts w:ascii="Times New Roman" w:eastAsia="Times New Roman" w:hAnsi="Times New Roman" w:cs="Times New Roman"/>
          <w:sz w:val="24"/>
          <w:szCs w:val="24"/>
          <w:lang w:val="en-US"/>
        </w:rPr>
        <w:t>disebabkan</w:t>
      </w:r>
      <w:proofErr w:type="spellEnd"/>
      <w:r w:rsidRPr="004669A6">
        <w:rPr>
          <w:rFonts w:ascii="Times New Roman" w:eastAsia="Times New Roman" w:hAnsi="Times New Roman" w:cs="Times New Roman"/>
          <w:sz w:val="24"/>
          <w:szCs w:val="24"/>
          <w:lang w:val="en-US"/>
        </w:rPr>
        <w:t xml:space="preserve"> oleh </w:t>
      </w:r>
      <w:proofErr w:type="spellStart"/>
      <w:r w:rsidRPr="004669A6">
        <w:rPr>
          <w:rFonts w:ascii="Times New Roman" w:eastAsia="Times New Roman" w:hAnsi="Times New Roman" w:cs="Times New Roman"/>
          <w:sz w:val="24"/>
          <w:szCs w:val="24"/>
          <w:lang w:val="en-US"/>
        </w:rPr>
        <w:t>aktivitas</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manusia</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sengaja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membuka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lahan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dengan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cara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membakar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untuk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keuntungan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ekonomi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pribadi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atau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kelompok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tertentu</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Hutan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merupakan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sumber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alam</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dilindungi</w:t>
      </w:r>
      <w:proofErr w:type="spellEnd"/>
      <w:r w:rsidRPr="004669A6">
        <w:rPr>
          <w:rFonts w:ascii="Times New Roman" w:eastAsia="Times New Roman" w:hAnsi="Times New Roman" w:cs="Times New Roman"/>
          <w:sz w:val="24"/>
          <w:szCs w:val="24"/>
          <w:lang w:val="en-US"/>
        </w:rPr>
        <w:t xml:space="preserve"> oleh </w:t>
      </w:r>
      <w:proofErr w:type="spellStart"/>
      <w:r w:rsidRPr="004669A6">
        <w:rPr>
          <w:rFonts w:ascii="Times New Roman" w:eastAsia="Times New Roman" w:hAnsi="Times New Roman" w:cs="Times New Roman"/>
          <w:sz w:val="24"/>
          <w:szCs w:val="24"/>
          <w:lang w:val="en-US"/>
        </w:rPr>
        <w:t>Pasal</w:t>
      </w:r>
      <w:proofErr w:type="spellEnd"/>
      <w:r w:rsidRPr="004669A6">
        <w:rPr>
          <w:rFonts w:ascii="Times New Roman" w:eastAsia="Times New Roman" w:hAnsi="Times New Roman" w:cs="Times New Roman"/>
          <w:sz w:val="24"/>
          <w:szCs w:val="24"/>
          <w:lang w:val="en-US"/>
        </w:rPr>
        <w:t xml:space="preserve"> 47 </w:t>
      </w:r>
      <w:proofErr w:type="spellStart"/>
      <w:r w:rsidRPr="004669A6">
        <w:rPr>
          <w:rFonts w:ascii="Times New Roman" w:eastAsia="Times New Roman" w:hAnsi="Times New Roman" w:cs="Times New Roman"/>
          <w:sz w:val="24"/>
          <w:szCs w:val="24"/>
          <w:lang w:val="en-US"/>
        </w:rPr>
        <w:t>Undang-Undang</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Nomor</w:t>
      </w:r>
      <w:proofErr w:type="spellEnd"/>
      <w:r w:rsidRPr="004669A6">
        <w:rPr>
          <w:rFonts w:ascii="Times New Roman" w:eastAsia="Times New Roman" w:hAnsi="Times New Roman" w:cs="Times New Roman"/>
          <w:sz w:val="24"/>
          <w:szCs w:val="24"/>
          <w:lang w:val="en-US"/>
        </w:rPr>
        <w:t xml:space="preserve"> 41 </w:t>
      </w:r>
      <w:proofErr w:type="spellStart"/>
      <w:r w:rsidRPr="004669A6">
        <w:rPr>
          <w:rFonts w:ascii="Times New Roman" w:eastAsia="Times New Roman" w:hAnsi="Times New Roman" w:cs="Times New Roman"/>
          <w:sz w:val="24"/>
          <w:szCs w:val="24"/>
          <w:lang w:val="en-US"/>
        </w:rPr>
        <w:t>Tahun</w:t>
      </w:r>
      <w:proofErr w:type="spellEnd"/>
      <w:r w:rsidRPr="004669A6">
        <w:rPr>
          <w:rFonts w:ascii="Times New Roman" w:eastAsia="Times New Roman" w:hAnsi="Times New Roman" w:cs="Times New Roman"/>
          <w:sz w:val="24"/>
          <w:szCs w:val="24"/>
          <w:lang w:val="en-US"/>
        </w:rPr>
        <w:t xml:space="preserve"> 1999 </w:t>
      </w:r>
      <w:proofErr w:type="spellStart"/>
      <w:r w:rsidRPr="004669A6">
        <w:rPr>
          <w:rFonts w:ascii="Times New Roman" w:eastAsia="Times New Roman" w:hAnsi="Times New Roman" w:cs="Times New Roman"/>
          <w:sz w:val="24"/>
          <w:szCs w:val="24"/>
          <w:lang w:val="en-US"/>
        </w:rPr>
        <w:t>tentang</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Kehutanan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selanjutnya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disebut</w:t>
      </w:r>
      <w:proofErr w:type="spellEnd"/>
      <w:r w:rsidRPr="004669A6">
        <w:rPr>
          <w:rFonts w:ascii="Times New Roman" w:eastAsia="Times New Roman" w:hAnsi="Times New Roman" w:cs="Times New Roman"/>
          <w:sz w:val="24"/>
          <w:szCs w:val="24"/>
          <w:lang w:val="en-US"/>
        </w:rPr>
        <w:t xml:space="preserve"> UU 41/1999). Dalam </w:t>
      </w:r>
      <w:proofErr w:type="spellStart"/>
      <w:r w:rsidRPr="004669A6">
        <w:rPr>
          <w:rFonts w:ascii="Times New Roman" w:eastAsia="Times New Roman" w:hAnsi="Times New Roman" w:cs="Times New Roman"/>
          <w:sz w:val="24"/>
          <w:szCs w:val="24"/>
          <w:lang w:val="en-US"/>
        </w:rPr>
        <w:t>periode</w:t>
      </w:r>
      <w:proofErr w:type="spellEnd"/>
      <w:r w:rsidRPr="004669A6">
        <w:rPr>
          <w:rFonts w:ascii="Times New Roman" w:eastAsia="Times New Roman" w:hAnsi="Times New Roman" w:cs="Times New Roman"/>
          <w:sz w:val="24"/>
          <w:szCs w:val="24"/>
          <w:lang w:val="en-US"/>
        </w:rPr>
        <w:t xml:space="preserve"> 2015-2019, total </w:t>
      </w:r>
      <w:proofErr w:type="spellStart"/>
      <w:r w:rsidRPr="004669A6">
        <w:rPr>
          <w:rFonts w:ascii="Times New Roman" w:eastAsia="Times New Roman" w:hAnsi="Times New Roman" w:cs="Times New Roman"/>
          <w:sz w:val="24"/>
          <w:szCs w:val="24"/>
          <w:lang w:val="en-US"/>
        </w:rPr>
        <w:t>luas</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hutan</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lahan</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terbakar</w:t>
      </w:r>
      <w:proofErr w:type="spellEnd"/>
      <w:r w:rsidRPr="004669A6">
        <w:rPr>
          <w:rFonts w:ascii="Times New Roman" w:eastAsia="Times New Roman" w:hAnsi="Times New Roman" w:cs="Times New Roman"/>
          <w:sz w:val="24"/>
          <w:szCs w:val="24"/>
          <w:lang w:val="en-US"/>
        </w:rPr>
        <w:t xml:space="preserve"> di 34 </w:t>
      </w:r>
      <w:proofErr w:type="spellStart"/>
      <w:r w:rsidRPr="004669A6">
        <w:rPr>
          <w:rFonts w:ascii="Times New Roman" w:eastAsia="Times New Roman" w:hAnsi="Times New Roman" w:cs="Times New Roman"/>
          <w:sz w:val="24"/>
          <w:szCs w:val="24"/>
          <w:lang w:val="en-US"/>
        </w:rPr>
        <w:t>provinsi</w:t>
      </w:r>
      <w:proofErr w:type="spellEnd"/>
      <w:r w:rsidRPr="004669A6">
        <w:rPr>
          <w:rFonts w:ascii="Times New Roman" w:eastAsia="Times New Roman" w:hAnsi="Times New Roman" w:cs="Times New Roman"/>
          <w:sz w:val="24"/>
          <w:szCs w:val="24"/>
          <w:lang w:val="en-US"/>
        </w:rPr>
        <w:t xml:space="preserve"> di Indonesia </w:t>
      </w:r>
      <w:proofErr w:type="spellStart"/>
      <w:r w:rsidRPr="004669A6">
        <w:rPr>
          <w:rFonts w:ascii="Times New Roman" w:eastAsia="Times New Roman" w:hAnsi="Times New Roman" w:cs="Times New Roman"/>
          <w:sz w:val="24"/>
          <w:szCs w:val="24"/>
          <w:lang w:val="en-US"/>
        </w:rPr>
        <w:t>mencapai</w:t>
      </w:r>
      <w:proofErr w:type="spellEnd"/>
      <w:r w:rsidRPr="004669A6">
        <w:rPr>
          <w:rFonts w:ascii="Times New Roman" w:eastAsia="Times New Roman" w:hAnsi="Times New Roman" w:cs="Times New Roman"/>
          <w:sz w:val="24"/>
          <w:szCs w:val="24"/>
          <w:lang w:val="en-US"/>
        </w:rPr>
        <w:t xml:space="preserve"> 4.054.544,75 </w:t>
      </w:r>
      <w:proofErr w:type="spellStart"/>
      <w:r w:rsidRPr="004669A6">
        <w:rPr>
          <w:rFonts w:ascii="Times New Roman" w:eastAsia="Times New Roman" w:hAnsi="Times New Roman" w:cs="Times New Roman"/>
          <w:sz w:val="24"/>
          <w:szCs w:val="24"/>
          <w:lang w:val="en-US"/>
        </w:rPr>
        <w:t>hektar</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Dampak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dari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kebakaran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hutan</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lahan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ini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termasuk</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kerugian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keanekaragaman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hayati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peningkatan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emisi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karbon</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penurunan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nilai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ekonomi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dari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hutan</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lahan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Mengingat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bahwa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pembangunan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berkelanjutan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adalah</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prinsip</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berasal</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dari</w:t>
      </w:r>
      <w:proofErr w:type="spellEnd"/>
      <w:r w:rsidRPr="004669A6">
        <w:rPr>
          <w:rFonts w:ascii="Times New Roman" w:eastAsia="Times New Roman" w:hAnsi="Times New Roman" w:cs="Times New Roman"/>
          <w:sz w:val="24"/>
          <w:szCs w:val="24"/>
          <w:lang w:val="en-US"/>
        </w:rPr>
        <w:t xml:space="preserve"> UUD 1945, yang </w:t>
      </w:r>
      <w:proofErr w:type="spellStart"/>
      <w:r w:rsidRPr="004669A6">
        <w:rPr>
          <w:rFonts w:ascii="Times New Roman" w:eastAsia="Times New Roman" w:hAnsi="Times New Roman" w:cs="Times New Roman"/>
          <w:sz w:val="24"/>
          <w:szCs w:val="24"/>
          <w:lang w:val="en-US"/>
        </w:rPr>
        <w:t>bertujuan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melindungi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seluruh</w:t>
      </w:r>
      <w:proofErr w:type="spellEnd"/>
      <w:r w:rsidRPr="004669A6">
        <w:rPr>
          <w:rFonts w:ascii="Times New Roman" w:eastAsia="Times New Roman" w:hAnsi="Times New Roman" w:cs="Times New Roman"/>
          <w:sz w:val="24"/>
          <w:szCs w:val="24"/>
          <w:lang w:val="en-US"/>
        </w:rPr>
        <w:t xml:space="preserve"> rakyat Indonesia dan </w:t>
      </w:r>
      <w:proofErr w:type="spellStart"/>
      <w:r w:rsidRPr="004669A6">
        <w:rPr>
          <w:rFonts w:ascii="Times New Roman" w:eastAsia="Times New Roman" w:hAnsi="Times New Roman" w:cs="Times New Roman"/>
          <w:sz w:val="24"/>
          <w:szCs w:val="24"/>
          <w:lang w:val="en-US"/>
        </w:rPr>
        <w:t>bumi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pertiwi</w:t>
      </w:r>
      <w:proofErr w:type="spellEnd"/>
      <w:r w:rsidRPr="004669A6">
        <w:rPr>
          <w:rFonts w:ascii="Times New Roman" w:eastAsia="Times New Roman" w:hAnsi="Times New Roman" w:cs="Times New Roman"/>
          <w:sz w:val="24"/>
          <w:szCs w:val="24"/>
          <w:lang w:val="en-US"/>
        </w:rPr>
        <w:t xml:space="preserve"> Indonesia, </w:t>
      </w:r>
      <w:proofErr w:type="spellStart"/>
      <w:r w:rsidRPr="004669A6">
        <w:rPr>
          <w:rFonts w:ascii="Times New Roman" w:eastAsia="Times New Roman" w:hAnsi="Times New Roman" w:cs="Times New Roman"/>
          <w:sz w:val="24"/>
          <w:szCs w:val="24"/>
          <w:lang w:val="en-US"/>
        </w:rPr>
        <w:t>serta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mencapai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kesejahteraan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masyarakat</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kehidupan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intelektual</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bangsa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serta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berpartisipasi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tata dunia, </w:t>
      </w:r>
      <w:proofErr w:type="spellStart"/>
      <w:r w:rsidRPr="004669A6">
        <w:rPr>
          <w:rFonts w:ascii="Times New Roman" w:eastAsia="Times New Roman" w:hAnsi="Times New Roman" w:cs="Times New Roman"/>
          <w:sz w:val="24"/>
          <w:szCs w:val="24"/>
          <w:lang w:val="en-US"/>
        </w:rPr>
        <w:t>perdamaian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abadi</w:t>
      </w:r>
      <w:proofErr w:type="spellEnd"/>
      <w:r w:rsidRPr="004669A6">
        <w:rPr>
          <w:rFonts w:ascii="Times New Roman" w:eastAsia="Times New Roman" w:hAnsi="Times New Roman" w:cs="Times New Roman"/>
          <w:sz w:val="24"/>
          <w:szCs w:val="24"/>
          <w:lang w:val="en-US"/>
        </w:rPr>
        <w:t xml:space="preserve">, dan </w:t>
      </w:r>
      <w:proofErr w:type="spellStart"/>
      <w:r w:rsidRPr="004669A6">
        <w:rPr>
          <w:rFonts w:ascii="Times New Roman" w:eastAsia="Times New Roman" w:hAnsi="Times New Roman" w:cs="Times New Roman"/>
          <w:sz w:val="24"/>
          <w:szCs w:val="24"/>
          <w:lang w:val="en-US"/>
        </w:rPr>
        <w:t>keadilan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sosial</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maka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pembangunan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saat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ini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harus</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memberikan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manfaat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bagi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generasi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saat</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ini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tanpa</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mengorbankan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potensi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bagi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generasi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mendatang</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dalam</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konsep</w:t>
      </w:r>
      <w:proofErr w:type="spellEnd"/>
      <w:r w:rsidRPr="004669A6">
        <w:rPr>
          <w:rFonts w:ascii="Times New Roman" w:eastAsia="Times New Roman" w:hAnsi="Times New Roman" w:cs="Times New Roman"/>
          <w:sz w:val="24"/>
          <w:szCs w:val="24"/>
          <w:lang w:val="en-US"/>
        </w:rPr>
        <w:t xml:space="preserve"> yang </w:t>
      </w:r>
      <w:proofErr w:type="spellStart"/>
      <w:r w:rsidRPr="004669A6">
        <w:rPr>
          <w:rFonts w:ascii="Times New Roman" w:eastAsia="Times New Roman" w:hAnsi="Times New Roman" w:cs="Times New Roman"/>
          <w:sz w:val="24"/>
          <w:szCs w:val="24"/>
          <w:lang w:val="en-US"/>
        </w:rPr>
        <w:t>lebih</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dikenal</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sebagai</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pembangunan</w:t>
      </w:r>
      <w:proofErr w:type="spellEnd"/>
      <w:r w:rsidRPr="004669A6">
        <w:rPr>
          <w:rFonts w:ascii="Times New Roman" w:eastAsia="Times New Roman" w:hAnsi="Times New Roman" w:cs="Times New Roman"/>
          <w:sz w:val="24"/>
          <w:szCs w:val="24"/>
          <w:lang w:val="en-US"/>
        </w:rPr>
        <w:t xml:space="preserve"> </w:t>
      </w:r>
      <w:proofErr w:type="spellStart"/>
      <w:r w:rsidRPr="004669A6">
        <w:rPr>
          <w:rFonts w:ascii="Times New Roman" w:eastAsia="Times New Roman" w:hAnsi="Times New Roman" w:cs="Times New Roman"/>
          <w:sz w:val="24"/>
          <w:szCs w:val="24"/>
          <w:lang w:val="en-US"/>
        </w:rPr>
        <w:t>berkelanjutan</w:t>
      </w:r>
      <w:proofErr w:type="spellEnd"/>
      <w:r w:rsidRPr="004669A6">
        <w:rPr>
          <w:rFonts w:ascii="Times New Roman" w:eastAsia="Times New Roman" w:hAnsi="Times New Roman" w:cs="Times New Roman"/>
          <w:sz w:val="24"/>
          <w:szCs w:val="24"/>
          <w:lang w:val="en-US"/>
        </w:rPr>
        <w:t>. (</w:t>
      </w:r>
      <w:proofErr w:type="spellStart"/>
      <w:r w:rsidRPr="004669A6">
        <w:rPr>
          <w:rFonts w:ascii="Times New Roman" w:eastAsia="Times New Roman" w:hAnsi="Times New Roman" w:cs="Times New Roman"/>
          <w:sz w:val="24"/>
          <w:szCs w:val="24"/>
          <w:lang w:val="en-US"/>
        </w:rPr>
        <w:t>Deslita</w:t>
      </w:r>
      <w:proofErr w:type="spellEnd"/>
      <w:r w:rsidRPr="004669A6">
        <w:rPr>
          <w:rFonts w:ascii="Times New Roman" w:eastAsia="Times New Roman" w:hAnsi="Times New Roman" w:cs="Times New Roman"/>
          <w:sz w:val="24"/>
          <w:szCs w:val="24"/>
          <w:lang w:val="en-US"/>
        </w:rPr>
        <w:t xml:space="preserve"> et al., 2020)</w:t>
      </w:r>
    </w:p>
    <w:p w14:paraId="71D000E4" w14:textId="77777777" w:rsidR="00AE57AB" w:rsidRPr="00AE57AB" w:rsidRDefault="00AE57AB" w:rsidP="00AE57AB">
      <w:pPr>
        <w:ind w:firstLine="360"/>
        <w:jc w:val="both"/>
        <w:rPr>
          <w:rFonts w:ascii="Times New Roman" w:eastAsia="Times New Roman" w:hAnsi="Times New Roman" w:cs="Times New Roman"/>
          <w:b/>
          <w:sz w:val="24"/>
          <w:szCs w:val="24"/>
        </w:rPr>
      </w:pPr>
      <w:r w:rsidRPr="00AE57AB">
        <w:rPr>
          <w:rFonts w:ascii="Times New Roman" w:eastAsia="Times New Roman" w:hAnsi="Times New Roman" w:cs="Times New Roman"/>
          <w:sz w:val="24"/>
          <w:szCs w:val="24"/>
        </w:rPr>
        <w:t xml:space="preserve">Akhir-akhir ini, perusakan lingkungan telah menjadi salah satu isu global yang sebanding dengan isu demokrasi dan hak asasi manusia. Dari ketiga isu tersebut, perusakan lingkungan adalah yang paling terfokus. Di Indonesia, konsep hidup dengan memperhatikan lingkungan sebenarnya telah diamanatkan oleh Undang-undang Republik Indonesia Nomor 32 Tahun 2009, tentang Perlindungan dan Pengelolaan Lingkungan Hidup, Bab I pasal 1 butir yang menyatakan bahwa "Pembangunan berkelanjutan adalah upaya sadar dan terencana untuk mengintegrasikan aspek lingkungan hidup, sosial, dan ekonomi ke dalam strategi pembangunan untuk memastikan keselamatan lingkungan hidup serta kesejahteraan, kapabilitas, dan mutu hidup generasi saat ini dan masa depan.” Persoalan seputar isu lingkungan semakin kompleks, melibatkan aspek praktis, konseptual, dan ekonomi. Tetapi juga melibatkan dimensi etika, baik dalam konteks sosial maupun bisnis. Hukum pidana tidak hanya berperan dalam melindungi ekosistem dan keanekaragaman hayati (pendekatan ekologis), tetapi juga mengaitkan dengan masa depan manusia yang mungkin terdampak akibat degradasi lingkungan hidup. Pencemaran dan penghancuran lingkungan bukan hanya masalah di dalam negeri, tetapi juga telah menjadi tantangan di tingkat nasional, regional, dan global. Dalam era globalisasi, interkoneksi antara negara semakin erat, dan terdapat ketergantungan timbal balik di antara mereka. Konsekuensi dari masalah lingkungan sering kali melintasi batas-batas </w:t>
      </w:r>
      <w:r w:rsidRPr="00AE57AB">
        <w:rPr>
          <w:rFonts w:ascii="Times New Roman" w:eastAsia="Times New Roman" w:hAnsi="Times New Roman" w:cs="Times New Roman"/>
          <w:sz w:val="24"/>
          <w:szCs w:val="24"/>
        </w:rPr>
        <w:lastRenderedPageBreak/>
        <w:t>negara, termasuk dalam bentuk pencemaran air sungai, emisi udara, kebakaran hutan, dan berbagai permasalahan lainnya (Fitriya Wardhany, 2022).</w:t>
      </w:r>
    </w:p>
    <w:p w14:paraId="0000001D" w14:textId="146495B5" w:rsidR="0011752D" w:rsidRDefault="00022F45">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0000001E" w14:textId="6853F08E" w:rsidR="0011752D" w:rsidRDefault="00022F4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 ini menggunakan pendekatan kualitatif</w:t>
      </w:r>
      <w:r>
        <w:rPr>
          <w:rFonts w:ascii="Times New Roman" w:eastAsia="Times New Roman" w:hAnsi="Times New Roman" w:cs="Times New Roman"/>
          <w:sz w:val="24"/>
          <w:szCs w:val="24"/>
        </w:rPr>
        <w:t xml:space="preserve">, berfokus pada metode hukum normatif sebagai kerangka kerja utama </w:t>
      </w:r>
      <w:sdt>
        <w:sdtPr>
          <w:rPr>
            <w:rFonts w:ascii="Times New Roman" w:eastAsia="Times New Roman" w:hAnsi="Times New Roman" w:cs="Times New Roman"/>
            <w:color w:val="000000"/>
            <w:sz w:val="24"/>
            <w:szCs w:val="24"/>
          </w:rPr>
          <w:tag w:val="MENDELEY_CITATION_v3_eyJjaXRhdGlvbklEIjoiTUVOREVMRVlfQ0lUQVRJT05fNDBjZTZjMjUtOTgyZS00ZWJmLTlmZGYtNzlkMDI4NTk5Yzg4IiwicHJvcGVydGllcyI6eyJub3RlSW5kZXgiOjB9LCJpc0VkaXRlZCI6ZmFsc2UsIm1hbnVhbE92ZXJyaWRlIjp7ImlzTWFudWFsbHlPdmVycmlkZGVuIjpmYWxzZSwiY2l0ZXByb2NUZXh0IjoiKFJvYmJhbmksIDIwMjEpIiwibWFudWFsT3ZlcnJpZGVUZXh0IjoiIn0sImNpdGF0aW9uSXRlbXMiOlt7ImlkIjoiODA0N2M2OGUtZTJiZS0zZDU4LWI0MjUtM2UyOTdiOTEzZGFiIiwiaXRlbURhdGEiOnsidHlwZSI6ImFydGljbGUtam91cm5hbCIsImlkIjoiODA0N2M2OGUtZTJiZS0zZDU4LWI0MjUtM2UyOTdiOTEzZGFiIiwidGl0bGUiOiJEZXZlbG9wbWVudCBvZiB0aGUgQVNFQU4gUXVhbGlmaWNhdGlvbiBSZWNvZ25pdGlvbiBGcmFtZXdvcmsgKEFRUkYpIG9uIEhhbGFsIE1hbmFnZW1lbnQgU3RhbmRhcmRpemF0aW9uIGFzIGEgU3VjY2VzcyBTdHJhdGVneSBmb3IgQVNFQU4gRnJlZSBUcmFkZSBBcmVhIChBRlRBKSIsImF1dGhvciI6W3siZmFtaWx5IjoiUm9iYmFuaSIsImdpdmVuIjoiSGFtemFoIiwicGFyc2UtbmFtZXMiOmZhbHNlLCJkcm9wcGluZy1wYXJ0aWNsZSI6IiIsIm5vbi1kcm9wcGluZy1wYXJ0aWNsZSI6IiJ9XSwiY29udGFpbmVyLXRpdGxlIjoiTElURVJBVFVTIiwiY29udGFpbmVyLXRpdGxlLXNob3J0IjoiTGl0ZXJhdHVzIiwiRE9JIjoiMTAuMzcwMTAvbGl0LnYzaTIuNDA0IiwiaXNzdWVkIjp7ImRhdGUtcGFydHMiOltbMjAyMSwxMCwzMV1dfSwicGFnZSI6IjE4MC0xOTAiLCJhYnN0cmFjdCI6IlRoaXMgc3R1ZHkgYWltcyB0byBoYXJtb25pemF0aW9uIG9mIGhhbGFsIGluIGNvdW50cmllcyBpbiBBU0VBTi4gVGhpcyBpcyBkb25lIGJ5IHN0YXRpbmcgc2V2ZXJhbCB0aGluZ3MsIGluY2x1ZGluZzogQW5hbHl6aW5nIGhhbGFsIHByYWN0aWNlIHN0YW5kYXJkcyBpbiBBU0VBTiBjb3VudHJpZXMsIEFsaWduaW5nIGhhbGFsIHN0YW5kYXJkcyBiZXR3ZWVuIEFTRUFOIGFuZCBkZXZlbG9waW5nIEFRUkYgb24gaGFsYWwgbWFuYWdlbWVudC4gVGhpcyBzdHVkeSB1c2VzIGEgcXVhbGl0YXRpdmUgbWV0aG9kLiBUaGUgcGhpbG9zb3BoaWNhbCB3b3JsZCB2aWV3IGluIHRoaXMgc3R1ZHkgaXMgbW9yZSBhdHRhY2hlZCB0byBhIHByYWdtYXRpYyB3b3JsZCB2aWV3LCB0aGlzIHdvcmxkIHZpZXcgaXMgYmFzZWQgb24gYXBwbGljYXRpb25zIGFuZCBzb2x1dGlvbnMgdG8gZXhpc3RpbmcgcHJvYmxlbXMgKFBhdHRvbiBpbiBDcmVzc3dlbGwsIDE5OTApLiBGcm9tIHRoZSBwb2ludCBvZiB2aWV3IG9mIHJlc2VhcmNoIGRlc2lnbiwgdGhlIHJlc2VhcmNoZXIgdXNlcyBhIGNhc2Ugc3R1ZHkgZGVzaWduLCB0aGUgcmVzZWFyY2hlciBkZXZlbG9wcyBhbiBpbi1kZXB0aCBhbmFseXNpcyBvZiBhIGNhc2UsIHByb2dyYW0sIGV2ZW50LCBhY3Rpdml0eSwgb3IgcHJvY2VzcyBpbiBvbmUgb3IgbW9yZSBpbmRpdmlkdWFscy4gSW4gdGhlIGNhc2Ugc3R1ZHkgZGVzaWduIGFwcHJvYWNoLCB0aGUgcmVzZWFyY2hlciBsaW1pdHMgdGltZSBhbmQgYWN0aXZpdGllcy4gSW5mb3JtYXRpb24gY29sbGVjdGlvbiBpcyBjYXJyaWVkIG91dCBieSB2YXJpb3VzIGRhdGEgY29sbGVjdGlvbiBwcm9jZWR1cmVzLiBEYXRhIGNvbGxlY3Rpb24gdGVjaG5pcXVlcyB1c2VkIGluIHRoaXMgc3R1ZHkgYXJlOyAxLiBJbnRlcnZpZXdzLCAyLiBDb250ZW50LXJlbGV2YW50IGFuYWx5c2lzIG9mIGRvY3VtZW50cywgMy4gUm91bmQgdGFibGUuIEJhc2VkIG9uIHRoZSByZXN1bHRzIHRoYXQgaGF2ZSBiZWVuIG9idGFpbmVkIHRoYXQgSW5kb25lc2lhIGhhcyB0aGUgYWJpbGl0eSB0byBjYXJyeSBvdXQgcHJvZHVjdGlvbiBwcm9jZWR1cmVzIHRoYXQgYXJlIGd1YXJhbnRlZWQgaGFsYWwgZnJvbSBlYWNoIHByb2Nlc3MuIEhvd2V2ZXIsIGEgdGhvcm91Z2ggaGFsYWwgYXVkaXQgbmVlZHMgdG8gYmUgY2FycmllZCBvdXQgY29uc2lzdGVudGx5LiBUaGlzIGlzIHN1cHBvcnRlZCBieSByZXNlYXJjaCBjb25kdWN0ZWQgYnkgSHVkYWVmaSAmIEphc3dpciAoMjAxOSkgdGhhdCBJbmRvbmVzaWEgd2l0aCB0aGUgbGFyZ2VzdCBNdXNsaW0gcG9wdWxhdGlvbiBpbiBJbmRvbmVzaWEgaGFzIGJlY29tZSBhIGxlYWRlciBpbiB0aGUgd29ybGQgaGFsYWwgaW5kdXN0cnkgKERldGlrIEZpbmFuY2UsIDIwMTE7IFJlcHVibGlrYSwgMjAxMDsgU2FmYXJpLCAyMDE4OyBTYXRyaWEsIDIwMTIpLiIsInB1Ymxpc2hlciI6Ik5lb2xlY3R1cmEiLCJpc3N1ZSI6IjIiLCJ2b2x1bWUiOiIzIn0sImlzVGVtcG9yYXJ5IjpmYWxzZX1dfQ=="/>
          <w:id w:val="-1020932222"/>
          <w:placeholder>
            <w:docPart w:val="DefaultPlaceholder_-1854013440"/>
          </w:placeholder>
        </w:sdtPr>
        <w:sdtEndPr/>
        <w:sdtContent>
          <w:r w:rsidR="00F741E8" w:rsidRPr="00F741E8">
            <w:rPr>
              <w:rFonts w:ascii="Times New Roman" w:eastAsia="Times New Roman" w:hAnsi="Times New Roman" w:cs="Times New Roman"/>
              <w:color w:val="000000"/>
              <w:sz w:val="24"/>
              <w:szCs w:val="24"/>
            </w:rPr>
            <w:t>(Robbani, 2021)</w:t>
          </w:r>
        </w:sdtContent>
      </w:sdt>
      <w:r>
        <w:rPr>
          <w:rFonts w:ascii="Times New Roman" w:eastAsia="Times New Roman" w:hAnsi="Times New Roman" w:cs="Times New Roman"/>
          <w:sz w:val="24"/>
          <w:szCs w:val="24"/>
        </w:rPr>
        <w:t>. Data yang dikumpulkan bersifat deskriptif, termasuk informasi tertulis dan lisan yang diperoleh melalui wawancara serta observasi terhadap perilaku subjek.</w:t>
      </w:r>
    </w:p>
    <w:p w14:paraId="0000001F" w14:textId="13194522" w:rsidR="0011752D" w:rsidRDefault="00022F4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w:t>
      </w:r>
      <w:r>
        <w:rPr>
          <w:rFonts w:ascii="Times New Roman" w:eastAsia="Times New Roman" w:hAnsi="Times New Roman" w:cs="Times New Roman"/>
          <w:sz w:val="24"/>
          <w:szCs w:val="24"/>
        </w:rPr>
        <w:t xml:space="preserve"> juga mengadopsi metode hukum normatif, berfokus pada interpretasi hukum yang ada, dasar-dasar hukum, kerangka kerja hukum, dan upaya mencari kesesuaian antara berbagai peraturan, baik pada level yang sama maupun berbeda </w:t>
      </w:r>
      <w:sdt>
        <w:sdtPr>
          <w:rPr>
            <w:rFonts w:ascii="Times New Roman" w:eastAsia="Times New Roman" w:hAnsi="Times New Roman" w:cs="Times New Roman"/>
            <w:sz w:val="24"/>
            <w:szCs w:val="24"/>
          </w:rPr>
          <w:tag w:val="MENDELEY_CITATION_v3_eyJjaXRhdGlvbklEIjoiTUVOREVMRVlfQ0lUQVRJT05fNWQxNzkzY2YtOWZiMy00NzhlLTk3NWItNDkxMzcyYmQzMjk3IiwicHJvcGVydGllcyI6eyJub3RlSW5kZXgiOjB9LCJpc0VkaXRlZCI6ZmFsc2UsIm1hbnVhbE92ZXJyaWRlIjp7ImlzTWFudWFsbHlPdmVycmlkZGVuIjpmYWxzZSwiY2l0ZXByb2NUZXh0IjoiKER3aSBQdXRyYW50byAmIzM4OyBIYXJ2ZWxpYW4sIDIwMjMpIiwibWFudWFsT3ZlcnJpZGVUZXh0IjoiIn0sImNpdGF0aW9uSXRlbXMiOlt7ImlkIjoiYjBhYzJiMjYtN2FkMi0zZmZkLWI5ZTAtZWQ5OTE2ZDM4NmI1IiwiaXRlbURhdGEiOnsidHlwZSI6ImFydGljbGUtam91cm5hbCIsImlkIjoiYjBhYzJiMjYtN2FkMi0zZmZkLWI5ZTAtZWQ5OTE2ZDM4NmI1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908906834"/>
          <w:placeholder>
            <w:docPart w:val="DefaultPlaceholder_-1854013440"/>
          </w:placeholder>
        </w:sdtPr>
        <w:sdtEndPr/>
        <w:sdtContent>
          <w:r w:rsidR="00F741E8">
            <w:rPr>
              <w:rFonts w:eastAsia="Times New Roman"/>
            </w:rPr>
            <w:t>(Dwi Putranto &amp; Harvelian, 2023)</w:t>
          </w:r>
        </w:sdtContent>
      </w:sdt>
      <w:r>
        <w:rPr>
          <w:rFonts w:ascii="Times New Roman" w:eastAsia="Times New Roman" w:hAnsi="Times New Roman" w:cs="Times New Roman"/>
          <w:sz w:val="24"/>
          <w:szCs w:val="24"/>
        </w:rPr>
        <w:t>.</w:t>
      </w:r>
    </w:p>
    <w:p w14:paraId="00000020" w14:textId="4CFB4808" w:rsidR="0011752D" w:rsidRDefault="00022F4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hal penggunaan literatur, komponen ini menjadi elemen krusial dalam penelitian dan ditempatkan sebagai prioritas utama karena sumber informasi melibatkan buku, publikasi ilmiah, dan literatur lainnya. Pendekatan berbasis regulasi dijalankan untuk me</w:t>
      </w:r>
      <w:r>
        <w:rPr>
          <w:rFonts w:ascii="Times New Roman" w:eastAsia="Times New Roman" w:hAnsi="Times New Roman" w:cs="Times New Roman"/>
          <w:sz w:val="24"/>
          <w:szCs w:val="24"/>
        </w:rPr>
        <w:t xml:space="preserve">ngeksplor semua peraturan dan legislasi yang berhubungan dengan isu hukum yang sedang diteliti, terutama yang terkait dengan Pertanggungjawaban Pidana Korporasi dalam Konteks Kebakaran Hutan dan Pencemaran Lingkungan di Indonesia </w:t>
      </w:r>
      <w:sdt>
        <w:sdtPr>
          <w:rPr>
            <w:rFonts w:ascii="Times New Roman" w:eastAsia="Times New Roman" w:hAnsi="Times New Roman" w:cs="Times New Roman"/>
            <w:color w:val="000000"/>
            <w:sz w:val="24"/>
            <w:szCs w:val="24"/>
          </w:rPr>
          <w:tag w:val="MENDELEY_CITATION_v3_eyJjaXRhdGlvbklEIjoiTUVOREVMRVlfQ0lUQVRJT05fYTBlMDRmYTctZWVkNi00YzFhLTllNjctY2ZmMWRkNzdmMzBlIiwicHJvcGVydGllcyI6eyJub3RlSW5kZXgiOjB9LCJpc0VkaXRlZCI6ZmFsc2UsIm1hbnVhbE92ZXJyaWRlIjp7ImlzTWFudWFsbHlPdmVycmlkZGVuIjp0cnVlLCJjaXRlcHJvY1RleHQiOiIoUGlkYW5hIGV0IGFsLiwgMjAyMikiLCJtYW51YWxPdmVycmlkZVRleHQiOiIoTGV3YW5zb3JuYSBldCBhbC4sIDIwMjIpIn0sImNpdGF0aW9uSXRlbXMiOlt7ImlkIjoiODdiNDhiMWItMzA2NC0zMTAyLTg4MDEtM2VjZjJhODAzNzE0IiwiaXRlbURhdGEiOnsidHlwZSI6InJlcG9ydCIsImlkIjoiODdiNDhiMWItMzA2NC0zMTAyLTg4MDEtM2VjZjJhODAzNzE0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1047270625"/>
          <w:placeholder>
            <w:docPart w:val="DefaultPlaceholder_-1854013440"/>
          </w:placeholder>
        </w:sdtPr>
        <w:sdtEndPr/>
        <w:sdtContent>
          <w:r w:rsidR="00F741E8" w:rsidRPr="00F741E8">
            <w:rPr>
              <w:rFonts w:ascii="Times New Roman" w:eastAsia="Times New Roman" w:hAnsi="Times New Roman" w:cs="Times New Roman"/>
              <w:color w:val="000000"/>
              <w:sz w:val="24"/>
              <w:szCs w:val="24"/>
            </w:rPr>
            <w:t>(Lewansorna et al., 2022)</w:t>
          </w:r>
        </w:sdtContent>
      </w:sdt>
      <w:r>
        <w:rPr>
          <w:rFonts w:ascii="Times New Roman" w:eastAsia="Times New Roman" w:hAnsi="Times New Roman" w:cs="Times New Roman"/>
          <w:sz w:val="24"/>
          <w:szCs w:val="24"/>
        </w:rPr>
        <w:t>.</w:t>
      </w:r>
    </w:p>
    <w:p w14:paraId="00000021" w14:textId="77777777" w:rsidR="0011752D" w:rsidRDefault="00022F4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Selama proses penelitian, sumber rujukan hukum dibedakan menjadi primer dan sekunder. Sumber primer mencakup semua dokumen formal yang diterbitkan oleh institusi pemerintah terkait dan dokumen lain dengan efek mengikat (Irawan, 2020). Sedangkan, sumber </w:t>
      </w:r>
      <w:r>
        <w:rPr>
          <w:rFonts w:ascii="Times New Roman" w:eastAsia="Times New Roman" w:hAnsi="Times New Roman" w:cs="Times New Roman"/>
          <w:sz w:val="24"/>
          <w:szCs w:val="24"/>
        </w:rPr>
        <w:t>sekunder merujuk pada materi hukum dengan keotentikan yang lebih rendah, namun tetap penting sebagai pelengkap sumber primer (Irawan, 2020). Teknik kajian literatur diadopsi dalam proses pengumpulan data hukum, dengan pendekatan analisis kualitatif digunak</w:t>
      </w:r>
      <w:r>
        <w:rPr>
          <w:rFonts w:ascii="Times New Roman" w:eastAsia="Times New Roman" w:hAnsi="Times New Roman" w:cs="Times New Roman"/>
          <w:sz w:val="24"/>
          <w:szCs w:val="24"/>
        </w:rPr>
        <w:t>an untuk memprosesnya (Lewansorna et al., 2022)</w:t>
      </w:r>
    </w:p>
    <w:p w14:paraId="00000022" w14:textId="77777777" w:rsidR="0011752D" w:rsidRDefault="0011752D">
      <w:pPr>
        <w:ind w:firstLine="720"/>
        <w:jc w:val="both"/>
        <w:rPr>
          <w:rFonts w:ascii="Times New Roman" w:eastAsia="Times New Roman" w:hAnsi="Times New Roman" w:cs="Times New Roman"/>
          <w:sz w:val="24"/>
          <w:szCs w:val="24"/>
        </w:rPr>
      </w:pPr>
    </w:p>
    <w:p w14:paraId="00000023" w14:textId="77777777" w:rsidR="0011752D" w:rsidRDefault="00022F45">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00000024" w14:textId="77777777" w:rsidR="0011752D" w:rsidRDefault="00022F45">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Hasil</w:t>
      </w:r>
    </w:p>
    <w:p w14:paraId="70E4090E" w14:textId="77777777" w:rsidR="00AE57AB" w:rsidRPr="00AE57AB" w:rsidRDefault="00AE57AB" w:rsidP="00AE57AB">
      <w:pPr>
        <w:ind w:firstLine="720"/>
        <w:jc w:val="both"/>
        <w:rPr>
          <w:rFonts w:ascii="Times New Roman" w:eastAsia="Times New Roman" w:hAnsi="Times New Roman" w:cs="Times New Roman"/>
          <w:sz w:val="24"/>
          <w:szCs w:val="24"/>
        </w:rPr>
      </w:pPr>
      <w:r w:rsidRPr="00AE57AB">
        <w:rPr>
          <w:rFonts w:ascii="Times New Roman" w:eastAsia="Times New Roman" w:hAnsi="Times New Roman" w:cs="Times New Roman"/>
          <w:sz w:val="24"/>
          <w:szCs w:val="24"/>
        </w:rPr>
        <w:t>Hutan di Indonesia memegang peran yang sangat penting, baik dari segi ekonomi, sosial budaya, maupun ekologi. Namun, dengan pertumbuhan populasi dan kemajuan nasional, tekanan terhadap sumber daya hutan semakin meningkat. Proses pembukaan lahan untuk perkebunan dan tanaman industri juga menyebabkan berkurangnya hutan di Indonesia. Sayangnya, sering kali pembukaan hutan dan lahan ini dilakukan melalui pembakaran, yang mengakibatkan kebakaran hutan yang sulit dikendalikan dan menyebar luas. Kegiatan ekonomi yang bertujuan untuk meningkatkan kesejahteraan masyarakat dengan memanfaatkan hutan dan lahan sebagai sumber penghasilan juga berdampak pada lingkungan hidup. Sebagai contoh, penggunaan hutan untuk pertanian atau perkebunan dapat mempengaruhi kualitas lingkungan, baik saat ini maupun di masa depan. Jika pengelolaan hutan dan lahan dilakukan sesuai dengan regulasi yang berlaku, hal ini dapat memberikan dampak positif pada perekonomian masyarakat. Namun, jika tidak, seperti pembukaan dengan cara membakar yang dapat mengakibatkan kebakaran tak terkendali, maka ini dapat menimbulkan bencana dan dampak negatif lainnya (Deslita et al., 2020).</w:t>
      </w:r>
    </w:p>
    <w:p w14:paraId="7C9DEBCA" w14:textId="77777777" w:rsidR="00AE57AB" w:rsidRPr="00AE57AB" w:rsidRDefault="00AE57AB" w:rsidP="00AE57AB">
      <w:pPr>
        <w:ind w:firstLine="720"/>
        <w:jc w:val="both"/>
        <w:rPr>
          <w:rFonts w:ascii="Times New Roman" w:eastAsia="Times New Roman" w:hAnsi="Times New Roman" w:cs="Times New Roman"/>
          <w:sz w:val="24"/>
          <w:szCs w:val="24"/>
        </w:rPr>
      </w:pPr>
      <w:r w:rsidRPr="00AE57AB">
        <w:rPr>
          <w:rFonts w:ascii="Times New Roman" w:eastAsia="Times New Roman" w:hAnsi="Times New Roman" w:cs="Times New Roman"/>
          <w:sz w:val="24"/>
          <w:szCs w:val="24"/>
        </w:rPr>
        <w:t xml:space="preserve">Prioritas terhadap lingkungan hidup dan kelestarian hutan bukan hanya menjadi perhatian Pemerintah Indonesia saja, tetapi juga mendapat perhatian serius dari komunitas Internasional. Hal ini merupakan bentuk perlindungan, mengingat bahwa hutan memegang </w:t>
      </w:r>
      <w:r w:rsidRPr="00AE57AB">
        <w:rPr>
          <w:rFonts w:ascii="Times New Roman" w:eastAsia="Times New Roman" w:hAnsi="Times New Roman" w:cs="Times New Roman"/>
          <w:sz w:val="24"/>
          <w:szCs w:val="24"/>
        </w:rPr>
        <w:lastRenderedPageBreak/>
        <w:t>peran kunci bagi generasi penerus dunia untuk dapat hidup dalam lingkungan yang sehat. Oleh karena itu, Badan Usaha atau perusahaan yang terlibat dalam kegiatan membuka perkebunan dilarang keras untuk melakukan pembakaran lahan di dalam wilayah hutan. Karena, dampak dari kebakaran hutan bukan hanya merusak ekosistem dan menghancurkan flora dan fauna, namun juga mencemari lingkungan dengan asap tebal yang berpotensi mengganggu kesehatan masyarakat serta mengganggu negara-negara tetangga yang berbatasan dengan Indonesia. Meskipun hukum pidana memegang peran vital dalam penegakan hukum terhadap pelaku pencemaran dan perusakan lingkungan hidup, namun penting untuk diingat bahwa sanksi yang dijatuhkan oleh hukum pidana haruslah sejalan dengan kapasitas dan perlu memperhatikan pembatasan-pembatasan inheren dalam penerapan hukum pidana, seperti prinsip legalitas dan asas kesalahan. Fungsi hukum pidana dalam penanganan masalah pencemaran dan/atau kerusakan lingkungan diwujudkan melalui penetapan sanksi pidana dalam peraturan perundang-undangan yang berlaku. Ada dua alasan mengapa sanksi pidana diberlakukan:</w:t>
      </w:r>
    </w:p>
    <w:p w14:paraId="516BA436" w14:textId="77777777" w:rsidR="00AE57AB" w:rsidRPr="00AE57AB" w:rsidRDefault="00AE57AB" w:rsidP="00AE57AB">
      <w:pPr>
        <w:ind w:firstLine="720"/>
        <w:jc w:val="both"/>
        <w:rPr>
          <w:rFonts w:ascii="Times New Roman" w:eastAsia="Times New Roman" w:hAnsi="Times New Roman" w:cs="Times New Roman"/>
          <w:sz w:val="24"/>
          <w:szCs w:val="24"/>
        </w:rPr>
      </w:pPr>
      <w:r w:rsidRPr="00AE57AB">
        <w:rPr>
          <w:rFonts w:ascii="Times New Roman" w:eastAsia="Times New Roman" w:hAnsi="Times New Roman" w:cs="Times New Roman"/>
          <w:sz w:val="24"/>
          <w:szCs w:val="24"/>
        </w:rPr>
        <w:t>Pertama, sanksi pidana tidak hanya bertujuan untuk melindungi kepentingan manusia, tetapi juga untuk melindungi kepentingan lingkungan karena manusia tidak dapat menikmati harta benda dan kesehatannya dengan baik jika persyaratan dasar tentang kualitas lingkungan hidup tidak terpenuhi.</w:t>
      </w:r>
    </w:p>
    <w:p w14:paraId="3BA272B8" w14:textId="77777777" w:rsidR="00AE57AB" w:rsidRDefault="00AE57AB" w:rsidP="00AE57AB">
      <w:pPr>
        <w:ind w:firstLine="720"/>
        <w:jc w:val="both"/>
        <w:rPr>
          <w:rFonts w:ascii="Times New Roman" w:eastAsia="Times New Roman" w:hAnsi="Times New Roman" w:cs="Times New Roman"/>
          <w:sz w:val="24"/>
          <w:szCs w:val="24"/>
        </w:rPr>
      </w:pPr>
      <w:r w:rsidRPr="00AE57AB">
        <w:rPr>
          <w:rFonts w:ascii="Times New Roman" w:eastAsia="Times New Roman" w:hAnsi="Times New Roman" w:cs="Times New Roman"/>
          <w:sz w:val="24"/>
          <w:szCs w:val="24"/>
        </w:rPr>
        <w:t>Kedua, sanksi pidana juga dimaksudkan untuk menimbulkan rasa takut bagi mereka yang berpotensi mencemari dan merusak lingkungan. Sanksi pidana dapat berupa pidana penjara, denda, perintah untuk memulihkan lingkungan yang tercemar dan/atau rusak, penutupan tempat usaha, dan pengumuman melalui media massa yang dapat mempengaruhi reputasi Badan Usaha yang bersangkutan (Yusyanti, 2019).</w:t>
      </w:r>
      <w:r w:rsidRPr="00AE57AB">
        <w:rPr>
          <w:rFonts w:ascii="Times New Roman" w:eastAsia="Times New Roman" w:hAnsi="Times New Roman" w:cs="Times New Roman"/>
          <w:sz w:val="24"/>
          <w:szCs w:val="24"/>
        </w:rPr>
        <w:t xml:space="preserve"> </w:t>
      </w:r>
    </w:p>
    <w:p w14:paraId="6B790E43" w14:textId="0EE81D62" w:rsidR="008D4ADD" w:rsidRPr="008D4ADD" w:rsidRDefault="008D4ADD" w:rsidP="008D4ADD">
      <w:pPr>
        <w:ind w:firstLine="720"/>
        <w:jc w:val="both"/>
        <w:rPr>
          <w:rFonts w:ascii="Times New Roman" w:eastAsia="Times New Roman" w:hAnsi="Times New Roman" w:cs="Times New Roman"/>
          <w:sz w:val="24"/>
          <w:szCs w:val="24"/>
        </w:rPr>
      </w:pPr>
      <w:r w:rsidRPr="008D4ADD">
        <w:rPr>
          <w:rFonts w:ascii="Times New Roman" w:eastAsia="Times New Roman" w:hAnsi="Times New Roman" w:cs="Times New Roman"/>
          <w:sz w:val="24"/>
          <w:szCs w:val="24"/>
        </w:rPr>
        <w:t>Perlindungan terhadap lingkungan hidup dan kelestarian hutan bukan hanya menjadi fokus Pemerintah Indonesia, tetapi juga mendapat perhatian serius dari komunitas Internasional. Hal ini merupakan bentuk pengakuan akan peran kunci hutan bagi generasi penerus dunia dalam menjaga lingkungan yang sehat. Oleh karena itu, Badan Usaha atau perusahaan yang terlibat dalam kegiatan membuka perkebunan dilarang keras melakukan pembakaran lahan di dalam wilayah hutan. Dampak dari kebakaran hutan tidak hanya mengakibatkan kerusakan pada ekosistem dan kehancuran flora dan fauna, tetapi juga mencemari lingkungan dengan asap tebal yang berpotensi mengganggu kesehatan masyarakat bahkan mengganggu negara-negara tetangga yang berbatasan dengan Indonesia.</w:t>
      </w:r>
      <w:r>
        <w:rPr>
          <w:rFonts w:ascii="Times New Roman" w:eastAsia="Times New Roman" w:hAnsi="Times New Roman" w:cs="Times New Roman"/>
          <w:sz w:val="24"/>
          <w:szCs w:val="24"/>
          <w:lang w:val="id-ID"/>
        </w:rPr>
        <w:t xml:space="preserve"> </w:t>
      </w:r>
      <w:r w:rsidRPr="008D4ADD">
        <w:rPr>
          <w:rFonts w:ascii="Times New Roman" w:eastAsia="Times New Roman" w:hAnsi="Times New Roman" w:cs="Times New Roman"/>
          <w:sz w:val="24"/>
          <w:szCs w:val="24"/>
        </w:rPr>
        <w:t xml:space="preserve">Hukum pidana memainkan peran penting dalam penegakan hukum terhadap pelaku pencemaran dan perusakan lingkungan hidup. Namun, perlu diingat bahwa sanksi pidana haruslah sejalan dengan kapasitasnya dan memperhatikan pembatasan-pembatasan inheren dalam penerapannya, seperti prinsip legalitas dan asas kesalahan. Fungsi hukum pidana dalam menangani masalah pencemaran dan/atau kerusakan lingkungan diwujudkan melalui penetapan sanksi pidana dalam peraturan perundang-undangan yang berlaku. Ada dua alasan mengapa sanksi pidana diterapkan: Pertama, sanksi pidana tidak hanya bertujuan untuk melindungi kepentingan manusia, tetapi juga untuk melindungi kepentingan lingkungan karena manusia tidak dapat menikmati harta benda dan kesehatannya dengan baik jika persyaratan dasar tentang kualitas lingkungan hidup tidak terpenuhi. Kedua, sanksi pidana juga dimaksudkan untuk menimbulkan rasa takut bagi mereka yang berpotensi mencemari dan merusak lingkungan. Sanksi pidana dapat berupa pidana penjara, denda, perintah untuk memulihkan lingkungan yang tercemar dan/atau rusak, penutupan tempat usaha, dan </w:t>
      </w:r>
      <w:r w:rsidRPr="008D4ADD">
        <w:rPr>
          <w:rFonts w:ascii="Times New Roman" w:eastAsia="Times New Roman" w:hAnsi="Times New Roman" w:cs="Times New Roman"/>
          <w:sz w:val="24"/>
          <w:szCs w:val="24"/>
        </w:rPr>
        <w:lastRenderedPageBreak/>
        <w:t>pengumuman melalui media massa yang dapat mempengaruhi reputasi Badan Usaha yang bersangkutan (Yusyanti, 2019).</w:t>
      </w:r>
    </w:p>
    <w:p w14:paraId="6B65DB61" w14:textId="3D9E1392" w:rsidR="008D4ADD" w:rsidRPr="008D4ADD" w:rsidRDefault="008D4ADD" w:rsidP="008D4ADD">
      <w:pPr>
        <w:ind w:firstLine="720"/>
        <w:jc w:val="both"/>
        <w:rPr>
          <w:rFonts w:ascii="Times New Roman" w:eastAsia="Times New Roman" w:hAnsi="Times New Roman" w:cs="Times New Roman"/>
          <w:sz w:val="24"/>
          <w:szCs w:val="24"/>
        </w:rPr>
      </w:pPr>
      <w:r w:rsidRPr="008D4ADD">
        <w:rPr>
          <w:rFonts w:ascii="Times New Roman" w:eastAsia="Times New Roman" w:hAnsi="Times New Roman" w:cs="Times New Roman"/>
          <w:sz w:val="24"/>
          <w:szCs w:val="24"/>
        </w:rPr>
        <w:t>Untuk menetapkan korporasi sebagai pelaku tindak pidana, dapat dipertimbangkan berdasarkan kriteria pelaksanaan tugas dan/atau pencapaian tujuan yang dimilikinya. Korporasi dianggap sebagai pelaku apabila dapat terbukti bahwa tindakan yang dilakukan terjadi dalam rangka pelaksanaan tugas dan/atau pencapaian tujuan badan hukum/korporasi. Di Indonesia, prinsip pertanggungjawaban korporasi (corporate liability) tidak diatur dalam hukum pidana umum (KUHP), melainkan tersebar dalam hukum pidana khusus. Konsep subjek tindak pidana yang dikenal dalam KUHP sebagai orang dalam konteks biologis yang alami (natuurlijke persoon) tidak berlaku. Selain itu, KUHP masih memegang asas societas delinquere non potest, di mana badan hukum dianggap tidak dapat melakukan tindak pidana. Oleh karena itu, pandangan fiktif terkait sifat badan hukum (rechts persoonlijke) tidak berlaku dalam domain hukum pidana (Mardiya, 2018).</w:t>
      </w:r>
    </w:p>
    <w:p w14:paraId="0000002B" w14:textId="77777777" w:rsidR="0011752D" w:rsidRDefault="00022F45">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embahasan</w:t>
      </w:r>
    </w:p>
    <w:p w14:paraId="20A61BD3" w14:textId="77777777" w:rsidR="00022F45" w:rsidRDefault="00022F45">
      <w:pPr>
        <w:ind w:firstLine="720"/>
        <w:jc w:val="both"/>
        <w:rPr>
          <w:rFonts w:ascii="Times New Roman" w:eastAsia="Times New Roman" w:hAnsi="Times New Roman" w:cs="Times New Roman"/>
          <w:sz w:val="24"/>
          <w:szCs w:val="24"/>
        </w:rPr>
      </w:pPr>
      <w:r w:rsidRPr="00022F45">
        <w:rPr>
          <w:rFonts w:ascii="Times New Roman" w:eastAsia="Times New Roman" w:hAnsi="Times New Roman" w:cs="Times New Roman"/>
          <w:sz w:val="24"/>
          <w:szCs w:val="24"/>
        </w:rPr>
        <w:t>Tindak pidana kehutanan merujuk kepada semua bentuk tindakan atau perbuatan yang dapat dikenai sanksi pidana terkait pengelolaan hutan, wilayah hutan, dan hasil hutan. Dalam konteks ini, tindakan tersebut memiliki konsekuensi negatif terhadap sistem pengelolaan hutan dan mengakibatkan kerusakan pada hutan sebagai ekosistem pendukung kehidupan. Dalam pembahasan mengenai tindak pidana kehutanan, sangat penting untuk mempertimbangkan dampak yang ditimbulkan terhadap keadaan hutan. Di berbagai peraturan kehutanan, istilah "kerusakan hutan" memiliki dua makna. Penting untuk diakui bahwa kerusakan hutan dapat memiliki dampak positif dan negatif dalam konteks pembangunan yang berwawasan lingkungan (Ansori &amp; Siddiq, 2021).</w:t>
      </w:r>
    </w:p>
    <w:p w14:paraId="0B206D85" w14:textId="176BE112" w:rsidR="008D4ADD" w:rsidRDefault="008D4ADD">
      <w:pPr>
        <w:ind w:firstLine="720"/>
        <w:jc w:val="both"/>
        <w:rPr>
          <w:rFonts w:ascii="Times New Roman" w:eastAsia="Times New Roman" w:hAnsi="Times New Roman" w:cs="Times New Roman"/>
          <w:sz w:val="24"/>
          <w:szCs w:val="24"/>
        </w:rPr>
      </w:pPr>
      <w:r w:rsidRPr="008D4ADD">
        <w:rPr>
          <w:rFonts w:ascii="Times New Roman" w:eastAsia="Times New Roman" w:hAnsi="Times New Roman" w:cs="Times New Roman"/>
          <w:sz w:val="24"/>
          <w:szCs w:val="24"/>
        </w:rPr>
        <w:t>Selama periode musim kering, kebakaran hutan dan lahan bisa dipicu oleh kejadian alam seperti letusan gunung berapi dengan aliran lahar panas, maupun oleh aktivitas perusahaan yang melakukan pembakaran lahan. Jika tindakan pembakaran hutan dan lahan menyebabkan kebakaran hutan yang meluas, hal ini dianggap sebagai pelanggaran hukum, karena selain melanggar Pasal 50 Undang-Undang Nomor 41 Tahun 1999 jo Undang-Undang Nomor 19 Tahun 2004 tentang Kehutanan. Selain itu, tindakan pembakaran hutan dan lahan juga tunduk pada sanksi yang diatur dalam Pasal 78 ayat (3) UU Nomor 41 Tahun 1999 tentang Kehutanan. Pasal tersebut menetapkan bahwa siapa pun yang dengan sengaja melanggar ketentuan sebagaimana tercantum dalam Pasal 50 ayat (3) huruf d dapat dikenai hukuman penjara selama 15 tahun dan denda sebesar maksimal Rp. 5.000.000.000,00 (lima miliar rupiah). Sementara itu, pelaku pembakaran hutan dapat dijatuhi hukuman kurungan. Lebih lanjut, Pasal 78 ayat (4) menjelaskan bahwa pemidanaan terhadap korporasi merupakan tujuan utama. Mereka yang karena kelalaiannya melanggar ketentuan sebagaimana dijelaskan dalam Pasal 50 ayat (3) huruf d dapat dikenai hukuman penjara selama paling lama 5 (lima) tahun dan denda sebesar maksimal Rp. 1.500.000.000,00 (satu miliar lima ratus juta rupiah) (Yusyanti, 2019).</w:t>
      </w:r>
    </w:p>
    <w:p w14:paraId="447B01AE" w14:textId="77777777" w:rsidR="008D4ADD" w:rsidRDefault="008D4ADD" w:rsidP="000D797E">
      <w:pPr>
        <w:ind w:firstLine="720"/>
        <w:jc w:val="both"/>
        <w:rPr>
          <w:rFonts w:ascii="Times New Roman" w:eastAsia="Times New Roman" w:hAnsi="Times New Roman" w:cs="Times New Roman"/>
          <w:sz w:val="24"/>
          <w:szCs w:val="24"/>
        </w:rPr>
      </w:pPr>
      <w:r w:rsidRPr="008D4ADD">
        <w:rPr>
          <w:rFonts w:ascii="Times New Roman" w:eastAsia="Times New Roman" w:hAnsi="Times New Roman" w:cs="Times New Roman"/>
          <w:sz w:val="24"/>
          <w:szCs w:val="24"/>
        </w:rPr>
        <w:t xml:space="preserve">Berdasarkan Pasal 3 Undang-Undang Nomor 32 Tahun 2009 tentang Perlindungan dan Pengelolaan Lingkungan Hidup (UU PPLH), dijelaskan bahwa setiap warga mempunyai kewajiban untuk menjaga kelangsungan fungsi lingkungan hidup. Pasal 116 UUPPLH memperkenalkan ide pertanggungjawaban pidana bagi badan hukum dalam konteks lingkungan hidup, yang dapat dikenakan kepada perusahaan dan pihak pengelolanya (termasuk </w:t>
      </w:r>
      <w:r w:rsidRPr="008D4ADD">
        <w:rPr>
          <w:rFonts w:ascii="Times New Roman" w:eastAsia="Times New Roman" w:hAnsi="Times New Roman" w:cs="Times New Roman"/>
          <w:sz w:val="24"/>
          <w:szCs w:val="24"/>
        </w:rPr>
        <w:lastRenderedPageBreak/>
        <w:t>direktur, manajer yang bertanggung jawab atas aspek lingkungan hidup perusahaan, serta pemegang saham dan komisaris) secara bersama-sama, terutama jika kegiatan atau operasi perusahaan berdampak pada pencemaran atau kerusakan lingkungan hidup. Di samping itu, Pasal 118 UUPPLH menetapkan bahwa jika badan hukum terlibat dalam tindak pidana lingkungan, maka badan usaha tersebut dapat dikenai sanksi pidana baik di dalam maupun di luar pengadilan, sesuai dengan ketentuan peraturan perundang-undangan yang berlaku sebagai pelaku fungsional (Mardiya, 2018).</w:t>
      </w:r>
    </w:p>
    <w:p w14:paraId="00000031" w14:textId="23CEC416" w:rsidR="0011752D" w:rsidRDefault="008D4ADD" w:rsidP="008D4ADD">
      <w:pPr>
        <w:ind w:firstLine="720"/>
        <w:jc w:val="both"/>
        <w:rPr>
          <w:rFonts w:ascii="Times New Roman" w:eastAsia="Times New Roman" w:hAnsi="Times New Roman" w:cs="Times New Roman"/>
          <w:sz w:val="24"/>
          <w:szCs w:val="24"/>
        </w:rPr>
      </w:pPr>
      <w:r w:rsidRPr="008D4ADD">
        <w:rPr>
          <w:rFonts w:ascii="Times New Roman" w:eastAsia="Times New Roman" w:hAnsi="Times New Roman" w:cs="Times New Roman"/>
          <w:sz w:val="24"/>
          <w:szCs w:val="24"/>
        </w:rPr>
        <w:t>Peran aparat penegak hukum memiliki implikasi penting dalam usaha untuk memitigasi akibat dari tindak pidana kebakaran hutan dan lahan, sebagai bagian dari upaya untuk mempromosikan pembangunan yang berkelanjutan. Seperti yang dijelaskan oleh Lawrence M. Friedman, ada tiga faktor yang mempengaruhi pelaksanaan penegakan hukum, yaitu struktur, substansi, dan budaya hukum. Rincian mengenai perbaikan akibat tindak pidana diatur dalam Pasal 119 huruf c UU 32/2009, dan implementasi dari peraturan tersebut menjadi krusial dalam tindakan aparat penegak hukum. Oleh karena itu, keberhasilan pembangunan berkelanjutan di masa depan harus bergantung pada kondisi sumber daya alam, kualitas lingkungan, dan faktor kependudukan. Dengan mempertimbangkan ketiga faktor tersebut, upaya untuk mewujudkan pembangunan yang berbasis lingkungan harus memastikan keberlangsungan fungsi tata lingkungan agar dapat secara berkelanjutan mendukung proses pembangunan yang berkelanjutan dari satu generasi ke generasi berikutnya, dan dengan demikian, meningkatkan kualitas hidup masyarakat Indonesia. Dalam konteks penegakan hukum terhadap kebakaran hutan dan lahan, terdapat putusan pada bulan Mei 2020 dalam kasus Nomor 349/Pid.B/LH/2019/PN.PLW. Putusan ini meliputi sanksi pidana berupa denda sejumlah Rp. 3.500.000.000,- (tiga miliar lima ratus juta rupiah), dan juga pidana tambahan berupa program rehabilitasi akibat tindak pidana senilai Rp. 38.652.262.000,- (tiga puluh delapan miliar enam ratus lima puluh dua juta dua ratus enam puluh dua ribu rupiah). Pidana tambahan ini diberlakukan terhadap pelaku kebakaran hutan dan lahan dalam kasus tersebut, dengan tujuan untuk memperbaiki kerusakan lingkungan hidup akibat tindak pidana yang terjadi (Deslita et al., 2020).</w:t>
      </w:r>
    </w:p>
    <w:p w14:paraId="00000032" w14:textId="77777777" w:rsidR="0011752D" w:rsidRDefault="00022F45">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14:paraId="00000033" w14:textId="77777777" w:rsidR="0011752D" w:rsidRDefault="00022F45">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14:paraId="00000034"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Pentingnya Pertanggungjawaban Pidana Korporasi dalam menghadapi masalah kebakaran hutan dan pencemaran lingkungan, penting untuk mengakui bahwa korporasi memiliki peran signifikan dan harus bertanggung jawab atas dampak </w:t>
      </w:r>
      <w:r>
        <w:rPr>
          <w:rFonts w:ascii="Times New Roman" w:eastAsia="Times New Roman" w:hAnsi="Times New Roman" w:cs="Times New Roman"/>
          <w:color w:val="222222"/>
          <w:sz w:val="24"/>
          <w:szCs w:val="24"/>
          <w:highlight w:val="white"/>
        </w:rPr>
        <w:t xml:space="preserve">negatif yang mungkin timbul dari aktivitas mereka. Kompleksitas Tantangan Hukum: Penentuan pertanggungjawaban pidana korporasi dalam kasus kebakaran hutan dan pencemaran lingkungan merupakan tugas yang kompleks. Hal ini melibatkan penyelidikan menyeluruh, </w:t>
      </w:r>
      <w:r>
        <w:rPr>
          <w:rFonts w:ascii="Times New Roman" w:eastAsia="Times New Roman" w:hAnsi="Times New Roman" w:cs="Times New Roman"/>
          <w:color w:val="222222"/>
          <w:sz w:val="24"/>
          <w:szCs w:val="24"/>
          <w:highlight w:val="white"/>
        </w:rPr>
        <w:t>analisis bukti, dan memastikan bahwa semua pihak yang terlibat terungkap sepenuhnya.</w:t>
      </w:r>
    </w:p>
    <w:p w14:paraId="00000035"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Perlunya Reformasi Hukum: Sistem hukum di Indonesia harus terus berkembang untuk memastikan bahwa undang-undang terkait pertanggungjawaban pidana korporasi mencerminkan ko</w:t>
      </w:r>
      <w:r>
        <w:rPr>
          <w:rFonts w:ascii="Times New Roman" w:eastAsia="Times New Roman" w:hAnsi="Times New Roman" w:cs="Times New Roman"/>
          <w:color w:val="222222"/>
          <w:sz w:val="24"/>
          <w:szCs w:val="24"/>
          <w:highlight w:val="white"/>
        </w:rPr>
        <w:t>mpleksitas kasus-kasus lingkungan. Reformasi hukum yang sesuai akan memfasilitasi proses penegakan hukum yang lebih efektif. Transparansi dan Akuntabilitas: Korporasi harus mengadopsi praktik transparansi dan akuntabilitas yang lebih besar terkait aktivita</w:t>
      </w:r>
      <w:r>
        <w:rPr>
          <w:rFonts w:ascii="Times New Roman" w:eastAsia="Times New Roman" w:hAnsi="Times New Roman" w:cs="Times New Roman"/>
          <w:color w:val="222222"/>
          <w:sz w:val="24"/>
          <w:szCs w:val="24"/>
          <w:highlight w:val="white"/>
        </w:rPr>
        <w:t>s mereka yang berpotensi berdampak pada lingkungan. Mekanisme pelaporan dan audit independen harus diterapkan untuk memastikan kepatuhan.</w:t>
      </w:r>
    </w:p>
    <w:p w14:paraId="00000036"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Penguatan Kolaborasi: Kerja sama antara pemerintah, sektor swasta, LSM, dan masyarakat adalah kunci untuk mengatasi ma</w:t>
      </w:r>
      <w:r>
        <w:rPr>
          <w:rFonts w:ascii="Times New Roman" w:eastAsia="Times New Roman" w:hAnsi="Times New Roman" w:cs="Times New Roman"/>
          <w:color w:val="222222"/>
          <w:sz w:val="24"/>
          <w:szCs w:val="24"/>
          <w:highlight w:val="white"/>
        </w:rPr>
        <w:t>salah kompleks ini. Kemitraan ini dapat mengintegrasikan pengetahuan dan sumber daya dari berbagai sektor untuk menghasilkan solusi yang lebih efektif. Pemberdayaan Masyarakat: Masyarakat harus diberdayakan untuk berperan aktif dalam pemantauan dan melapor</w:t>
      </w:r>
      <w:r>
        <w:rPr>
          <w:rFonts w:ascii="Times New Roman" w:eastAsia="Times New Roman" w:hAnsi="Times New Roman" w:cs="Times New Roman"/>
          <w:color w:val="222222"/>
          <w:sz w:val="24"/>
          <w:szCs w:val="24"/>
          <w:highlight w:val="white"/>
        </w:rPr>
        <w:t>kan tindakan-tindakan yang merugikan lingkungan. Program pendidikan dan kesadaran publik harus ditingkatkan untuk memberdayakan masyarakat dalam hal ini.</w:t>
      </w:r>
    </w:p>
    <w:p w14:paraId="00000037"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Perlunya Sanksi yang Dapat Diterapkan: Untuk mendorong kepatuhan dan meminimalkan risiko kejahatan lin</w:t>
      </w:r>
      <w:r>
        <w:rPr>
          <w:rFonts w:ascii="Times New Roman" w:eastAsia="Times New Roman" w:hAnsi="Times New Roman" w:cs="Times New Roman"/>
          <w:color w:val="222222"/>
          <w:sz w:val="24"/>
          <w:szCs w:val="24"/>
          <w:highlight w:val="white"/>
        </w:rPr>
        <w:t>gkungan dari korporasi, sanksi hukum yang dapat diterapkan harus diimplementasikan secara konsisten dan adil. Pentingnya Edukasi dan Penyuluhan: Program edukasi dan penyuluhan tentang kelestarian lingkungan harus diperluas untuk meningkatkan kesadaran masy</w:t>
      </w:r>
      <w:r>
        <w:rPr>
          <w:rFonts w:ascii="Times New Roman" w:eastAsia="Times New Roman" w:hAnsi="Times New Roman" w:cs="Times New Roman"/>
          <w:color w:val="222222"/>
          <w:sz w:val="24"/>
          <w:szCs w:val="24"/>
          <w:highlight w:val="white"/>
        </w:rPr>
        <w:t>arakat dan bisnis akan implikasi dari tindakan mereka terhadap lingkungan.</w:t>
      </w:r>
    </w:p>
    <w:p w14:paraId="00000038"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Mendorong Inovasi Berkelanjutan: Pemerintah dan pihak berkepentingan harus mendorong inovasi dan teknologi berkelanjutan dalam industri yang berpotensi berdampak besar pada lingkung</w:t>
      </w:r>
      <w:r>
        <w:rPr>
          <w:rFonts w:ascii="Times New Roman" w:eastAsia="Times New Roman" w:hAnsi="Times New Roman" w:cs="Times New Roman"/>
          <w:color w:val="222222"/>
          <w:sz w:val="24"/>
          <w:szCs w:val="24"/>
          <w:highlight w:val="white"/>
        </w:rPr>
        <w:t>an. Ruang untuk Peningkatan Terus-menerus: Upaya-upaya untuk meningkatkan pertanggungjawaban pidana korporasi dalam kasus kebakaran hutan dan pencemaran lingkungan harus terus menerus dievaluasi dan disesuaikan dengan perubahan dinamika lingkungan dan indu</w:t>
      </w:r>
      <w:r>
        <w:rPr>
          <w:rFonts w:ascii="Times New Roman" w:eastAsia="Times New Roman" w:hAnsi="Times New Roman" w:cs="Times New Roman"/>
          <w:color w:val="222222"/>
          <w:sz w:val="24"/>
          <w:szCs w:val="24"/>
          <w:highlight w:val="white"/>
        </w:rPr>
        <w:t>stri.</w:t>
      </w:r>
    </w:p>
    <w:p w14:paraId="00000039" w14:textId="77777777" w:rsidR="0011752D" w:rsidRDefault="0011752D">
      <w:pPr>
        <w:ind w:firstLine="720"/>
        <w:jc w:val="both"/>
        <w:rPr>
          <w:rFonts w:ascii="Times New Roman" w:eastAsia="Times New Roman" w:hAnsi="Times New Roman" w:cs="Times New Roman"/>
          <w:color w:val="222222"/>
          <w:sz w:val="24"/>
          <w:szCs w:val="24"/>
          <w:highlight w:val="white"/>
        </w:rPr>
      </w:pPr>
    </w:p>
    <w:p w14:paraId="0000003A" w14:textId="77777777" w:rsidR="0011752D" w:rsidRDefault="00022F45">
      <w:pPr>
        <w:ind w:firstLine="720"/>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Saran : </w:t>
      </w:r>
    </w:p>
    <w:p w14:paraId="0000003B"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 Penguatan Hukum dan Kebijakan: Pemerintah perlu mempertimbangkan reformasi hukum dan kebijakan yang lebih kuat terkait pertanggungjawaban pidana korporasi dalam kasus kebakaran hutan dan pencemaran lingkungan. Hal ini meliputi peninjauan</w:t>
      </w:r>
      <w:r>
        <w:rPr>
          <w:rFonts w:ascii="Times New Roman" w:eastAsia="Times New Roman" w:hAnsi="Times New Roman" w:cs="Times New Roman"/>
          <w:color w:val="222222"/>
          <w:sz w:val="24"/>
          <w:szCs w:val="24"/>
          <w:highlight w:val="white"/>
        </w:rPr>
        <w:t xml:space="preserve"> dan penyempurnaan undang-undang yang ada.</w:t>
      </w:r>
    </w:p>
    <w:p w14:paraId="0000003C"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2.Peningkatan Kapasitas Penegak Hukum: Sumber daya manusia dan teknis yang memadai harus dialokasikan untuk memastikan penegakan hukum yang efektif. Pelatihan dan pengembangan keterampilan khusus dalam menangani k</w:t>
      </w:r>
      <w:r>
        <w:rPr>
          <w:rFonts w:ascii="Times New Roman" w:eastAsia="Times New Roman" w:hAnsi="Times New Roman" w:cs="Times New Roman"/>
          <w:color w:val="222222"/>
          <w:sz w:val="24"/>
          <w:szCs w:val="24"/>
          <w:highlight w:val="white"/>
        </w:rPr>
        <w:t>asus lingkungan harus menjadi prioritas.</w:t>
      </w:r>
    </w:p>
    <w:p w14:paraId="0000003D"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3.Transparansi dan Akuntabilitas Korporasi: Korporasi harus diwajibkan untuk mematuhi standar lingkungan yang ketat dan melaporkan secara terbuka tentang praktek-praktek mereka yang berpotensi merugikan </w:t>
      </w:r>
      <w:r>
        <w:rPr>
          <w:rFonts w:ascii="Times New Roman" w:eastAsia="Times New Roman" w:hAnsi="Times New Roman" w:cs="Times New Roman"/>
          <w:color w:val="222222"/>
          <w:sz w:val="24"/>
          <w:szCs w:val="24"/>
          <w:highlight w:val="white"/>
        </w:rPr>
        <w:t>lingkungan. Insentif dan sanksi harus diterapkan untuk mendorong perilaku yang bertanggung jawab.</w:t>
      </w:r>
    </w:p>
    <w:p w14:paraId="0000003E"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4.Pemberdayaan Masyarakat dan LSM: Masyarakat dan LSM harus diberdayakan untuk berperan aktif dalam pemantauan lingkungan dan pelaporan tindakan-tindakan ileg</w:t>
      </w:r>
      <w:r>
        <w:rPr>
          <w:rFonts w:ascii="Times New Roman" w:eastAsia="Times New Roman" w:hAnsi="Times New Roman" w:cs="Times New Roman"/>
          <w:color w:val="222222"/>
          <w:sz w:val="24"/>
          <w:szCs w:val="24"/>
          <w:highlight w:val="white"/>
        </w:rPr>
        <w:t>al atau merugikan lingkungan. Mekanisme untuk melaporkan pelanggaran harus mudah diakses dan dijelaskan secara jelas.</w:t>
      </w:r>
    </w:p>
    <w:p w14:paraId="0000003F" w14:textId="77777777" w:rsidR="0011752D" w:rsidRDefault="00022F45">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5.Kolaborasi Antar Pihak: Pemerintah, sektor swasta, LSM, dan masyarakat perlu bekerja sama untuk mencapai solusi yang berkelanjutan terha</w:t>
      </w:r>
      <w:r>
        <w:rPr>
          <w:rFonts w:ascii="Times New Roman" w:eastAsia="Times New Roman" w:hAnsi="Times New Roman" w:cs="Times New Roman"/>
          <w:color w:val="222222"/>
          <w:sz w:val="24"/>
          <w:szCs w:val="24"/>
          <w:highlight w:val="white"/>
        </w:rPr>
        <w:t>dap masalah kebakaran hutan dan pencemaran lingkungan. Kemitraan ini dapat menghasilkan pendekatan yang lebih holistik dan efektif.</w:t>
      </w:r>
    </w:p>
    <w:p w14:paraId="00000040" w14:textId="77777777" w:rsidR="0011752D" w:rsidRDefault="0011752D">
      <w:pPr>
        <w:ind w:firstLine="720"/>
        <w:jc w:val="both"/>
        <w:rPr>
          <w:rFonts w:ascii="Times New Roman" w:eastAsia="Times New Roman" w:hAnsi="Times New Roman" w:cs="Times New Roman"/>
          <w:color w:val="222222"/>
          <w:sz w:val="24"/>
          <w:szCs w:val="24"/>
          <w:highlight w:val="white"/>
        </w:rPr>
      </w:pPr>
    </w:p>
    <w:p w14:paraId="00000041" w14:textId="77777777" w:rsidR="0011752D" w:rsidRDefault="0011752D">
      <w:pPr>
        <w:ind w:firstLine="720"/>
        <w:jc w:val="both"/>
        <w:rPr>
          <w:rFonts w:ascii="Times New Roman" w:eastAsia="Times New Roman" w:hAnsi="Times New Roman" w:cs="Times New Roman"/>
          <w:color w:val="222222"/>
          <w:sz w:val="24"/>
          <w:szCs w:val="24"/>
          <w:highlight w:val="white"/>
        </w:rPr>
      </w:pPr>
    </w:p>
    <w:p w14:paraId="00000042" w14:textId="77777777" w:rsidR="0011752D" w:rsidRDefault="0011752D">
      <w:pPr>
        <w:ind w:firstLine="720"/>
        <w:jc w:val="both"/>
        <w:rPr>
          <w:rFonts w:ascii="Times New Roman" w:eastAsia="Times New Roman" w:hAnsi="Times New Roman" w:cs="Times New Roman"/>
          <w:color w:val="222222"/>
          <w:sz w:val="24"/>
          <w:szCs w:val="24"/>
          <w:highlight w:val="white"/>
        </w:rPr>
      </w:pPr>
    </w:p>
    <w:p w14:paraId="00000043" w14:textId="77777777" w:rsidR="0011752D" w:rsidRDefault="0011752D">
      <w:pPr>
        <w:ind w:firstLine="720"/>
        <w:jc w:val="both"/>
        <w:rPr>
          <w:rFonts w:ascii="Times New Roman" w:eastAsia="Times New Roman" w:hAnsi="Times New Roman" w:cs="Times New Roman"/>
          <w:color w:val="222222"/>
          <w:sz w:val="24"/>
          <w:szCs w:val="24"/>
          <w:highlight w:val="white"/>
        </w:rPr>
      </w:pPr>
    </w:p>
    <w:p w14:paraId="00000044" w14:textId="77777777" w:rsidR="0011752D" w:rsidRDefault="00022F45">
      <w:pPr>
        <w:spacing w:before="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8"/>
          <w:szCs w:val="28"/>
          <w:highlight w:val="white"/>
        </w:rPr>
        <w:tag w:val="MENDELEY_BIBLIOGRAPHY"/>
        <w:id w:val="-620380726"/>
        <w:placeholder>
          <w:docPart w:val="DefaultPlaceholder_-1854013440"/>
        </w:placeholder>
      </w:sdtPr>
      <w:sdtEndPr/>
      <w:sdtContent>
        <w:p w14:paraId="38285E53" w14:textId="77777777" w:rsidR="00B558AD" w:rsidRPr="00B558AD" w:rsidRDefault="00B558AD">
          <w:pPr>
            <w:autoSpaceDE w:val="0"/>
            <w:autoSpaceDN w:val="0"/>
            <w:ind w:hanging="480"/>
            <w:divId w:val="458843992"/>
            <w:rPr>
              <w:rFonts w:ascii="Times New Roman" w:eastAsia="Times New Roman" w:hAnsi="Times New Roman" w:cs="Times New Roman"/>
              <w:color w:val="222222"/>
              <w:sz w:val="28"/>
              <w:szCs w:val="28"/>
            </w:rPr>
          </w:pPr>
        </w:p>
        <w:p w14:paraId="6D9B8CA1" w14:textId="191AE74E" w:rsidR="00B558AD" w:rsidRPr="00B558AD" w:rsidRDefault="00B558AD">
          <w:pPr>
            <w:autoSpaceDE w:val="0"/>
            <w:autoSpaceDN w:val="0"/>
            <w:ind w:hanging="480"/>
            <w:divId w:val="458843992"/>
            <w:rPr>
              <w:rFonts w:ascii="Times New Roman" w:eastAsia="Times New Roman" w:hAnsi="Times New Roman" w:cs="Times New Roman"/>
              <w:sz w:val="28"/>
              <w:szCs w:val="28"/>
            </w:rPr>
          </w:pPr>
          <w:r w:rsidRPr="00B558AD">
            <w:rPr>
              <w:rFonts w:ascii="Times New Roman" w:eastAsia="Times New Roman" w:hAnsi="Times New Roman" w:cs="Times New Roman"/>
              <w:i/>
              <w:iCs/>
              <w:sz w:val="24"/>
              <w:szCs w:val="24"/>
            </w:rPr>
            <w:t>818-193-1880-1-10-20210108</w:t>
          </w:r>
          <w:r w:rsidRPr="00B558AD">
            <w:rPr>
              <w:rFonts w:ascii="Times New Roman" w:eastAsia="Times New Roman" w:hAnsi="Times New Roman" w:cs="Times New Roman"/>
              <w:sz w:val="24"/>
              <w:szCs w:val="24"/>
            </w:rPr>
            <w:t>. (n.d.).</w:t>
          </w:r>
        </w:p>
        <w:p w14:paraId="036EDBCD" w14:textId="77777777" w:rsidR="00B558AD" w:rsidRPr="00B558AD" w:rsidRDefault="00B558AD">
          <w:pPr>
            <w:autoSpaceDE w:val="0"/>
            <w:autoSpaceDN w:val="0"/>
            <w:ind w:hanging="480"/>
            <w:divId w:val="975337780"/>
            <w:rPr>
              <w:rFonts w:ascii="Times New Roman" w:eastAsia="Times New Roman" w:hAnsi="Times New Roman" w:cs="Times New Roman"/>
              <w:sz w:val="24"/>
              <w:szCs w:val="24"/>
            </w:rPr>
          </w:pPr>
          <w:r w:rsidRPr="00B558AD">
            <w:rPr>
              <w:rFonts w:ascii="Times New Roman" w:eastAsia="Times New Roman" w:hAnsi="Times New Roman" w:cs="Times New Roman"/>
              <w:sz w:val="24"/>
              <w:szCs w:val="24"/>
            </w:rPr>
            <w:t xml:space="preserve">Deslita, D., Hartiwiningsih, H., &amp; Ginting, R. (2020). Perbaikan Lingkungan Hidup Akibat Tindak Pidana Kebakaran Hutan Dan Lahan Oleh Korporasi Sebagai Upaya Pembangunan Berkelanjutan. </w:t>
          </w:r>
          <w:r w:rsidRPr="00B558AD">
            <w:rPr>
              <w:rFonts w:ascii="Times New Roman" w:eastAsia="Times New Roman" w:hAnsi="Times New Roman" w:cs="Times New Roman"/>
              <w:i/>
              <w:iCs/>
              <w:sz w:val="24"/>
              <w:szCs w:val="24"/>
            </w:rPr>
            <w:t>Jurnal IUS Kajian Hukum Dan Keadilan</w:t>
          </w:r>
          <w:r w:rsidRPr="00B558AD">
            <w:rPr>
              <w:rFonts w:ascii="Times New Roman" w:eastAsia="Times New Roman" w:hAnsi="Times New Roman" w:cs="Times New Roman"/>
              <w:sz w:val="24"/>
              <w:szCs w:val="24"/>
            </w:rPr>
            <w:t xml:space="preserve">, </w:t>
          </w:r>
          <w:r w:rsidRPr="00B558AD">
            <w:rPr>
              <w:rFonts w:ascii="Times New Roman" w:eastAsia="Times New Roman" w:hAnsi="Times New Roman" w:cs="Times New Roman"/>
              <w:i/>
              <w:iCs/>
              <w:sz w:val="24"/>
              <w:szCs w:val="24"/>
            </w:rPr>
            <w:t>8</w:t>
          </w:r>
          <w:r w:rsidRPr="00B558AD">
            <w:rPr>
              <w:rFonts w:ascii="Times New Roman" w:eastAsia="Times New Roman" w:hAnsi="Times New Roman" w:cs="Times New Roman"/>
              <w:sz w:val="24"/>
              <w:szCs w:val="24"/>
            </w:rPr>
            <w:t>(2), 372. https://doi.org/10.29303/ius.v8i2.747</w:t>
          </w:r>
        </w:p>
        <w:p w14:paraId="4EF2FCBF" w14:textId="77777777" w:rsidR="00B558AD" w:rsidRPr="00B558AD" w:rsidRDefault="00B558AD">
          <w:pPr>
            <w:autoSpaceDE w:val="0"/>
            <w:autoSpaceDN w:val="0"/>
            <w:ind w:hanging="480"/>
            <w:divId w:val="1805151976"/>
            <w:rPr>
              <w:rFonts w:ascii="Times New Roman" w:eastAsia="Times New Roman" w:hAnsi="Times New Roman" w:cs="Times New Roman"/>
              <w:sz w:val="24"/>
              <w:szCs w:val="24"/>
            </w:rPr>
          </w:pPr>
          <w:r w:rsidRPr="00B558AD">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B558AD">
            <w:rPr>
              <w:rFonts w:ascii="Times New Roman" w:eastAsia="Times New Roman" w:hAnsi="Times New Roman" w:cs="Times New Roman"/>
              <w:i/>
              <w:iCs/>
              <w:sz w:val="24"/>
              <w:szCs w:val="24"/>
            </w:rPr>
            <w:t>POSTULAT</w:t>
          </w:r>
          <w:r w:rsidRPr="00B558AD">
            <w:rPr>
              <w:rFonts w:ascii="Times New Roman" w:eastAsia="Times New Roman" w:hAnsi="Times New Roman" w:cs="Times New Roman"/>
              <w:sz w:val="24"/>
              <w:szCs w:val="24"/>
            </w:rPr>
            <w:t xml:space="preserve">, </w:t>
          </w:r>
          <w:r w:rsidRPr="00B558AD">
            <w:rPr>
              <w:rFonts w:ascii="Times New Roman" w:eastAsia="Times New Roman" w:hAnsi="Times New Roman" w:cs="Times New Roman"/>
              <w:i/>
              <w:iCs/>
              <w:sz w:val="24"/>
              <w:szCs w:val="24"/>
            </w:rPr>
            <w:t>1</w:t>
          </w:r>
          <w:r w:rsidRPr="00B558AD">
            <w:rPr>
              <w:rFonts w:ascii="Times New Roman" w:eastAsia="Times New Roman" w:hAnsi="Times New Roman" w:cs="Times New Roman"/>
              <w:sz w:val="24"/>
              <w:szCs w:val="24"/>
            </w:rPr>
            <w:t>(1), 1–7. https://doi.org/10.37010/postulat.v1i1.1137</w:t>
          </w:r>
        </w:p>
        <w:p w14:paraId="5AD70AD8" w14:textId="77777777" w:rsidR="00B558AD" w:rsidRPr="00B558AD" w:rsidRDefault="00B558AD">
          <w:pPr>
            <w:autoSpaceDE w:val="0"/>
            <w:autoSpaceDN w:val="0"/>
            <w:ind w:hanging="480"/>
            <w:divId w:val="1442263279"/>
            <w:rPr>
              <w:rFonts w:ascii="Times New Roman" w:eastAsia="Times New Roman" w:hAnsi="Times New Roman" w:cs="Times New Roman"/>
              <w:sz w:val="24"/>
              <w:szCs w:val="24"/>
            </w:rPr>
          </w:pPr>
          <w:r w:rsidRPr="00B558AD">
            <w:rPr>
              <w:rFonts w:ascii="Times New Roman" w:eastAsia="Times New Roman" w:hAnsi="Times New Roman" w:cs="Times New Roman"/>
              <w:sz w:val="24"/>
              <w:szCs w:val="24"/>
            </w:rPr>
            <w:t xml:space="preserve">Fitriya Wardhany, N. E. (2022). Pertanggungjawaban Pidana Korporasi Dalam Kebakaran Hutan Yang Menyebabkan Kerusakan Lingkungan. </w:t>
          </w:r>
          <w:r w:rsidRPr="00B558AD">
            <w:rPr>
              <w:rFonts w:ascii="Times New Roman" w:eastAsia="Times New Roman" w:hAnsi="Times New Roman" w:cs="Times New Roman"/>
              <w:i/>
              <w:iCs/>
              <w:sz w:val="24"/>
              <w:szCs w:val="24"/>
            </w:rPr>
            <w:t>Legalitas: Jurnal Hukum</w:t>
          </w:r>
          <w:r w:rsidRPr="00B558AD">
            <w:rPr>
              <w:rFonts w:ascii="Times New Roman" w:eastAsia="Times New Roman" w:hAnsi="Times New Roman" w:cs="Times New Roman"/>
              <w:sz w:val="24"/>
              <w:szCs w:val="24"/>
            </w:rPr>
            <w:t xml:space="preserve">, </w:t>
          </w:r>
          <w:r w:rsidRPr="00B558AD">
            <w:rPr>
              <w:rFonts w:ascii="Times New Roman" w:eastAsia="Times New Roman" w:hAnsi="Times New Roman" w:cs="Times New Roman"/>
              <w:i/>
              <w:iCs/>
              <w:sz w:val="24"/>
              <w:szCs w:val="24"/>
            </w:rPr>
            <w:t>14</w:t>
          </w:r>
          <w:r w:rsidRPr="00B558AD">
            <w:rPr>
              <w:rFonts w:ascii="Times New Roman" w:eastAsia="Times New Roman" w:hAnsi="Times New Roman" w:cs="Times New Roman"/>
              <w:sz w:val="24"/>
              <w:szCs w:val="24"/>
            </w:rPr>
            <w:t>(1), 177. https://doi.org/10.33087/legalitas.v14i1.326</w:t>
          </w:r>
        </w:p>
        <w:p w14:paraId="06C7EA0C" w14:textId="77777777" w:rsidR="00B558AD" w:rsidRPr="00B558AD" w:rsidRDefault="00B558AD">
          <w:pPr>
            <w:autoSpaceDE w:val="0"/>
            <w:autoSpaceDN w:val="0"/>
            <w:ind w:hanging="480"/>
            <w:divId w:val="1406534840"/>
            <w:rPr>
              <w:rFonts w:ascii="Times New Roman" w:eastAsia="Times New Roman" w:hAnsi="Times New Roman" w:cs="Times New Roman"/>
              <w:sz w:val="24"/>
              <w:szCs w:val="24"/>
            </w:rPr>
          </w:pPr>
          <w:r w:rsidRPr="00B558AD">
            <w:rPr>
              <w:rFonts w:ascii="Times New Roman" w:eastAsia="Times New Roman" w:hAnsi="Times New Roman" w:cs="Times New Roman"/>
              <w:sz w:val="24"/>
              <w:szCs w:val="24"/>
            </w:rPr>
            <w:t xml:space="preserve">Hutan Dan Lahan Yang Mengakibatkan Pencemaran Dan, P., Kerusakanlingkungan Hidup, A., Sandri Ritonga, J., Leviza, J., &amp; Harianto, D. (2022). </w:t>
          </w:r>
          <w:r w:rsidRPr="00B558AD">
            <w:rPr>
              <w:rFonts w:ascii="Times New Roman" w:eastAsia="Times New Roman" w:hAnsi="Times New Roman" w:cs="Times New Roman"/>
              <w:i/>
              <w:iCs/>
              <w:sz w:val="24"/>
              <w:szCs w:val="24"/>
            </w:rPr>
            <w:t>PERTANGGUNGJAWABAN MUTLAK KORPORASI SEBAGAI PELAKU</w:t>
          </w:r>
          <w:r w:rsidRPr="00B558AD">
            <w:rPr>
              <w:rFonts w:ascii="Times New Roman" w:eastAsia="Times New Roman" w:hAnsi="Times New Roman" w:cs="Times New Roman"/>
              <w:sz w:val="24"/>
              <w:szCs w:val="24"/>
            </w:rPr>
            <w:t>. https://jurnal.locusmedia.id/index.php/jkih</w:t>
          </w:r>
        </w:p>
        <w:p w14:paraId="3E6A7F37" w14:textId="77777777" w:rsidR="00B558AD" w:rsidRPr="00B558AD" w:rsidRDefault="00B558AD">
          <w:pPr>
            <w:autoSpaceDE w:val="0"/>
            <w:autoSpaceDN w:val="0"/>
            <w:ind w:hanging="480"/>
            <w:divId w:val="333800099"/>
            <w:rPr>
              <w:rFonts w:ascii="Times New Roman" w:eastAsia="Times New Roman" w:hAnsi="Times New Roman" w:cs="Times New Roman"/>
              <w:sz w:val="24"/>
              <w:szCs w:val="24"/>
            </w:rPr>
          </w:pPr>
          <w:r w:rsidRPr="00B558AD">
            <w:rPr>
              <w:rFonts w:ascii="Times New Roman" w:eastAsia="Times New Roman" w:hAnsi="Times New Roman" w:cs="Times New Roman"/>
              <w:i/>
              <w:iCs/>
              <w:sz w:val="24"/>
              <w:szCs w:val="24"/>
            </w:rPr>
            <w:t>jm_lexcrimen,+18.+Gabriel+Sengkey_crimen.docx</w:t>
          </w:r>
          <w:r w:rsidRPr="00B558AD">
            <w:rPr>
              <w:rFonts w:ascii="Times New Roman" w:eastAsia="Times New Roman" w:hAnsi="Times New Roman" w:cs="Times New Roman"/>
              <w:sz w:val="24"/>
              <w:szCs w:val="24"/>
            </w:rPr>
            <w:t>. (n.d.).</w:t>
          </w:r>
        </w:p>
        <w:p w14:paraId="169F24F1" w14:textId="77777777" w:rsidR="00B558AD" w:rsidRPr="00B558AD" w:rsidRDefault="00B558AD">
          <w:pPr>
            <w:autoSpaceDE w:val="0"/>
            <w:autoSpaceDN w:val="0"/>
            <w:ind w:hanging="480"/>
            <w:divId w:val="1065493857"/>
            <w:rPr>
              <w:rFonts w:ascii="Times New Roman" w:eastAsia="Times New Roman" w:hAnsi="Times New Roman" w:cs="Times New Roman"/>
              <w:sz w:val="24"/>
              <w:szCs w:val="24"/>
            </w:rPr>
          </w:pPr>
          <w:r w:rsidRPr="00B558AD">
            <w:rPr>
              <w:rFonts w:ascii="Times New Roman" w:eastAsia="Times New Roman" w:hAnsi="Times New Roman" w:cs="Times New Roman"/>
              <w:sz w:val="24"/>
              <w:szCs w:val="24"/>
            </w:rPr>
            <w:t xml:space="preserve">Mardiya, N. Q. (2018). PENGATURAN PERTANGGUNGJAWABAN KORPORASI DALAM TINDAK PIDANA LINGKUNGAN HIDUP / THE REGULATION OF CORPORATE LIABILITY IN ENVIRONMENTAL CRIMINAL ACT. </w:t>
          </w:r>
          <w:r w:rsidRPr="00B558AD">
            <w:rPr>
              <w:rFonts w:ascii="Times New Roman" w:eastAsia="Times New Roman" w:hAnsi="Times New Roman" w:cs="Times New Roman"/>
              <w:i/>
              <w:iCs/>
              <w:sz w:val="24"/>
              <w:szCs w:val="24"/>
            </w:rPr>
            <w:t>Jurnal Hukum Dan Peradilan</w:t>
          </w:r>
          <w:r w:rsidRPr="00B558AD">
            <w:rPr>
              <w:rFonts w:ascii="Times New Roman" w:eastAsia="Times New Roman" w:hAnsi="Times New Roman" w:cs="Times New Roman"/>
              <w:sz w:val="24"/>
              <w:szCs w:val="24"/>
            </w:rPr>
            <w:t xml:space="preserve">, </w:t>
          </w:r>
          <w:r w:rsidRPr="00B558AD">
            <w:rPr>
              <w:rFonts w:ascii="Times New Roman" w:eastAsia="Times New Roman" w:hAnsi="Times New Roman" w:cs="Times New Roman"/>
              <w:i/>
              <w:iCs/>
              <w:sz w:val="24"/>
              <w:szCs w:val="24"/>
            </w:rPr>
            <w:t>7</w:t>
          </w:r>
          <w:r w:rsidRPr="00B558AD">
            <w:rPr>
              <w:rFonts w:ascii="Times New Roman" w:eastAsia="Times New Roman" w:hAnsi="Times New Roman" w:cs="Times New Roman"/>
              <w:sz w:val="24"/>
              <w:szCs w:val="24"/>
            </w:rPr>
            <w:t>(3), 483. https://doi.org/10.25216/jhp.7.3.2018.483-502</w:t>
          </w:r>
        </w:p>
        <w:p w14:paraId="725901B9" w14:textId="77777777" w:rsidR="00B558AD" w:rsidRPr="00B558AD" w:rsidRDefault="00B558AD">
          <w:pPr>
            <w:autoSpaceDE w:val="0"/>
            <w:autoSpaceDN w:val="0"/>
            <w:ind w:hanging="480"/>
            <w:divId w:val="4988447"/>
            <w:rPr>
              <w:rFonts w:ascii="Times New Roman" w:eastAsia="Times New Roman" w:hAnsi="Times New Roman" w:cs="Times New Roman"/>
              <w:sz w:val="24"/>
              <w:szCs w:val="24"/>
            </w:rPr>
          </w:pPr>
          <w:r w:rsidRPr="00B558AD">
            <w:rPr>
              <w:rFonts w:ascii="Times New Roman" w:eastAsia="Times New Roman" w:hAnsi="Times New Roman" w:cs="Times New Roman"/>
              <w:sz w:val="24"/>
              <w:szCs w:val="24"/>
            </w:rPr>
            <w:t xml:space="preserve">Naldo, R. A. C., &amp; Purba, M. (2019). Pertanggungjawaban Mutlak Korporasi sebab Kebakaran Lahan Mengakibatkan Pencemaran/Kerusakan Lingkungan HidupPertanggungjawaban Mutlak Korporasi sebab Kebakaran Lahan Mengakibatkan Pencemaran/Kerusakan Lingkungan Hidup. </w:t>
          </w:r>
          <w:r w:rsidRPr="00B558AD">
            <w:rPr>
              <w:rFonts w:ascii="Times New Roman" w:eastAsia="Times New Roman" w:hAnsi="Times New Roman" w:cs="Times New Roman"/>
              <w:i/>
              <w:iCs/>
              <w:sz w:val="24"/>
              <w:szCs w:val="24"/>
            </w:rPr>
            <w:t>Jurnal Ilmiah Penegakan Hukum</w:t>
          </w:r>
          <w:r w:rsidRPr="00B558AD">
            <w:rPr>
              <w:rFonts w:ascii="Times New Roman" w:eastAsia="Times New Roman" w:hAnsi="Times New Roman" w:cs="Times New Roman"/>
              <w:sz w:val="24"/>
              <w:szCs w:val="24"/>
            </w:rPr>
            <w:t xml:space="preserve">, </w:t>
          </w:r>
          <w:r w:rsidRPr="00B558AD">
            <w:rPr>
              <w:rFonts w:ascii="Times New Roman" w:eastAsia="Times New Roman" w:hAnsi="Times New Roman" w:cs="Times New Roman"/>
              <w:i/>
              <w:iCs/>
              <w:sz w:val="24"/>
              <w:szCs w:val="24"/>
            </w:rPr>
            <w:t>5</w:t>
          </w:r>
          <w:r w:rsidRPr="00B558AD">
            <w:rPr>
              <w:rFonts w:ascii="Times New Roman" w:eastAsia="Times New Roman" w:hAnsi="Times New Roman" w:cs="Times New Roman"/>
              <w:sz w:val="24"/>
              <w:szCs w:val="24"/>
            </w:rPr>
            <w:t>(1), 41. https://doi.org/10.31289/jiph.v5i1.2193</w:t>
          </w:r>
        </w:p>
        <w:p w14:paraId="5BA3FDAF" w14:textId="77777777" w:rsidR="00B558AD" w:rsidRPr="00B558AD" w:rsidRDefault="00B558AD">
          <w:pPr>
            <w:autoSpaceDE w:val="0"/>
            <w:autoSpaceDN w:val="0"/>
            <w:ind w:hanging="480"/>
            <w:divId w:val="688604581"/>
            <w:rPr>
              <w:rFonts w:ascii="Times New Roman" w:eastAsia="Times New Roman" w:hAnsi="Times New Roman" w:cs="Times New Roman"/>
              <w:sz w:val="24"/>
              <w:szCs w:val="24"/>
            </w:rPr>
          </w:pPr>
          <w:r w:rsidRPr="00B558AD">
            <w:rPr>
              <w:rFonts w:ascii="Times New Roman" w:eastAsia="Times New Roman" w:hAnsi="Times New Roman" w:cs="Times New Roman"/>
              <w:sz w:val="24"/>
              <w:szCs w:val="24"/>
            </w:rPr>
            <w:t xml:space="preserve">Pidana, P., Kepolisian, A., Melakukan, Y., Terhadap, K., Dames Lewansorna, D., Rina, E., Toule, M., &amp; Sopacua, M. (2022). </w:t>
          </w:r>
          <w:r w:rsidRPr="00B558AD">
            <w:rPr>
              <w:rFonts w:ascii="Times New Roman" w:eastAsia="Times New Roman" w:hAnsi="Times New Roman" w:cs="Times New Roman"/>
              <w:i/>
              <w:iCs/>
              <w:sz w:val="24"/>
              <w:szCs w:val="24"/>
            </w:rPr>
            <w:t>79 Lisensi Creative Commons Atribusi-NonCommercial 4.0 Internasional</w:t>
          </w:r>
          <w:r w:rsidRPr="00B558AD">
            <w:rPr>
              <w:rFonts w:ascii="Times New Roman" w:eastAsia="Times New Roman" w:hAnsi="Times New Roman" w:cs="Times New Roman"/>
              <w:sz w:val="24"/>
              <w:szCs w:val="24"/>
            </w:rPr>
            <w:t xml:space="preserve"> (Vol. 2, Issue 1).</w:t>
          </w:r>
        </w:p>
        <w:p w14:paraId="3D47F692" w14:textId="77777777" w:rsidR="00B558AD" w:rsidRPr="00B558AD" w:rsidRDefault="00B558AD">
          <w:pPr>
            <w:autoSpaceDE w:val="0"/>
            <w:autoSpaceDN w:val="0"/>
            <w:ind w:hanging="480"/>
            <w:divId w:val="1647857987"/>
            <w:rPr>
              <w:rFonts w:ascii="Times New Roman" w:eastAsia="Times New Roman" w:hAnsi="Times New Roman" w:cs="Times New Roman"/>
              <w:sz w:val="24"/>
              <w:szCs w:val="24"/>
            </w:rPr>
          </w:pPr>
          <w:r w:rsidRPr="00B558AD">
            <w:rPr>
              <w:rFonts w:ascii="Times New Roman" w:eastAsia="Times New Roman" w:hAnsi="Times New Roman" w:cs="Times New Roman"/>
              <w:sz w:val="24"/>
              <w:szCs w:val="24"/>
            </w:rPr>
            <w:t xml:space="preserve">Robbani, H. (2021). Development of the ASEAN Qualification Recognition Framework (AQRF) on Halal Management Standardization as a Success Strategy for ASEAN Free Trade Area (AFTA). </w:t>
          </w:r>
          <w:r w:rsidRPr="00B558AD">
            <w:rPr>
              <w:rFonts w:ascii="Times New Roman" w:eastAsia="Times New Roman" w:hAnsi="Times New Roman" w:cs="Times New Roman"/>
              <w:i/>
              <w:iCs/>
              <w:sz w:val="24"/>
              <w:szCs w:val="24"/>
            </w:rPr>
            <w:t>LITERATUS</w:t>
          </w:r>
          <w:r w:rsidRPr="00B558AD">
            <w:rPr>
              <w:rFonts w:ascii="Times New Roman" w:eastAsia="Times New Roman" w:hAnsi="Times New Roman" w:cs="Times New Roman"/>
              <w:sz w:val="24"/>
              <w:szCs w:val="24"/>
            </w:rPr>
            <w:t xml:space="preserve">, </w:t>
          </w:r>
          <w:r w:rsidRPr="00B558AD">
            <w:rPr>
              <w:rFonts w:ascii="Times New Roman" w:eastAsia="Times New Roman" w:hAnsi="Times New Roman" w:cs="Times New Roman"/>
              <w:i/>
              <w:iCs/>
              <w:sz w:val="24"/>
              <w:szCs w:val="24"/>
            </w:rPr>
            <w:t>3</w:t>
          </w:r>
          <w:r w:rsidRPr="00B558AD">
            <w:rPr>
              <w:rFonts w:ascii="Times New Roman" w:eastAsia="Times New Roman" w:hAnsi="Times New Roman" w:cs="Times New Roman"/>
              <w:sz w:val="24"/>
              <w:szCs w:val="24"/>
            </w:rPr>
            <w:t>(2), 180–190. https://doi.org/10.37010/lit.v3i2.404</w:t>
          </w:r>
        </w:p>
        <w:p w14:paraId="0CCB0A45" w14:textId="77777777" w:rsidR="00B558AD" w:rsidRPr="00B558AD" w:rsidRDefault="00B558AD">
          <w:pPr>
            <w:autoSpaceDE w:val="0"/>
            <w:autoSpaceDN w:val="0"/>
            <w:ind w:hanging="480"/>
            <w:divId w:val="492455065"/>
            <w:rPr>
              <w:rFonts w:ascii="Times New Roman" w:eastAsia="Times New Roman" w:hAnsi="Times New Roman" w:cs="Times New Roman"/>
              <w:sz w:val="24"/>
              <w:szCs w:val="24"/>
            </w:rPr>
          </w:pPr>
          <w:r w:rsidRPr="00B558AD">
            <w:rPr>
              <w:rFonts w:ascii="Times New Roman" w:eastAsia="Times New Roman" w:hAnsi="Times New Roman" w:cs="Times New Roman"/>
              <w:sz w:val="24"/>
              <w:szCs w:val="24"/>
            </w:rPr>
            <w:t xml:space="preserve">Yusyanti, D. (2019). Tindak Pidana Pembakaran Hutan dan Lahan Oleh Korporasi Untuk Membuka Usaha Perkebunan. </w:t>
          </w:r>
          <w:r w:rsidRPr="00B558AD">
            <w:rPr>
              <w:rFonts w:ascii="Times New Roman" w:eastAsia="Times New Roman" w:hAnsi="Times New Roman" w:cs="Times New Roman"/>
              <w:i/>
              <w:iCs/>
              <w:sz w:val="24"/>
              <w:szCs w:val="24"/>
            </w:rPr>
            <w:t>Jurnal Penelitian Hukum De Jure</w:t>
          </w:r>
          <w:r w:rsidRPr="00B558AD">
            <w:rPr>
              <w:rFonts w:ascii="Times New Roman" w:eastAsia="Times New Roman" w:hAnsi="Times New Roman" w:cs="Times New Roman"/>
              <w:sz w:val="24"/>
              <w:szCs w:val="24"/>
            </w:rPr>
            <w:t xml:space="preserve">, </w:t>
          </w:r>
          <w:r w:rsidRPr="00B558AD">
            <w:rPr>
              <w:rFonts w:ascii="Times New Roman" w:eastAsia="Times New Roman" w:hAnsi="Times New Roman" w:cs="Times New Roman"/>
              <w:i/>
              <w:iCs/>
              <w:sz w:val="24"/>
              <w:szCs w:val="24"/>
            </w:rPr>
            <w:t>19</w:t>
          </w:r>
          <w:r w:rsidRPr="00B558AD">
            <w:rPr>
              <w:rFonts w:ascii="Times New Roman" w:eastAsia="Times New Roman" w:hAnsi="Times New Roman" w:cs="Times New Roman"/>
              <w:sz w:val="24"/>
              <w:szCs w:val="24"/>
            </w:rPr>
            <w:t>(4), 455. https://doi.org/10.30641/dejure.2019.v19.455-478</w:t>
          </w:r>
        </w:p>
        <w:p w14:paraId="00000046" w14:textId="6455BAA0" w:rsidR="0011752D" w:rsidRPr="00B558AD" w:rsidRDefault="00B558AD">
          <w:pPr>
            <w:spacing w:before="20"/>
            <w:ind w:left="850" w:hanging="850"/>
            <w:jc w:val="both"/>
            <w:rPr>
              <w:rFonts w:ascii="Times New Roman" w:eastAsia="Times New Roman" w:hAnsi="Times New Roman" w:cs="Times New Roman"/>
              <w:color w:val="222222"/>
              <w:sz w:val="28"/>
              <w:szCs w:val="28"/>
              <w:highlight w:val="white"/>
            </w:rPr>
          </w:pPr>
          <w:r w:rsidRPr="00B558AD">
            <w:rPr>
              <w:rFonts w:ascii="Times New Roman" w:eastAsia="Times New Roman" w:hAnsi="Times New Roman" w:cs="Times New Roman"/>
              <w:sz w:val="24"/>
              <w:szCs w:val="24"/>
            </w:rPr>
            <w:t> </w:t>
          </w:r>
        </w:p>
      </w:sdtContent>
    </w:sdt>
    <w:sectPr w:rsidR="0011752D" w:rsidRPr="00B558A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75F"/>
    <w:multiLevelType w:val="multilevel"/>
    <w:tmpl w:val="F948D0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664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52D"/>
    <w:rsid w:val="00022F45"/>
    <w:rsid w:val="000D797E"/>
    <w:rsid w:val="0011752D"/>
    <w:rsid w:val="00213DCF"/>
    <w:rsid w:val="0025793C"/>
    <w:rsid w:val="003146CC"/>
    <w:rsid w:val="004669A6"/>
    <w:rsid w:val="004A50B9"/>
    <w:rsid w:val="005D643F"/>
    <w:rsid w:val="0070184B"/>
    <w:rsid w:val="008D4ADD"/>
    <w:rsid w:val="00A25322"/>
    <w:rsid w:val="00AE57AB"/>
    <w:rsid w:val="00B558AD"/>
    <w:rsid w:val="00B70617"/>
    <w:rsid w:val="00F7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5AD6"/>
  <w15:docId w15:val="{CD64EC83-A71D-4A42-A41C-5E42358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7018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465">
      <w:bodyDiv w:val="1"/>
      <w:marLeft w:val="0"/>
      <w:marRight w:val="0"/>
      <w:marTop w:val="0"/>
      <w:marBottom w:val="0"/>
      <w:divBdr>
        <w:top w:val="none" w:sz="0" w:space="0" w:color="auto"/>
        <w:left w:val="none" w:sz="0" w:space="0" w:color="auto"/>
        <w:bottom w:val="none" w:sz="0" w:space="0" w:color="auto"/>
        <w:right w:val="none" w:sz="0" w:space="0" w:color="auto"/>
      </w:divBdr>
    </w:div>
    <w:div w:id="81683628">
      <w:bodyDiv w:val="1"/>
      <w:marLeft w:val="0"/>
      <w:marRight w:val="0"/>
      <w:marTop w:val="0"/>
      <w:marBottom w:val="0"/>
      <w:divBdr>
        <w:top w:val="none" w:sz="0" w:space="0" w:color="auto"/>
        <w:left w:val="none" w:sz="0" w:space="0" w:color="auto"/>
        <w:bottom w:val="none" w:sz="0" w:space="0" w:color="auto"/>
        <w:right w:val="none" w:sz="0" w:space="0" w:color="auto"/>
      </w:divBdr>
    </w:div>
    <w:div w:id="117647276">
      <w:bodyDiv w:val="1"/>
      <w:marLeft w:val="0"/>
      <w:marRight w:val="0"/>
      <w:marTop w:val="0"/>
      <w:marBottom w:val="0"/>
      <w:divBdr>
        <w:top w:val="none" w:sz="0" w:space="0" w:color="auto"/>
        <w:left w:val="none" w:sz="0" w:space="0" w:color="auto"/>
        <w:bottom w:val="none" w:sz="0" w:space="0" w:color="auto"/>
        <w:right w:val="none" w:sz="0" w:space="0" w:color="auto"/>
      </w:divBdr>
    </w:div>
    <w:div w:id="170875117">
      <w:bodyDiv w:val="1"/>
      <w:marLeft w:val="0"/>
      <w:marRight w:val="0"/>
      <w:marTop w:val="0"/>
      <w:marBottom w:val="0"/>
      <w:divBdr>
        <w:top w:val="none" w:sz="0" w:space="0" w:color="auto"/>
        <w:left w:val="none" w:sz="0" w:space="0" w:color="auto"/>
        <w:bottom w:val="none" w:sz="0" w:space="0" w:color="auto"/>
        <w:right w:val="none" w:sz="0" w:space="0" w:color="auto"/>
      </w:divBdr>
    </w:div>
    <w:div w:id="336735197">
      <w:bodyDiv w:val="1"/>
      <w:marLeft w:val="0"/>
      <w:marRight w:val="0"/>
      <w:marTop w:val="0"/>
      <w:marBottom w:val="0"/>
      <w:divBdr>
        <w:top w:val="none" w:sz="0" w:space="0" w:color="auto"/>
        <w:left w:val="none" w:sz="0" w:space="0" w:color="auto"/>
        <w:bottom w:val="none" w:sz="0" w:space="0" w:color="auto"/>
        <w:right w:val="none" w:sz="0" w:space="0" w:color="auto"/>
      </w:divBdr>
      <w:divsChild>
        <w:div w:id="1102797841">
          <w:marLeft w:val="0"/>
          <w:marRight w:val="0"/>
          <w:marTop w:val="0"/>
          <w:marBottom w:val="0"/>
          <w:divBdr>
            <w:top w:val="single" w:sz="2" w:space="0" w:color="auto"/>
            <w:left w:val="single" w:sz="2" w:space="0" w:color="auto"/>
            <w:bottom w:val="single" w:sz="6" w:space="0" w:color="auto"/>
            <w:right w:val="single" w:sz="2" w:space="0" w:color="auto"/>
          </w:divBdr>
          <w:divsChild>
            <w:div w:id="1313679394">
              <w:marLeft w:val="0"/>
              <w:marRight w:val="0"/>
              <w:marTop w:val="100"/>
              <w:marBottom w:val="100"/>
              <w:divBdr>
                <w:top w:val="single" w:sz="2" w:space="0" w:color="D9D9E3"/>
                <w:left w:val="single" w:sz="2" w:space="0" w:color="D9D9E3"/>
                <w:bottom w:val="single" w:sz="2" w:space="0" w:color="D9D9E3"/>
                <w:right w:val="single" w:sz="2" w:space="0" w:color="D9D9E3"/>
              </w:divBdr>
              <w:divsChild>
                <w:div w:id="213081133">
                  <w:marLeft w:val="0"/>
                  <w:marRight w:val="0"/>
                  <w:marTop w:val="0"/>
                  <w:marBottom w:val="0"/>
                  <w:divBdr>
                    <w:top w:val="single" w:sz="2" w:space="0" w:color="D9D9E3"/>
                    <w:left w:val="single" w:sz="2" w:space="0" w:color="D9D9E3"/>
                    <w:bottom w:val="single" w:sz="2" w:space="0" w:color="D9D9E3"/>
                    <w:right w:val="single" w:sz="2" w:space="0" w:color="D9D9E3"/>
                  </w:divBdr>
                  <w:divsChild>
                    <w:div w:id="779495030">
                      <w:marLeft w:val="0"/>
                      <w:marRight w:val="0"/>
                      <w:marTop w:val="0"/>
                      <w:marBottom w:val="0"/>
                      <w:divBdr>
                        <w:top w:val="single" w:sz="2" w:space="0" w:color="D9D9E3"/>
                        <w:left w:val="single" w:sz="2" w:space="0" w:color="D9D9E3"/>
                        <w:bottom w:val="single" w:sz="2" w:space="0" w:color="D9D9E3"/>
                        <w:right w:val="single" w:sz="2" w:space="0" w:color="D9D9E3"/>
                      </w:divBdr>
                      <w:divsChild>
                        <w:div w:id="1876389009">
                          <w:marLeft w:val="0"/>
                          <w:marRight w:val="0"/>
                          <w:marTop w:val="0"/>
                          <w:marBottom w:val="0"/>
                          <w:divBdr>
                            <w:top w:val="single" w:sz="2" w:space="0" w:color="D9D9E3"/>
                            <w:left w:val="single" w:sz="2" w:space="0" w:color="D9D9E3"/>
                            <w:bottom w:val="single" w:sz="2" w:space="0" w:color="D9D9E3"/>
                            <w:right w:val="single" w:sz="2" w:space="0" w:color="D9D9E3"/>
                          </w:divBdr>
                          <w:divsChild>
                            <w:div w:id="487283294">
                              <w:marLeft w:val="0"/>
                              <w:marRight w:val="0"/>
                              <w:marTop w:val="0"/>
                              <w:marBottom w:val="0"/>
                              <w:divBdr>
                                <w:top w:val="single" w:sz="2" w:space="0" w:color="D9D9E3"/>
                                <w:left w:val="single" w:sz="2" w:space="0" w:color="D9D9E3"/>
                                <w:bottom w:val="single" w:sz="2" w:space="0" w:color="D9D9E3"/>
                                <w:right w:val="single" w:sz="2" w:space="0" w:color="D9D9E3"/>
                              </w:divBdr>
                              <w:divsChild>
                                <w:div w:id="1590653851">
                                  <w:marLeft w:val="0"/>
                                  <w:marRight w:val="0"/>
                                  <w:marTop w:val="0"/>
                                  <w:marBottom w:val="0"/>
                                  <w:divBdr>
                                    <w:top w:val="single" w:sz="2" w:space="0" w:color="D9D9E3"/>
                                    <w:left w:val="single" w:sz="2" w:space="0" w:color="D9D9E3"/>
                                    <w:bottom w:val="single" w:sz="2" w:space="0" w:color="D9D9E3"/>
                                    <w:right w:val="single" w:sz="2" w:space="0" w:color="D9D9E3"/>
                                  </w:divBdr>
                                  <w:divsChild>
                                    <w:div w:id="248657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67416713">
      <w:bodyDiv w:val="1"/>
      <w:marLeft w:val="0"/>
      <w:marRight w:val="0"/>
      <w:marTop w:val="0"/>
      <w:marBottom w:val="0"/>
      <w:divBdr>
        <w:top w:val="none" w:sz="0" w:space="0" w:color="auto"/>
        <w:left w:val="none" w:sz="0" w:space="0" w:color="auto"/>
        <w:bottom w:val="none" w:sz="0" w:space="0" w:color="auto"/>
        <w:right w:val="none" w:sz="0" w:space="0" w:color="auto"/>
      </w:divBdr>
      <w:divsChild>
        <w:div w:id="1254974498">
          <w:marLeft w:val="0"/>
          <w:marRight w:val="0"/>
          <w:marTop w:val="0"/>
          <w:marBottom w:val="0"/>
          <w:divBdr>
            <w:top w:val="single" w:sz="2" w:space="0" w:color="auto"/>
            <w:left w:val="single" w:sz="2" w:space="0" w:color="auto"/>
            <w:bottom w:val="single" w:sz="6" w:space="0" w:color="auto"/>
            <w:right w:val="single" w:sz="2" w:space="0" w:color="auto"/>
          </w:divBdr>
          <w:divsChild>
            <w:div w:id="751661286">
              <w:marLeft w:val="0"/>
              <w:marRight w:val="0"/>
              <w:marTop w:val="100"/>
              <w:marBottom w:val="100"/>
              <w:divBdr>
                <w:top w:val="single" w:sz="2" w:space="0" w:color="D9D9E3"/>
                <w:left w:val="single" w:sz="2" w:space="0" w:color="D9D9E3"/>
                <w:bottom w:val="single" w:sz="2" w:space="0" w:color="D9D9E3"/>
                <w:right w:val="single" w:sz="2" w:space="0" w:color="D9D9E3"/>
              </w:divBdr>
              <w:divsChild>
                <w:div w:id="53164814">
                  <w:marLeft w:val="0"/>
                  <w:marRight w:val="0"/>
                  <w:marTop w:val="0"/>
                  <w:marBottom w:val="0"/>
                  <w:divBdr>
                    <w:top w:val="single" w:sz="2" w:space="0" w:color="D9D9E3"/>
                    <w:left w:val="single" w:sz="2" w:space="0" w:color="D9D9E3"/>
                    <w:bottom w:val="single" w:sz="2" w:space="0" w:color="D9D9E3"/>
                    <w:right w:val="single" w:sz="2" w:space="0" w:color="D9D9E3"/>
                  </w:divBdr>
                  <w:divsChild>
                    <w:div w:id="924459230">
                      <w:marLeft w:val="0"/>
                      <w:marRight w:val="0"/>
                      <w:marTop w:val="0"/>
                      <w:marBottom w:val="0"/>
                      <w:divBdr>
                        <w:top w:val="single" w:sz="2" w:space="0" w:color="D9D9E3"/>
                        <w:left w:val="single" w:sz="2" w:space="0" w:color="D9D9E3"/>
                        <w:bottom w:val="single" w:sz="2" w:space="0" w:color="D9D9E3"/>
                        <w:right w:val="single" w:sz="2" w:space="0" w:color="D9D9E3"/>
                      </w:divBdr>
                      <w:divsChild>
                        <w:div w:id="364674732">
                          <w:marLeft w:val="0"/>
                          <w:marRight w:val="0"/>
                          <w:marTop w:val="0"/>
                          <w:marBottom w:val="0"/>
                          <w:divBdr>
                            <w:top w:val="single" w:sz="2" w:space="0" w:color="D9D9E3"/>
                            <w:left w:val="single" w:sz="2" w:space="0" w:color="D9D9E3"/>
                            <w:bottom w:val="single" w:sz="2" w:space="0" w:color="D9D9E3"/>
                            <w:right w:val="single" w:sz="2" w:space="0" w:color="D9D9E3"/>
                          </w:divBdr>
                          <w:divsChild>
                            <w:div w:id="2059666783">
                              <w:marLeft w:val="0"/>
                              <w:marRight w:val="0"/>
                              <w:marTop w:val="0"/>
                              <w:marBottom w:val="0"/>
                              <w:divBdr>
                                <w:top w:val="single" w:sz="2" w:space="0" w:color="D9D9E3"/>
                                <w:left w:val="single" w:sz="2" w:space="0" w:color="D9D9E3"/>
                                <w:bottom w:val="single" w:sz="2" w:space="0" w:color="D9D9E3"/>
                                <w:right w:val="single" w:sz="2" w:space="0" w:color="D9D9E3"/>
                              </w:divBdr>
                              <w:divsChild>
                                <w:div w:id="1606034978">
                                  <w:marLeft w:val="0"/>
                                  <w:marRight w:val="0"/>
                                  <w:marTop w:val="0"/>
                                  <w:marBottom w:val="0"/>
                                  <w:divBdr>
                                    <w:top w:val="single" w:sz="2" w:space="0" w:color="D9D9E3"/>
                                    <w:left w:val="single" w:sz="2" w:space="0" w:color="D9D9E3"/>
                                    <w:bottom w:val="single" w:sz="2" w:space="0" w:color="D9D9E3"/>
                                    <w:right w:val="single" w:sz="2" w:space="0" w:color="D9D9E3"/>
                                  </w:divBdr>
                                  <w:divsChild>
                                    <w:div w:id="755901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69960097">
      <w:bodyDiv w:val="1"/>
      <w:marLeft w:val="0"/>
      <w:marRight w:val="0"/>
      <w:marTop w:val="0"/>
      <w:marBottom w:val="0"/>
      <w:divBdr>
        <w:top w:val="none" w:sz="0" w:space="0" w:color="auto"/>
        <w:left w:val="none" w:sz="0" w:space="0" w:color="auto"/>
        <w:bottom w:val="none" w:sz="0" w:space="0" w:color="auto"/>
        <w:right w:val="none" w:sz="0" w:space="0" w:color="auto"/>
      </w:divBdr>
    </w:div>
    <w:div w:id="462044366">
      <w:bodyDiv w:val="1"/>
      <w:marLeft w:val="0"/>
      <w:marRight w:val="0"/>
      <w:marTop w:val="0"/>
      <w:marBottom w:val="0"/>
      <w:divBdr>
        <w:top w:val="none" w:sz="0" w:space="0" w:color="auto"/>
        <w:left w:val="none" w:sz="0" w:space="0" w:color="auto"/>
        <w:bottom w:val="none" w:sz="0" w:space="0" w:color="auto"/>
        <w:right w:val="none" w:sz="0" w:space="0" w:color="auto"/>
      </w:divBdr>
    </w:div>
    <w:div w:id="711543669">
      <w:bodyDiv w:val="1"/>
      <w:marLeft w:val="0"/>
      <w:marRight w:val="0"/>
      <w:marTop w:val="0"/>
      <w:marBottom w:val="0"/>
      <w:divBdr>
        <w:top w:val="none" w:sz="0" w:space="0" w:color="auto"/>
        <w:left w:val="none" w:sz="0" w:space="0" w:color="auto"/>
        <w:bottom w:val="none" w:sz="0" w:space="0" w:color="auto"/>
        <w:right w:val="none" w:sz="0" w:space="0" w:color="auto"/>
      </w:divBdr>
    </w:div>
    <w:div w:id="744767893">
      <w:bodyDiv w:val="1"/>
      <w:marLeft w:val="0"/>
      <w:marRight w:val="0"/>
      <w:marTop w:val="0"/>
      <w:marBottom w:val="0"/>
      <w:divBdr>
        <w:top w:val="none" w:sz="0" w:space="0" w:color="auto"/>
        <w:left w:val="none" w:sz="0" w:space="0" w:color="auto"/>
        <w:bottom w:val="none" w:sz="0" w:space="0" w:color="auto"/>
        <w:right w:val="none" w:sz="0" w:space="0" w:color="auto"/>
      </w:divBdr>
    </w:div>
    <w:div w:id="761487437">
      <w:bodyDiv w:val="1"/>
      <w:marLeft w:val="0"/>
      <w:marRight w:val="0"/>
      <w:marTop w:val="0"/>
      <w:marBottom w:val="0"/>
      <w:divBdr>
        <w:top w:val="none" w:sz="0" w:space="0" w:color="auto"/>
        <w:left w:val="none" w:sz="0" w:space="0" w:color="auto"/>
        <w:bottom w:val="none" w:sz="0" w:space="0" w:color="auto"/>
        <w:right w:val="none" w:sz="0" w:space="0" w:color="auto"/>
      </w:divBdr>
    </w:div>
    <w:div w:id="774442262">
      <w:bodyDiv w:val="1"/>
      <w:marLeft w:val="0"/>
      <w:marRight w:val="0"/>
      <w:marTop w:val="0"/>
      <w:marBottom w:val="0"/>
      <w:divBdr>
        <w:top w:val="none" w:sz="0" w:space="0" w:color="auto"/>
        <w:left w:val="none" w:sz="0" w:space="0" w:color="auto"/>
        <w:bottom w:val="none" w:sz="0" w:space="0" w:color="auto"/>
        <w:right w:val="none" w:sz="0" w:space="0" w:color="auto"/>
      </w:divBdr>
    </w:div>
    <w:div w:id="897399591">
      <w:bodyDiv w:val="1"/>
      <w:marLeft w:val="0"/>
      <w:marRight w:val="0"/>
      <w:marTop w:val="0"/>
      <w:marBottom w:val="0"/>
      <w:divBdr>
        <w:top w:val="none" w:sz="0" w:space="0" w:color="auto"/>
        <w:left w:val="none" w:sz="0" w:space="0" w:color="auto"/>
        <w:bottom w:val="none" w:sz="0" w:space="0" w:color="auto"/>
        <w:right w:val="none" w:sz="0" w:space="0" w:color="auto"/>
      </w:divBdr>
    </w:div>
    <w:div w:id="926186289">
      <w:bodyDiv w:val="1"/>
      <w:marLeft w:val="0"/>
      <w:marRight w:val="0"/>
      <w:marTop w:val="0"/>
      <w:marBottom w:val="0"/>
      <w:divBdr>
        <w:top w:val="none" w:sz="0" w:space="0" w:color="auto"/>
        <w:left w:val="none" w:sz="0" w:space="0" w:color="auto"/>
        <w:bottom w:val="none" w:sz="0" w:space="0" w:color="auto"/>
        <w:right w:val="none" w:sz="0" w:space="0" w:color="auto"/>
      </w:divBdr>
    </w:div>
    <w:div w:id="974797152">
      <w:bodyDiv w:val="1"/>
      <w:marLeft w:val="0"/>
      <w:marRight w:val="0"/>
      <w:marTop w:val="0"/>
      <w:marBottom w:val="0"/>
      <w:divBdr>
        <w:top w:val="none" w:sz="0" w:space="0" w:color="auto"/>
        <w:left w:val="none" w:sz="0" w:space="0" w:color="auto"/>
        <w:bottom w:val="none" w:sz="0" w:space="0" w:color="auto"/>
        <w:right w:val="none" w:sz="0" w:space="0" w:color="auto"/>
      </w:divBdr>
    </w:div>
    <w:div w:id="1013071890">
      <w:bodyDiv w:val="1"/>
      <w:marLeft w:val="0"/>
      <w:marRight w:val="0"/>
      <w:marTop w:val="0"/>
      <w:marBottom w:val="0"/>
      <w:divBdr>
        <w:top w:val="none" w:sz="0" w:space="0" w:color="auto"/>
        <w:left w:val="none" w:sz="0" w:space="0" w:color="auto"/>
        <w:bottom w:val="none" w:sz="0" w:space="0" w:color="auto"/>
        <w:right w:val="none" w:sz="0" w:space="0" w:color="auto"/>
      </w:divBdr>
      <w:divsChild>
        <w:div w:id="745416561">
          <w:marLeft w:val="0"/>
          <w:marRight w:val="0"/>
          <w:marTop w:val="0"/>
          <w:marBottom w:val="0"/>
          <w:divBdr>
            <w:top w:val="single" w:sz="2" w:space="0" w:color="auto"/>
            <w:left w:val="single" w:sz="2" w:space="0" w:color="auto"/>
            <w:bottom w:val="single" w:sz="6" w:space="0" w:color="auto"/>
            <w:right w:val="single" w:sz="2" w:space="0" w:color="auto"/>
          </w:divBdr>
          <w:divsChild>
            <w:div w:id="381558997">
              <w:marLeft w:val="0"/>
              <w:marRight w:val="0"/>
              <w:marTop w:val="100"/>
              <w:marBottom w:val="100"/>
              <w:divBdr>
                <w:top w:val="single" w:sz="2" w:space="0" w:color="D9D9E3"/>
                <w:left w:val="single" w:sz="2" w:space="0" w:color="D9D9E3"/>
                <w:bottom w:val="single" w:sz="2" w:space="0" w:color="D9D9E3"/>
                <w:right w:val="single" w:sz="2" w:space="0" w:color="D9D9E3"/>
              </w:divBdr>
              <w:divsChild>
                <w:div w:id="458643686">
                  <w:marLeft w:val="0"/>
                  <w:marRight w:val="0"/>
                  <w:marTop w:val="0"/>
                  <w:marBottom w:val="0"/>
                  <w:divBdr>
                    <w:top w:val="single" w:sz="2" w:space="0" w:color="D9D9E3"/>
                    <w:left w:val="single" w:sz="2" w:space="0" w:color="D9D9E3"/>
                    <w:bottom w:val="single" w:sz="2" w:space="0" w:color="D9D9E3"/>
                    <w:right w:val="single" w:sz="2" w:space="0" w:color="D9D9E3"/>
                  </w:divBdr>
                  <w:divsChild>
                    <w:div w:id="745109923">
                      <w:marLeft w:val="0"/>
                      <w:marRight w:val="0"/>
                      <w:marTop w:val="0"/>
                      <w:marBottom w:val="0"/>
                      <w:divBdr>
                        <w:top w:val="single" w:sz="2" w:space="0" w:color="D9D9E3"/>
                        <w:left w:val="single" w:sz="2" w:space="0" w:color="D9D9E3"/>
                        <w:bottom w:val="single" w:sz="2" w:space="0" w:color="D9D9E3"/>
                        <w:right w:val="single" w:sz="2" w:space="0" w:color="D9D9E3"/>
                      </w:divBdr>
                      <w:divsChild>
                        <w:div w:id="15275024">
                          <w:marLeft w:val="0"/>
                          <w:marRight w:val="0"/>
                          <w:marTop w:val="0"/>
                          <w:marBottom w:val="0"/>
                          <w:divBdr>
                            <w:top w:val="single" w:sz="2" w:space="0" w:color="D9D9E3"/>
                            <w:left w:val="single" w:sz="2" w:space="0" w:color="D9D9E3"/>
                            <w:bottom w:val="single" w:sz="2" w:space="0" w:color="D9D9E3"/>
                            <w:right w:val="single" w:sz="2" w:space="0" w:color="D9D9E3"/>
                          </w:divBdr>
                          <w:divsChild>
                            <w:div w:id="815285">
                              <w:marLeft w:val="0"/>
                              <w:marRight w:val="0"/>
                              <w:marTop w:val="0"/>
                              <w:marBottom w:val="0"/>
                              <w:divBdr>
                                <w:top w:val="single" w:sz="2" w:space="0" w:color="D9D9E3"/>
                                <w:left w:val="single" w:sz="2" w:space="0" w:color="D9D9E3"/>
                                <w:bottom w:val="single" w:sz="2" w:space="0" w:color="D9D9E3"/>
                                <w:right w:val="single" w:sz="2" w:space="0" w:color="D9D9E3"/>
                              </w:divBdr>
                              <w:divsChild>
                                <w:div w:id="581453642">
                                  <w:marLeft w:val="0"/>
                                  <w:marRight w:val="0"/>
                                  <w:marTop w:val="0"/>
                                  <w:marBottom w:val="0"/>
                                  <w:divBdr>
                                    <w:top w:val="single" w:sz="2" w:space="0" w:color="D9D9E3"/>
                                    <w:left w:val="single" w:sz="2" w:space="0" w:color="D9D9E3"/>
                                    <w:bottom w:val="single" w:sz="2" w:space="0" w:color="D9D9E3"/>
                                    <w:right w:val="single" w:sz="2" w:space="0" w:color="D9D9E3"/>
                                  </w:divBdr>
                                  <w:divsChild>
                                    <w:div w:id="219361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57902048">
      <w:bodyDiv w:val="1"/>
      <w:marLeft w:val="0"/>
      <w:marRight w:val="0"/>
      <w:marTop w:val="0"/>
      <w:marBottom w:val="0"/>
      <w:divBdr>
        <w:top w:val="none" w:sz="0" w:space="0" w:color="auto"/>
        <w:left w:val="none" w:sz="0" w:space="0" w:color="auto"/>
        <w:bottom w:val="none" w:sz="0" w:space="0" w:color="auto"/>
        <w:right w:val="none" w:sz="0" w:space="0" w:color="auto"/>
      </w:divBdr>
    </w:div>
    <w:div w:id="1140617074">
      <w:bodyDiv w:val="1"/>
      <w:marLeft w:val="0"/>
      <w:marRight w:val="0"/>
      <w:marTop w:val="0"/>
      <w:marBottom w:val="0"/>
      <w:divBdr>
        <w:top w:val="none" w:sz="0" w:space="0" w:color="auto"/>
        <w:left w:val="none" w:sz="0" w:space="0" w:color="auto"/>
        <w:bottom w:val="none" w:sz="0" w:space="0" w:color="auto"/>
        <w:right w:val="none" w:sz="0" w:space="0" w:color="auto"/>
      </w:divBdr>
    </w:div>
    <w:div w:id="1152873485">
      <w:bodyDiv w:val="1"/>
      <w:marLeft w:val="0"/>
      <w:marRight w:val="0"/>
      <w:marTop w:val="0"/>
      <w:marBottom w:val="0"/>
      <w:divBdr>
        <w:top w:val="none" w:sz="0" w:space="0" w:color="auto"/>
        <w:left w:val="none" w:sz="0" w:space="0" w:color="auto"/>
        <w:bottom w:val="none" w:sz="0" w:space="0" w:color="auto"/>
        <w:right w:val="none" w:sz="0" w:space="0" w:color="auto"/>
      </w:divBdr>
    </w:div>
    <w:div w:id="1255089592">
      <w:bodyDiv w:val="1"/>
      <w:marLeft w:val="0"/>
      <w:marRight w:val="0"/>
      <w:marTop w:val="0"/>
      <w:marBottom w:val="0"/>
      <w:divBdr>
        <w:top w:val="none" w:sz="0" w:space="0" w:color="auto"/>
        <w:left w:val="none" w:sz="0" w:space="0" w:color="auto"/>
        <w:bottom w:val="none" w:sz="0" w:space="0" w:color="auto"/>
        <w:right w:val="none" w:sz="0" w:space="0" w:color="auto"/>
      </w:divBdr>
    </w:div>
    <w:div w:id="1266159919">
      <w:bodyDiv w:val="1"/>
      <w:marLeft w:val="0"/>
      <w:marRight w:val="0"/>
      <w:marTop w:val="0"/>
      <w:marBottom w:val="0"/>
      <w:divBdr>
        <w:top w:val="none" w:sz="0" w:space="0" w:color="auto"/>
        <w:left w:val="none" w:sz="0" w:space="0" w:color="auto"/>
        <w:bottom w:val="none" w:sz="0" w:space="0" w:color="auto"/>
        <w:right w:val="none" w:sz="0" w:space="0" w:color="auto"/>
      </w:divBdr>
      <w:divsChild>
        <w:div w:id="328405876">
          <w:marLeft w:val="0"/>
          <w:marRight w:val="0"/>
          <w:marTop w:val="0"/>
          <w:marBottom w:val="0"/>
          <w:divBdr>
            <w:top w:val="single" w:sz="2" w:space="0" w:color="auto"/>
            <w:left w:val="single" w:sz="2" w:space="0" w:color="auto"/>
            <w:bottom w:val="single" w:sz="6" w:space="0" w:color="auto"/>
            <w:right w:val="single" w:sz="2" w:space="0" w:color="auto"/>
          </w:divBdr>
          <w:divsChild>
            <w:div w:id="1588998244">
              <w:marLeft w:val="0"/>
              <w:marRight w:val="0"/>
              <w:marTop w:val="100"/>
              <w:marBottom w:val="100"/>
              <w:divBdr>
                <w:top w:val="single" w:sz="2" w:space="0" w:color="D9D9E3"/>
                <w:left w:val="single" w:sz="2" w:space="0" w:color="D9D9E3"/>
                <w:bottom w:val="single" w:sz="2" w:space="0" w:color="D9D9E3"/>
                <w:right w:val="single" w:sz="2" w:space="0" w:color="D9D9E3"/>
              </w:divBdr>
              <w:divsChild>
                <w:div w:id="308288119">
                  <w:marLeft w:val="0"/>
                  <w:marRight w:val="0"/>
                  <w:marTop w:val="0"/>
                  <w:marBottom w:val="0"/>
                  <w:divBdr>
                    <w:top w:val="single" w:sz="2" w:space="0" w:color="D9D9E3"/>
                    <w:left w:val="single" w:sz="2" w:space="0" w:color="D9D9E3"/>
                    <w:bottom w:val="single" w:sz="2" w:space="0" w:color="D9D9E3"/>
                    <w:right w:val="single" w:sz="2" w:space="0" w:color="D9D9E3"/>
                  </w:divBdr>
                  <w:divsChild>
                    <w:div w:id="425736920">
                      <w:marLeft w:val="0"/>
                      <w:marRight w:val="0"/>
                      <w:marTop w:val="0"/>
                      <w:marBottom w:val="0"/>
                      <w:divBdr>
                        <w:top w:val="single" w:sz="2" w:space="0" w:color="D9D9E3"/>
                        <w:left w:val="single" w:sz="2" w:space="0" w:color="D9D9E3"/>
                        <w:bottom w:val="single" w:sz="2" w:space="0" w:color="D9D9E3"/>
                        <w:right w:val="single" w:sz="2" w:space="0" w:color="D9D9E3"/>
                      </w:divBdr>
                      <w:divsChild>
                        <w:div w:id="1990396566">
                          <w:marLeft w:val="0"/>
                          <w:marRight w:val="0"/>
                          <w:marTop w:val="0"/>
                          <w:marBottom w:val="0"/>
                          <w:divBdr>
                            <w:top w:val="single" w:sz="2" w:space="0" w:color="D9D9E3"/>
                            <w:left w:val="single" w:sz="2" w:space="0" w:color="D9D9E3"/>
                            <w:bottom w:val="single" w:sz="2" w:space="0" w:color="D9D9E3"/>
                            <w:right w:val="single" w:sz="2" w:space="0" w:color="D9D9E3"/>
                          </w:divBdr>
                          <w:divsChild>
                            <w:div w:id="2116097612">
                              <w:marLeft w:val="0"/>
                              <w:marRight w:val="0"/>
                              <w:marTop w:val="0"/>
                              <w:marBottom w:val="0"/>
                              <w:divBdr>
                                <w:top w:val="single" w:sz="2" w:space="0" w:color="D9D9E3"/>
                                <w:left w:val="single" w:sz="2" w:space="0" w:color="D9D9E3"/>
                                <w:bottom w:val="single" w:sz="2" w:space="0" w:color="D9D9E3"/>
                                <w:right w:val="single" w:sz="2" w:space="0" w:color="D9D9E3"/>
                              </w:divBdr>
                              <w:divsChild>
                                <w:div w:id="791165789">
                                  <w:marLeft w:val="0"/>
                                  <w:marRight w:val="0"/>
                                  <w:marTop w:val="0"/>
                                  <w:marBottom w:val="0"/>
                                  <w:divBdr>
                                    <w:top w:val="single" w:sz="2" w:space="0" w:color="D9D9E3"/>
                                    <w:left w:val="single" w:sz="2" w:space="0" w:color="D9D9E3"/>
                                    <w:bottom w:val="single" w:sz="2" w:space="0" w:color="D9D9E3"/>
                                    <w:right w:val="single" w:sz="2" w:space="0" w:color="D9D9E3"/>
                                  </w:divBdr>
                                  <w:divsChild>
                                    <w:div w:id="1716466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98686971">
      <w:bodyDiv w:val="1"/>
      <w:marLeft w:val="0"/>
      <w:marRight w:val="0"/>
      <w:marTop w:val="0"/>
      <w:marBottom w:val="0"/>
      <w:divBdr>
        <w:top w:val="none" w:sz="0" w:space="0" w:color="auto"/>
        <w:left w:val="none" w:sz="0" w:space="0" w:color="auto"/>
        <w:bottom w:val="none" w:sz="0" w:space="0" w:color="auto"/>
        <w:right w:val="none" w:sz="0" w:space="0" w:color="auto"/>
      </w:divBdr>
    </w:div>
    <w:div w:id="1317684498">
      <w:bodyDiv w:val="1"/>
      <w:marLeft w:val="0"/>
      <w:marRight w:val="0"/>
      <w:marTop w:val="0"/>
      <w:marBottom w:val="0"/>
      <w:divBdr>
        <w:top w:val="none" w:sz="0" w:space="0" w:color="auto"/>
        <w:left w:val="none" w:sz="0" w:space="0" w:color="auto"/>
        <w:bottom w:val="none" w:sz="0" w:space="0" w:color="auto"/>
        <w:right w:val="none" w:sz="0" w:space="0" w:color="auto"/>
      </w:divBdr>
    </w:div>
    <w:div w:id="1327366295">
      <w:bodyDiv w:val="1"/>
      <w:marLeft w:val="0"/>
      <w:marRight w:val="0"/>
      <w:marTop w:val="0"/>
      <w:marBottom w:val="0"/>
      <w:divBdr>
        <w:top w:val="none" w:sz="0" w:space="0" w:color="auto"/>
        <w:left w:val="none" w:sz="0" w:space="0" w:color="auto"/>
        <w:bottom w:val="none" w:sz="0" w:space="0" w:color="auto"/>
        <w:right w:val="none" w:sz="0" w:space="0" w:color="auto"/>
      </w:divBdr>
      <w:divsChild>
        <w:div w:id="458843992">
          <w:marLeft w:val="480"/>
          <w:marRight w:val="0"/>
          <w:marTop w:val="0"/>
          <w:marBottom w:val="0"/>
          <w:divBdr>
            <w:top w:val="none" w:sz="0" w:space="0" w:color="auto"/>
            <w:left w:val="none" w:sz="0" w:space="0" w:color="auto"/>
            <w:bottom w:val="none" w:sz="0" w:space="0" w:color="auto"/>
            <w:right w:val="none" w:sz="0" w:space="0" w:color="auto"/>
          </w:divBdr>
        </w:div>
        <w:div w:id="975337780">
          <w:marLeft w:val="480"/>
          <w:marRight w:val="0"/>
          <w:marTop w:val="0"/>
          <w:marBottom w:val="0"/>
          <w:divBdr>
            <w:top w:val="none" w:sz="0" w:space="0" w:color="auto"/>
            <w:left w:val="none" w:sz="0" w:space="0" w:color="auto"/>
            <w:bottom w:val="none" w:sz="0" w:space="0" w:color="auto"/>
            <w:right w:val="none" w:sz="0" w:space="0" w:color="auto"/>
          </w:divBdr>
        </w:div>
        <w:div w:id="1805151976">
          <w:marLeft w:val="480"/>
          <w:marRight w:val="0"/>
          <w:marTop w:val="0"/>
          <w:marBottom w:val="0"/>
          <w:divBdr>
            <w:top w:val="none" w:sz="0" w:space="0" w:color="auto"/>
            <w:left w:val="none" w:sz="0" w:space="0" w:color="auto"/>
            <w:bottom w:val="none" w:sz="0" w:space="0" w:color="auto"/>
            <w:right w:val="none" w:sz="0" w:space="0" w:color="auto"/>
          </w:divBdr>
        </w:div>
        <w:div w:id="1442263279">
          <w:marLeft w:val="480"/>
          <w:marRight w:val="0"/>
          <w:marTop w:val="0"/>
          <w:marBottom w:val="0"/>
          <w:divBdr>
            <w:top w:val="none" w:sz="0" w:space="0" w:color="auto"/>
            <w:left w:val="none" w:sz="0" w:space="0" w:color="auto"/>
            <w:bottom w:val="none" w:sz="0" w:space="0" w:color="auto"/>
            <w:right w:val="none" w:sz="0" w:space="0" w:color="auto"/>
          </w:divBdr>
        </w:div>
        <w:div w:id="1406534840">
          <w:marLeft w:val="480"/>
          <w:marRight w:val="0"/>
          <w:marTop w:val="0"/>
          <w:marBottom w:val="0"/>
          <w:divBdr>
            <w:top w:val="none" w:sz="0" w:space="0" w:color="auto"/>
            <w:left w:val="none" w:sz="0" w:space="0" w:color="auto"/>
            <w:bottom w:val="none" w:sz="0" w:space="0" w:color="auto"/>
            <w:right w:val="none" w:sz="0" w:space="0" w:color="auto"/>
          </w:divBdr>
        </w:div>
        <w:div w:id="333800099">
          <w:marLeft w:val="480"/>
          <w:marRight w:val="0"/>
          <w:marTop w:val="0"/>
          <w:marBottom w:val="0"/>
          <w:divBdr>
            <w:top w:val="none" w:sz="0" w:space="0" w:color="auto"/>
            <w:left w:val="none" w:sz="0" w:space="0" w:color="auto"/>
            <w:bottom w:val="none" w:sz="0" w:space="0" w:color="auto"/>
            <w:right w:val="none" w:sz="0" w:space="0" w:color="auto"/>
          </w:divBdr>
        </w:div>
        <w:div w:id="1065493857">
          <w:marLeft w:val="480"/>
          <w:marRight w:val="0"/>
          <w:marTop w:val="0"/>
          <w:marBottom w:val="0"/>
          <w:divBdr>
            <w:top w:val="none" w:sz="0" w:space="0" w:color="auto"/>
            <w:left w:val="none" w:sz="0" w:space="0" w:color="auto"/>
            <w:bottom w:val="none" w:sz="0" w:space="0" w:color="auto"/>
            <w:right w:val="none" w:sz="0" w:space="0" w:color="auto"/>
          </w:divBdr>
        </w:div>
        <w:div w:id="4988447">
          <w:marLeft w:val="480"/>
          <w:marRight w:val="0"/>
          <w:marTop w:val="0"/>
          <w:marBottom w:val="0"/>
          <w:divBdr>
            <w:top w:val="none" w:sz="0" w:space="0" w:color="auto"/>
            <w:left w:val="none" w:sz="0" w:space="0" w:color="auto"/>
            <w:bottom w:val="none" w:sz="0" w:space="0" w:color="auto"/>
            <w:right w:val="none" w:sz="0" w:space="0" w:color="auto"/>
          </w:divBdr>
        </w:div>
        <w:div w:id="688604581">
          <w:marLeft w:val="480"/>
          <w:marRight w:val="0"/>
          <w:marTop w:val="0"/>
          <w:marBottom w:val="0"/>
          <w:divBdr>
            <w:top w:val="none" w:sz="0" w:space="0" w:color="auto"/>
            <w:left w:val="none" w:sz="0" w:space="0" w:color="auto"/>
            <w:bottom w:val="none" w:sz="0" w:space="0" w:color="auto"/>
            <w:right w:val="none" w:sz="0" w:space="0" w:color="auto"/>
          </w:divBdr>
        </w:div>
        <w:div w:id="1647857987">
          <w:marLeft w:val="480"/>
          <w:marRight w:val="0"/>
          <w:marTop w:val="0"/>
          <w:marBottom w:val="0"/>
          <w:divBdr>
            <w:top w:val="none" w:sz="0" w:space="0" w:color="auto"/>
            <w:left w:val="none" w:sz="0" w:space="0" w:color="auto"/>
            <w:bottom w:val="none" w:sz="0" w:space="0" w:color="auto"/>
            <w:right w:val="none" w:sz="0" w:space="0" w:color="auto"/>
          </w:divBdr>
        </w:div>
        <w:div w:id="492455065">
          <w:marLeft w:val="480"/>
          <w:marRight w:val="0"/>
          <w:marTop w:val="0"/>
          <w:marBottom w:val="0"/>
          <w:divBdr>
            <w:top w:val="none" w:sz="0" w:space="0" w:color="auto"/>
            <w:left w:val="none" w:sz="0" w:space="0" w:color="auto"/>
            <w:bottom w:val="none" w:sz="0" w:space="0" w:color="auto"/>
            <w:right w:val="none" w:sz="0" w:space="0" w:color="auto"/>
          </w:divBdr>
        </w:div>
      </w:divsChild>
    </w:div>
    <w:div w:id="1488135333">
      <w:bodyDiv w:val="1"/>
      <w:marLeft w:val="0"/>
      <w:marRight w:val="0"/>
      <w:marTop w:val="0"/>
      <w:marBottom w:val="0"/>
      <w:divBdr>
        <w:top w:val="none" w:sz="0" w:space="0" w:color="auto"/>
        <w:left w:val="none" w:sz="0" w:space="0" w:color="auto"/>
        <w:bottom w:val="none" w:sz="0" w:space="0" w:color="auto"/>
        <w:right w:val="none" w:sz="0" w:space="0" w:color="auto"/>
      </w:divBdr>
    </w:div>
    <w:div w:id="1519197222">
      <w:bodyDiv w:val="1"/>
      <w:marLeft w:val="0"/>
      <w:marRight w:val="0"/>
      <w:marTop w:val="0"/>
      <w:marBottom w:val="0"/>
      <w:divBdr>
        <w:top w:val="none" w:sz="0" w:space="0" w:color="auto"/>
        <w:left w:val="none" w:sz="0" w:space="0" w:color="auto"/>
        <w:bottom w:val="none" w:sz="0" w:space="0" w:color="auto"/>
        <w:right w:val="none" w:sz="0" w:space="0" w:color="auto"/>
      </w:divBdr>
    </w:div>
    <w:div w:id="1702436710">
      <w:bodyDiv w:val="1"/>
      <w:marLeft w:val="0"/>
      <w:marRight w:val="0"/>
      <w:marTop w:val="0"/>
      <w:marBottom w:val="0"/>
      <w:divBdr>
        <w:top w:val="none" w:sz="0" w:space="0" w:color="auto"/>
        <w:left w:val="none" w:sz="0" w:space="0" w:color="auto"/>
        <w:bottom w:val="none" w:sz="0" w:space="0" w:color="auto"/>
        <w:right w:val="none" w:sz="0" w:space="0" w:color="auto"/>
      </w:divBdr>
    </w:div>
    <w:div w:id="1764765707">
      <w:bodyDiv w:val="1"/>
      <w:marLeft w:val="0"/>
      <w:marRight w:val="0"/>
      <w:marTop w:val="0"/>
      <w:marBottom w:val="0"/>
      <w:divBdr>
        <w:top w:val="none" w:sz="0" w:space="0" w:color="auto"/>
        <w:left w:val="none" w:sz="0" w:space="0" w:color="auto"/>
        <w:bottom w:val="none" w:sz="0" w:space="0" w:color="auto"/>
        <w:right w:val="none" w:sz="0" w:space="0" w:color="auto"/>
      </w:divBdr>
    </w:div>
    <w:div w:id="1797142042">
      <w:bodyDiv w:val="1"/>
      <w:marLeft w:val="0"/>
      <w:marRight w:val="0"/>
      <w:marTop w:val="0"/>
      <w:marBottom w:val="0"/>
      <w:divBdr>
        <w:top w:val="none" w:sz="0" w:space="0" w:color="auto"/>
        <w:left w:val="none" w:sz="0" w:space="0" w:color="auto"/>
        <w:bottom w:val="none" w:sz="0" w:space="0" w:color="auto"/>
        <w:right w:val="none" w:sz="0" w:space="0" w:color="auto"/>
      </w:divBdr>
    </w:div>
    <w:div w:id="1803378724">
      <w:bodyDiv w:val="1"/>
      <w:marLeft w:val="0"/>
      <w:marRight w:val="0"/>
      <w:marTop w:val="0"/>
      <w:marBottom w:val="0"/>
      <w:divBdr>
        <w:top w:val="none" w:sz="0" w:space="0" w:color="auto"/>
        <w:left w:val="none" w:sz="0" w:space="0" w:color="auto"/>
        <w:bottom w:val="none" w:sz="0" w:space="0" w:color="auto"/>
        <w:right w:val="none" w:sz="0" w:space="0" w:color="auto"/>
      </w:divBdr>
    </w:div>
    <w:div w:id="1807434575">
      <w:bodyDiv w:val="1"/>
      <w:marLeft w:val="0"/>
      <w:marRight w:val="0"/>
      <w:marTop w:val="0"/>
      <w:marBottom w:val="0"/>
      <w:divBdr>
        <w:top w:val="none" w:sz="0" w:space="0" w:color="auto"/>
        <w:left w:val="none" w:sz="0" w:space="0" w:color="auto"/>
        <w:bottom w:val="none" w:sz="0" w:space="0" w:color="auto"/>
        <w:right w:val="none" w:sz="0" w:space="0" w:color="auto"/>
      </w:divBdr>
    </w:div>
    <w:div w:id="1839996881">
      <w:bodyDiv w:val="1"/>
      <w:marLeft w:val="0"/>
      <w:marRight w:val="0"/>
      <w:marTop w:val="0"/>
      <w:marBottom w:val="0"/>
      <w:divBdr>
        <w:top w:val="none" w:sz="0" w:space="0" w:color="auto"/>
        <w:left w:val="none" w:sz="0" w:space="0" w:color="auto"/>
        <w:bottom w:val="none" w:sz="0" w:space="0" w:color="auto"/>
        <w:right w:val="none" w:sz="0" w:space="0" w:color="auto"/>
      </w:divBdr>
    </w:div>
    <w:div w:id="1871142003">
      <w:bodyDiv w:val="1"/>
      <w:marLeft w:val="0"/>
      <w:marRight w:val="0"/>
      <w:marTop w:val="0"/>
      <w:marBottom w:val="0"/>
      <w:divBdr>
        <w:top w:val="none" w:sz="0" w:space="0" w:color="auto"/>
        <w:left w:val="none" w:sz="0" w:space="0" w:color="auto"/>
        <w:bottom w:val="none" w:sz="0" w:space="0" w:color="auto"/>
        <w:right w:val="none" w:sz="0" w:space="0" w:color="auto"/>
      </w:divBdr>
    </w:div>
    <w:div w:id="1881211477">
      <w:bodyDiv w:val="1"/>
      <w:marLeft w:val="0"/>
      <w:marRight w:val="0"/>
      <w:marTop w:val="0"/>
      <w:marBottom w:val="0"/>
      <w:divBdr>
        <w:top w:val="none" w:sz="0" w:space="0" w:color="auto"/>
        <w:left w:val="none" w:sz="0" w:space="0" w:color="auto"/>
        <w:bottom w:val="none" w:sz="0" w:space="0" w:color="auto"/>
        <w:right w:val="none" w:sz="0" w:space="0" w:color="auto"/>
      </w:divBdr>
    </w:div>
    <w:div w:id="1951862880">
      <w:bodyDiv w:val="1"/>
      <w:marLeft w:val="0"/>
      <w:marRight w:val="0"/>
      <w:marTop w:val="0"/>
      <w:marBottom w:val="0"/>
      <w:divBdr>
        <w:top w:val="none" w:sz="0" w:space="0" w:color="auto"/>
        <w:left w:val="none" w:sz="0" w:space="0" w:color="auto"/>
        <w:bottom w:val="none" w:sz="0" w:space="0" w:color="auto"/>
        <w:right w:val="none" w:sz="0" w:space="0" w:color="auto"/>
      </w:divBdr>
      <w:divsChild>
        <w:div w:id="1110129644">
          <w:marLeft w:val="0"/>
          <w:marRight w:val="0"/>
          <w:marTop w:val="0"/>
          <w:marBottom w:val="0"/>
          <w:divBdr>
            <w:top w:val="single" w:sz="2" w:space="0" w:color="auto"/>
            <w:left w:val="single" w:sz="2" w:space="0" w:color="auto"/>
            <w:bottom w:val="single" w:sz="6" w:space="0" w:color="auto"/>
            <w:right w:val="single" w:sz="2" w:space="0" w:color="auto"/>
          </w:divBdr>
          <w:divsChild>
            <w:div w:id="311493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088502405">
                  <w:marLeft w:val="0"/>
                  <w:marRight w:val="0"/>
                  <w:marTop w:val="0"/>
                  <w:marBottom w:val="0"/>
                  <w:divBdr>
                    <w:top w:val="single" w:sz="2" w:space="0" w:color="D9D9E3"/>
                    <w:left w:val="single" w:sz="2" w:space="0" w:color="D9D9E3"/>
                    <w:bottom w:val="single" w:sz="2" w:space="0" w:color="D9D9E3"/>
                    <w:right w:val="single" w:sz="2" w:space="0" w:color="D9D9E3"/>
                  </w:divBdr>
                  <w:divsChild>
                    <w:div w:id="1775128730">
                      <w:marLeft w:val="0"/>
                      <w:marRight w:val="0"/>
                      <w:marTop w:val="0"/>
                      <w:marBottom w:val="0"/>
                      <w:divBdr>
                        <w:top w:val="single" w:sz="2" w:space="0" w:color="D9D9E3"/>
                        <w:left w:val="single" w:sz="2" w:space="0" w:color="D9D9E3"/>
                        <w:bottom w:val="single" w:sz="2" w:space="0" w:color="D9D9E3"/>
                        <w:right w:val="single" w:sz="2" w:space="0" w:color="D9D9E3"/>
                      </w:divBdr>
                      <w:divsChild>
                        <w:div w:id="1598370986">
                          <w:marLeft w:val="0"/>
                          <w:marRight w:val="0"/>
                          <w:marTop w:val="0"/>
                          <w:marBottom w:val="0"/>
                          <w:divBdr>
                            <w:top w:val="single" w:sz="2" w:space="0" w:color="D9D9E3"/>
                            <w:left w:val="single" w:sz="2" w:space="0" w:color="D9D9E3"/>
                            <w:bottom w:val="single" w:sz="2" w:space="0" w:color="D9D9E3"/>
                            <w:right w:val="single" w:sz="2" w:space="0" w:color="D9D9E3"/>
                          </w:divBdr>
                          <w:divsChild>
                            <w:div w:id="601232077">
                              <w:marLeft w:val="0"/>
                              <w:marRight w:val="0"/>
                              <w:marTop w:val="0"/>
                              <w:marBottom w:val="0"/>
                              <w:divBdr>
                                <w:top w:val="single" w:sz="2" w:space="0" w:color="D9D9E3"/>
                                <w:left w:val="single" w:sz="2" w:space="0" w:color="D9D9E3"/>
                                <w:bottom w:val="single" w:sz="2" w:space="0" w:color="D9D9E3"/>
                                <w:right w:val="single" w:sz="2" w:space="0" w:color="D9D9E3"/>
                              </w:divBdr>
                              <w:divsChild>
                                <w:div w:id="504706366">
                                  <w:marLeft w:val="0"/>
                                  <w:marRight w:val="0"/>
                                  <w:marTop w:val="0"/>
                                  <w:marBottom w:val="0"/>
                                  <w:divBdr>
                                    <w:top w:val="single" w:sz="2" w:space="0" w:color="D9D9E3"/>
                                    <w:left w:val="single" w:sz="2" w:space="0" w:color="D9D9E3"/>
                                    <w:bottom w:val="single" w:sz="2" w:space="0" w:color="D9D9E3"/>
                                    <w:right w:val="single" w:sz="2" w:space="0" w:color="D9D9E3"/>
                                  </w:divBdr>
                                  <w:divsChild>
                                    <w:div w:id="10840627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62761074">
      <w:bodyDiv w:val="1"/>
      <w:marLeft w:val="0"/>
      <w:marRight w:val="0"/>
      <w:marTop w:val="0"/>
      <w:marBottom w:val="0"/>
      <w:divBdr>
        <w:top w:val="none" w:sz="0" w:space="0" w:color="auto"/>
        <w:left w:val="none" w:sz="0" w:space="0" w:color="auto"/>
        <w:bottom w:val="none" w:sz="0" w:space="0" w:color="auto"/>
        <w:right w:val="none" w:sz="0" w:space="0" w:color="auto"/>
      </w:divBdr>
    </w:div>
    <w:div w:id="1975523891">
      <w:bodyDiv w:val="1"/>
      <w:marLeft w:val="0"/>
      <w:marRight w:val="0"/>
      <w:marTop w:val="0"/>
      <w:marBottom w:val="0"/>
      <w:divBdr>
        <w:top w:val="none" w:sz="0" w:space="0" w:color="auto"/>
        <w:left w:val="none" w:sz="0" w:space="0" w:color="auto"/>
        <w:bottom w:val="none" w:sz="0" w:space="0" w:color="auto"/>
        <w:right w:val="none" w:sz="0" w:space="0" w:color="auto"/>
      </w:divBdr>
    </w:div>
    <w:div w:id="1995140275">
      <w:bodyDiv w:val="1"/>
      <w:marLeft w:val="0"/>
      <w:marRight w:val="0"/>
      <w:marTop w:val="0"/>
      <w:marBottom w:val="0"/>
      <w:divBdr>
        <w:top w:val="none" w:sz="0" w:space="0" w:color="auto"/>
        <w:left w:val="none" w:sz="0" w:space="0" w:color="auto"/>
        <w:bottom w:val="none" w:sz="0" w:space="0" w:color="auto"/>
        <w:right w:val="none" w:sz="0" w:space="0" w:color="auto"/>
      </w:divBdr>
    </w:div>
    <w:div w:id="2003772012">
      <w:bodyDiv w:val="1"/>
      <w:marLeft w:val="0"/>
      <w:marRight w:val="0"/>
      <w:marTop w:val="0"/>
      <w:marBottom w:val="0"/>
      <w:divBdr>
        <w:top w:val="none" w:sz="0" w:space="0" w:color="auto"/>
        <w:left w:val="none" w:sz="0" w:space="0" w:color="auto"/>
        <w:bottom w:val="none" w:sz="0" w:space="0" w:color="auto"/>
        <w:right w:val="none" w:sz="0" w:space="0" w:color="auto"/>
      </w:divBdr>
    </w:div>
    <w:div w:id="2005745977">
      <w:bodyDiv w:val="1"/>
      <w:marLeft w:val="0"/>
      <w:marRight w:val="0"/>
      <w:marTop w:val="0"/>
      <w:marBottom w:val="0"/>
      <w:divBdr>
        <w:top w:val="none" w:sz="0" w:space="0" w:color="auto"/>
        <w:left w:val="none" w:sz="0" w:space="0" w:color="auto"/>
        <w:bottom w:val="none" w:sz="0" w:space="0" w:color="auto"/>
        <w:right w:val="none" w:sz="0" w:space="0" w:color="auto"/>
      </w:divBdr>
      <w:divsChild>
        <w:div w:id="671225420">
          <w:marLeft w:val="0"/>
          <w:marRight w:val="0"/>
          <w:marTop w:val="0"/>
          <w:marBottom w:val="0"/>
          <w:divBdr>
            <w:top w:val="single" w:sz="2" w:space="0" w:color="auto"/>
            <w:left w:val="single" w:sz="2" w:space="0" w:color="auto"/>
            <w:bottom w:val="single" w:sz="6" w:space="0" w:color="auto"/>
            <w:right w:val="single" w:sz="2" w:space="0" w:color="auto"/>
          </w:divBdr>
          <w:divsChild>
            <w:div w:id="1935360112">
              <w:marLeft w:val="0"/>
              <w:marRight w:val="0"/>
              <w:marTop w:val="100"/>
              <w:marBottom w:val="100"/>
              <w:divBdr>
                <w:top w:val="single" w:sz="2" w:space="0" w:color="D9D9E3"/>
                <w:left w:val="single" w:sz="2" w:space="0" w:color="D9D9E3"/>
                <w:bottom w:val="single" w:sz="2" w:space="0" w:color="D9D9E3"/>
                <w:right w:val="single" w:sz="2" w:space="0" w:color="D9D9E3"/>
              </w:divBdr>
              <w:divsChild>
                <w:div w:id="1133866535">
                  <w:marLeft w:val="0"/>
                  <w:marRight w:val="0"/>
                  <w:marTop w:val="0"/>
                  <w:marBottom w:val="0"/>
                  <w:divBdr>
                    <w:top w:val="single" w:sz="2" w:space="0" w:color="D9D9E3"/>
                    <w:left w:val="single" w:sz="2" w:space="0" w:color="D9D9E3"/>
                    <w:bottom w:val="single" w:sz="2" w:space="0" w:color="D9D9E3"/>
                    <w:right w:val="single" w:sz="2" w:space="0" w:color="D9D9E3"/>
                  </w:divBdr>
                  <w:divsChild>
                    <w:div w:id="409473984">
                      <w:marLeft w:val="0"/>
                      <w:marRight w:val="0"/>
                      <w:marTop w:val="0"/>
                      <w:marBottom w:val="0"/>
                      <w:divBdr>
                        <w:top w:val="single" w:sz="2" w:space="0" w:color="D9D9E3"/>
                        <w:left w:val="single" w:sz="2" w:space="0" w:color="D9D9E3"/>
                        <w:bottom w:val="single" w:sz="2" w:space="0" w:color="D9D9E3"/>
                        <w:right w:val="single" w:sz="2" w:space="0" w:color="D9D9E3"/>
                      </w:divBdr>
                      <w:divsChild>
                        <w:div w:id="338124056">
                          <w:marLeft w:val="0"/>
                          <w:marRight w:val="0"/>
                          <w:marTop w:val="0"/>
                          <w:marBottom w:val="0"/>
                          <w:divBdr>
                            <w:top w:val="single" w:sz="2" w:space="0" w:color="D9D9E3"/>
                            <w:left w:val="single" w:sz="2" w:space="0" w:color="D9D9E3"/>
                            <w:bottom w:val="single" w:sz="2" w:space="0" w:color="D9D9E3"/>
                            <w:right w:val="single" w:sz="2" w:space="0" w:color="D9D9E3"/>
                          </w:divBdr>
                          <w:divsChild>
                            <w:div w:id="1018118849">
                              <w:marLeft w:val="0"/>
                              <w:marRight w:val="0"/>
                              <w:marTop w:val="0"/>
                              <w:marBottom w:val="0"/>
                              <w:divBdr>
                                <w:top w:val="single" w:sz="2" w:space="0" w:color="D9D9E3"/>
                                <w:left w:val="single" w:sz="2" w:space="0" w:color="D9D9E3"/>
                                <w:bottom w:val="single" w:sz="2" w:space="0" w:color="D9D9E3"/>
                                <w:right w:val="single" w:sz="2" w:space="0" w:color="D9D9E3"/>
                              </w:divBdr>
                              <w:divsChild>
                                <w:div w:id="1559196875">
                                  <w:marLeft w:val="0"/>
                                  <w:marRight w:val="0"/>
                                  <w:marTop w:val="0"/>
                                  <w:marBottom w:val="0"/>
                                  <w:divBdr>
                                    <w:top w:val="single" w:sz="2" w:space="0" w:color="D9D9E3"/>
                                    <w:left w:val="single" w:sz="2" w:space="0" w:color="D9D9E3"/>
                                    <w:bottom w:val="single" w:sz="2" w:space="0" w:color="D9D9E3"/>
                                    <w:right w:val="single" w:sz="2" w:space="0" w:color="D9D9E3"/>
                                  </w:divBdr>
                                  <w:divsChild>
                                    <w:div w:id="1374959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09819230">
      <w:bodyDiv w:val="1"/>
      <w:marLeft w:val="0"/>
      <w:marRight w:val="0"/>
      <w:marTop w:val="0"/>
      <w:marBottom w:val="0"/>
      <w:divBdr>
        <w:top w:val="none" w:sz="0" w:space="0" w:color="auto"/>
        <w:left w:val="none" w:sz="0" w:space="0" w:color="auto"/>
        <w:bottom w:val="none" w:sz="0" w:space="0" w:color="auto"/>
        <w:right w:val="none" w:sz="0" w:space="0" w:color="auto"/>
      </w:divBdr>
    </w:div>
    <w:div w:id="2018188195">
      <w:bodyDiv w:val="1"/>
      <w:marLeft w:val="0"/>
      <w:marRight w:val="0"/>
      <w:marTop w:val="0"/>
      <w:marBottom w:val="0"/>
      <w:divBdr>
        <w:top w:val="none" w:sz="0" w:space="0" w:color="auto"/>
        <w:left w:val="none" w:sz="0" w:space="0" w:color="auto"/>
        <w:bottom w:val="none" w:sz="0" w:space="0" w:color="auto"/>
        <w:right w:val="none" w:sz="0" w:space="0" w:color="auto"/>
      </w:divBdr>
    </w:div>
    <w:div w:id="2032141332">
      <w:bodyDiv w:val="1"/>
      <w:marLeft w:val="0"/>
      <w:marRight w:val="0"/>
      <w:marTop w:val="0"/>
      <w:marBottom w:val="0"/>
      <w:divBdr>
        <w:top w:val="none" w:sz="0" w:space="0" w:color="auto"/>
        <w:left w:val="none" w:sz="0" w:space="0" w:color="auto"/>
        <w:bottom w:val="none" w:sz="0" w:space="0" w:color="auto"/>
        <w:right w:val="none" w:sz="0" w:space="0" w:color="auto"/>
      </w:divBdr>
    </w:div>
    <w:div w:id="2056005764">
      <w:bodyDiv w:val="1"/>
      <w:marLeft w:val="0"/>
      <w:marRight w:val="0"/>
      <w:marTop w:val="0"/>
      <w:marBottom w:val="0"/>
      <w:divBdr>
        <w:top w:val="none" w:sz="0" w:space="0" w:color="auto"/>
        <w:left w:val="none" w:sz="0" w:space="0" w:color="auto"/>
        <w:bottom w:val="none" w:sz="0" w:space="0" w:color="auto"/>
        <w:right w:val="none" w:sz="0" w:space="0" w:color="auto"/>
      </w:divBdr>
    </w:div>
    <w:div w:id="2116092992">
      <w:bodyDiv w:val="1"/>
      <w:marLeft w:val="0"/>
      <w:marRight w:val="0"/>
      <w:marTop w:val="0"/>
      <w:marBottom w:val="0"/>
      <w:divBdr>
        <w:top w:val="none" w:sz="0" w:space="0" w:color="auto"/>
        <w:left w:val="none" w:sz="0" w:space="0" w:color="auto"/>
        <w:bottom w:val="none" w:sz="0" w:space="0" w:color="auto"/>
        <w:right w:val="none" w:sz="0" w:space="0" w:color="auto"/>
      </w:divBdr>
    </w:div>
    <w:div w:id="2125726843">
      <w:bodyDiv w:val="1"/>
      <w:marLeft w:val="0"/>
      <w:marRight w:val="0"/>
      <w:marTop w:val="0"/>
      <w:marBottom w:val="0"/>
      <w:divBdr>
        <w:top w:val="none" w:sz="0" w:space="0" w:color="auto"/>
        <w:left w:val="none" w:sz="0" w:space="0" w:color="auto"/>
        <w:bottom w:val="none" w:sz="0" w:space="0" w:color="auto"/>
        <w:right w:val="none" w:sz="0" w:space="0" w:color="auto"/>
      </w:divBdr>
    </w:div>
    <w:div w:id="214619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4F4B4D-948A-4160-9E29-588851776377}"/>
      </w:docPartPr>
      <w:docPartBody>
        <w:p w:rsidR="0024723B" w:rsidRDefault="00F6556F">
          <w:r w:rsidRPr="00A53C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6F"/>
    <w:rsid w:val="0024723B"/>
    <w:rsid w:val="00AA632E"/>
    <w:rsid w:val="00F6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5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6DC927-FED1-4FEC-98B8-340FA43B88A4}">
  <we:reference id="wa104382081" version="1.55.1.0" store="en-US" storeType="OMEX"/>
  <we:alternateReferences>
    <we:reference id="WA104382081" version="1.55.1.0" store="WA104382081" storeType="OMEX"/>
  </we:alternateReferences>
  <we:properties>
    <we:property name="MENDELEY_CITATIONS" value="[{&quot;citationID&quot;:&quot;MENDELEY_CITATION_d635171e-9c5c-452d-a132-5fe2f67458de&quot;,&quot;properties&quot;:{&quot;noteIndex&quot;:0},&quot;isEdited&quot;:false,&quot;manualOverride&quot;:{&quot;isManuallyOverridden&quot;:false,&quot;citeprocText&quot;:&quot;(Naldo &amp;#38; Purba, 2019)&quot;,&quot;manualOverrideText&quot;:&quot;&quot;},&quot;citationTag&quot;:&quot;MENDELEY_CITATION_v3_eyJjaXRhdGlvbklEIjoiTUVOREVMRVlfQ0lUQVRJT05fZDYzNTE3MWUtOWM1Yy00NTJkLWExMzItNWZlMmY2NzQ1OGRlIiwicHJvcGVydGllcyI6eyJub3RlSW5kZXgiOjB9LCJpc0VkaXRlZCI6ZmFsc2UsIm1hbnVhbE92ZXJyaWRlIjp7ImlzTWFudWFsbHlPdmVycmlkZGVuIjpmYWxzZSwiY2l0ZXByb2NUZXh0IjoiKE5hbGRvICYjMzg7IFB1cmJhLCAyMDE5KSIsIm1hbnVhbE92ZXJyaWRlVGV4dCI6IiJ9LCJjaXRhdGlvbkl0ZW1zIjpbeyJpZCI6Ijg2YmFlN2JiLTljZjYtM2ZiMC05MmMwLTdkYTZhZGI3MmE1OCIsIml0ZW1EYXRhIjp7InR5cGUiOiJhcnRpY2xlLWpvdXJuYWwiLCJpZCI6Ijg2YmFlN2JiLTljZjYtM2ZiMC05MmMwLTdkYTZhZGI3MmE1OCIsInRpdGxlIjoiUGVydGFuZ2d1bmdqYXdhYmFuIE11dGxhayBLb3Jwb3Jhc2kgc2ViYWIgS2ViYWthcmFuIExhaGFuIE1lbmdha2liYXRrYW4gUGVuY2VtYXJhbi9LZXJ1c2FrYW4gTGluZ2t1bmdhbiBIaWR1cFBlcnRhbmdndW5namF3YWJhbiBNdXRsYWsgS29ycG9yYXNpIHNlYmFiIEtlYmFrYXJhbiBMYWhhbiBNZW5nYWtpYmF0a2FuIFBlbmNlbWFyYW4vS2VydXNha2FuIExpbmdrdW5nYW4gSGlkdXAiLCJhdXRob3IiOlt7ImZhbWlseSI6Ik5hbGRvIiwiZ2l2ZW4iOiJSb255IEFuZHJlIENocmlzdGlhbiIsInBhcnNlLW5hbWVzIjpmYWxzZSwiZHJvcHBpbmctcGFydGljbGUiOiIiLCJub24tZHJvcHBpbmctcGFydGljbGUiOiIifSx7ImZhbWlseSI6IlB1cmJhIiwiZ2l2ZW4iOiJNZXNkaWFuYSIsInBhcnNlLW5hbWVzIjpmYWxzZSwiZHJvcHBpbmctcGFydGljbGUiOiIiLCJub24tZHJvcHBpbmctcGFydGljbGUiOiIifV0sImNvbnRhaW5lci10aXRsZSI6Ikp1cm5hbCBJbG1pYWggUGVuZWdha2FuIEh1a3VtIiwiRE9JIjoiMTAuMzEyODkvamlwaC52NWkxLjIxOTMiLCJJU1NOIjoiMjM1NS05ODdYIiwiaXNzdWVkIjp7ImRhdGUtcGFydHMiOltbMjAxOSwxLDIzXV19LCJwYWdlIjoiNDEiLCJhYnN0cmFjdCI6IjxwIGNsYXNzPVwiMWp1ZHVsXCI+PGVtPkFic29sdXRlIEFjY291bnRhYmlsaXR5IENvcnBvcmF0aW9ucyBiZWNhdXNlIExhbmQgRmlyZSBDYXVzZXMgUG9sbHV0aW9uIC8gRW52aXJvbm1lbnRhbCBEYW1hZ2UuwqA8L2VtPjwvcD48aDE+PHNwYW4gbGFuZz1cIkVOLVVTXCI+QXMgYSBsZWdhbCBzdWJqZWN0LCBpbiBjYXJyeWluZyBvdXQgYnVzaW5lc3MgYWN0aXZpdGllcywgZWFjaCBjb3Jwb3JhdGlvbiBpcyBvYmxpZ2VkIHRvIG1haW50YWluIHRoZSBzdXN0YWluYWJpbGl0eSBvZiBlbnZpcm9ubWVudGFsIGZ1bmN0aW9ucywgYnkgcHJldmVudGluZyBwb2xsdXRpb24gLyBkYW1hZ2UgZnJvbSBleGNlZWRpbmcgdGhlIHF1YWxpdHkgc3RhbmRhcmRzIC8gc3RhbmRhcmQgY3JpdGVyaWEgZm9yIGVudmlyb25tZW50YWwgZGFtYWdlLiBJbiBmYWN0LCB0aGVyZSBhcmUgdmFyaW91cyBjb3Jwb3JhdGlvbnMgd2hvc2UgbGFuZCBpcyBidXJuZWQsIHJlc3VsdGluZyBpbiBwb2xsdXRpb24gLyBkYW1hZ2UgZXhjZWVkaW5nIHRoZSBxdWFsaXR5IHN0YW5kYXJkcyAvIHN0YW5kYXJkIGNyaXRlcmlhIGZvciBlbnZpcm9ubWVudGFsIGRhbWFnZS4gVGhpcyBzdHVkeSBkaXNjdXNzZXMgdGhlIGFic29sdXRlIHJlc3BvbnNpYmlsaXR5IG9mIGNvcnBvcmF0aW9ucyBiZWNhdXNlIGxhbmQgZmlyZXMgcmVzdWx0IGluIHBvbGx1dGlvbiAvIGRhbWFnZSBleGNlZWRpbmcgdGhlIHF1YWxpdHkgc3RhbmRhcmRzIC8gc3RhbmRhcmQgY3JpdGVyaWEgZm9yIGVudmlyb25tZW50YWwgZGFtYWdlLiBJbiBjb25uZWN0aW9uIHdpdGggdGhpcywgdGhpcyBzdHVkeSBkaXNjdXNzZXMgZnVydGhlciBhYm91dCB0aGUgYXBwbGljYXRpb24sIGNvbnN0cmFpbnRzLCBhbmQgc29sdXRpb25zIHRvIHRoZSBhcHBsaWNhdGlvbiBvZiBhYnNvbHV0ZSByZXNwb25zaWJpbGl0eSB0byBjb3Jwb3JhdGlvbnMgYmVjYXVzZSBsYW5kIGZpcmVzIHJlc3VsdCBpbiBwb2xsdXRpb24gLyBkYW1hZ2UgZXhjZWVkaW5nIHRoZSBxdWFsaXR5IHN0YW5kYXJkcyAvIHN0YW5kYXJkIGNyaXRlcmlhIGZvciBlbnZpcm9ubWVudGFsIGRhbWFnZS4gVGhpcyBzdHVkeSB1c2VzIGEgdHlwZSBvZiBub3JtYXRpdmUgbGVnYWwgcmVzZWFyY2gsIHdpdGggYSBob2xpc3RpYyBub3JtYXRpdmUganVyaWRpY2FsIG1ldGhvZCwgYW5kIGlzIGRlc2NyaXB0aXZlIGFuYWx5dGljYWwuIFRoZSByZXN1bHRzIG9mIHRoZSBzdHVkeSBjb25jbHVkZWQgdGhhdCBub3QgYWxsIEp1ZGdlcyBvZiB0aGUgcHVibGljIGp1c3RpY2UgaW5zdGl0dXRpb25zIGFwcGxpZWQgYWJzb2x1dGUgcmVzcG9uc2liaWxpdHkgdG8gY29ycG9yYXRpb25zIGJlY2F1c2UgbGFuZCBmaXJlcyByZXN1bHRlZCBpbiBwb2xsdXRpb24gLyBkYW1hZ2UgZXhjZWVkaW5nIHRoZSBxdWFsaXR5IHN0YW5kYXJkcyAvIHN0YW5kYXJkIGNyaXRlcmlhIGZvciBlbnZpcm9ubWVudGFsIGRhbWFnZS4gVGhlcmUgYXJlIDQgKGZvdXIpIGNvbnN0cmFpbnRzIGFuZCA3IChzZXZlbikgc29sdXRpb25zIHRvIHRoZSBhcHBsaWNhdGlvbiBvZiBhYnNvbHV0ZSByZXNwb25zaWJpbGl0eSB0byBjb3Jwb3JhdGlvbnMgYmVjYXVzZSBsYW5kIGZpcmVzIHJlc3VsdCBpbiBwb2xsdXRpb24gLyBkYW1hZ2UgZXhjZWVkaW5nIHRoZSBxdWFsaXR5IHN0YW5kYXJkcyAvIHN0YW5kYXJkIGNyaXRlcmlhIGZvciBlbnZpcm9ubWVudGFsIGRhbWFnZS48c3Ryb25nPjwvc3Ryb25nPjwvc3Bhbj48L2gxPiIsInB1Ymxpc2hlciI6IlVuaXZlcnNpdGFzIE1lZGFuIEFyZWEiLCJpc3N1ZSI6IjEiLCJ2b2x1bWUiOiI1IiwiY29udGFpbmVyLXRpdGxlLXNob3J0IjoiIn0sImlzVGVtcG9yYXJ5IjpmYWxzZX1dfQ==&quot;,&quot;citationItems&quot;:[{&quot;id&quot;:&quot;86bae7bb-9cf6-3fb0-92c0-7da6adb72a58&quot;,&quot;itemData&quot;:{&quot;type&quot;:&quot;article-journal&quot;,&quot;id&quot;:&quot;86bae7bb-9cf6-3fb0-92c0-7da6adb72a58&quot;,&quot;title&quot;:&quot;Pertanggungjawaban Mutlak Korporasi sebab Kebakaran Lahan Mengakibatkan Pencemaran/Kerusakan Lingkungan HidupPertanggungjawaban Mutlak Korporasi sebab Kebakaran Lahan Mengakibatkan Pencemaran/Kerusakan Lingkungan Hidup&quot;,&quot;author&quot;:[{&quot;family&quot;:&quot;Naldo&quot;,&quot;given&quot;:&quot;Rony Andre Christian&quot;,&quot;parse-names&quot;:false,&quot;dropping-particle&quot;:&quot;&quot;,&quot;non-dropping-particle&quot;:&quot;&quot;},{&quot;family&quot;:&quot;Purba&quot;,&quot;given&quot;:&quot;Mesdiana&quot;,&quot;parse-names&quot;:false,&quot;dropping-particle&quot;:&quot;&quot;,&quot;non-dropping-particle&quot;:&quot;&quot;}],&quot;container-title&quot;:&quot;Jurnal Ilmiah Penegakan Hukum&quot;,&quot;DOI&quot;:&quot;10.31289/jiph.v5i1.2193&quot;,&quot;ISSN&quot;:&quot;2355-987X&quot;,&quot;issued&quot;:{&quot;date-parts&quot;:[[2019,1,23]]},&quot;page&quot;:&quot;41&quot;,&quot;abstract&quot;:&quot;&lt;p class=\&quot;1judul\&quot;&gt;&lt;em&gt;Absolute Accountability Corporations because Land Fire Causes Pollution / Environmental Damage. &lt;/em&gt;&lt;/p&gt;&lt;h1&gt;&lt;span lang=\&quot;EN-US\&quot;&gt;As a legal subject, in carrying out business activities, each corporation is obliged to maintain the sustainability of environmental functions, by preventing pollution / damage from exceeding the quality standards / standard criteria for environmental damage. In fact, there are various corporations whose land is burned, resulting in pollution / damage exceeding the quality standards / standard criteria for environmental damage. This study discusses the absolute responsibility of corporations because land fires result in pollution / damage exceeding the quality standards / standard criteria for environmental damage. In connection with this, this study discusses further about the application, constraints, and solutions to the application of absolute responsibility to corporations because land fires result in pollution / damage exceeding the quality standards / standard criteria for environmental damage. This study uses a type of normative legal research, with a holistic normative juridical method, and is descriptive analytical. The results of the study concluded that not all Judges of the public justice institutions applied absolute responsibility to corporations because land fires resulted in pollution / damage exceeding the quality standards / standard criteria for environmental damage. There are 4 (four) constraints and 7 (seven) solutions to the application of absolute responsibility to corporations because land fires result in pollution / damage exceeding the quality standards / standard criteria for environmental damage.&lt;strong&gt;&lt;/strong&gt;&lt;/span&gt;&lt;/h1&gt;&quot;,&quot;publisher&quot;:&quot;Universitas Medan Area&quot;,&quot;issue&quot;:&quot;1&quot;,&quot;volume&quot;:&quot;5&quot;,&quot;container-title-short&quot;:&quot;&quot;},&quot;isTemporary&quot;:false}]},{&quot;citationID&quot;:&quot;MENDELEY_CITATION_2329a0ca-6772-4788-bf0a-9ac007ff3e14&quot;,&quot;properties&quot;:{&quot;noteIndex&quot;:0},&quot;isEdited&quot;:false,&quot;manualOverride&quot;:{&quot;isManuallyOverridden&quot;:true,&quot;citeprocText&quot;:&quot;(&lt;i&gt;818-193-1880-1-10-20210108&lt;/i&gt;, n.d.)&quot;,&quot;manualOverrideText&quot;:&quot;(Ansori &amp; Siddiq, 2021)&quot;},&quot;citationTag&quot;:&quot;MENDELEY_CITATION_v3_eyJjaXRhdGlvbklEIjoiTUVOREVMRVlfQ0lUQVRJT05fMjMyOWEwY2EtNjc3Mi00Nzg4LWJmMGEtOWFjMDA3ZmYzZTE0IiwicHJvcGVydGllcyI6eyJub3RlSW5kZXgiOjB9LCJpc0VkaXRlZCI6ZmFsc2UsIm1hbnVhbE92ZXJyaWRlIjp7ImlzTWFudWFsbHlPdmVycmlkZGVuIjp0cnVlLCJjaXRlcHJvY1RleHQiOiIoPGk+ODE4LTE5My0xODgwLTEtMTAtMjAyMTAxMDg8L2k+LCBuLmQuKSIsIm1hbnVhbE92ZXJyaWRlVGV4dCI6IihBbnNvcmkgJiBTaWRkaXEsIDIwMjEpIn0sImNpdGF0aW9uSXRlbXMiOlt7ImlkIjoiZjk4MTM3OTYtZWFiMC0zYjMwLTkyOGEtZGE2ODYzNDQwMTVmIiwiaXRlbURhdGEiOnsidHlwZSI6ImFydGljbGUtam91cm5hbCIsImlkIjoiZjk4MTM3OTYtZWFiMC0zYjMwLTkyOGEtZGE2ODYzNDQwMTVmIiwidGl0bGUiOiI4MTgtMTkzLTE4ODAtMS0xMC0yMDIxMDEwOCIsImNvbnRhaW5lci10aXRsZS1zaG9ydCI6IiJ9LCJpc1RlbXBvcmFyeSI6ZmFsc2V9XX0=&quot;,&quot;citationItems&quot;:[{&quot;id&quot;:&quot;f9813796-eab0-3b30-928a-da686344015f&quot;,&quot;itemData&quot;:{&quot;type&quot;:&quot;article-journal&quot;,&quot;id&quot;:&quot;f9813796-eab0-3b30-928a-da686344015f&quot;,&quot;title&quot;:&quot;818-193-1880-1-10-20210108&quot;,&quot;container-title-short&quot;:&quot;&quot;},&quot;isTemporary&quot;:false}]},{&quot;citationID&quot;:&quot;MENDELEY_CITATION_66625136-3df4-4985-a092-c062997579a2&quot;,&quot;properties&quot;:{&quot;noteIndex&quot;:0},&quot;isEdited&quot;:false,&quot;manualOverride&quot;:{&quot;isManuallyOverridden&quot;:true,&quot;citeprocText&quot;:&quot;(Hutan Dan Lahan Yang Mengakibatkan Pencemaran Dan et al., 2022)&quot;,&quot;manualOverrideText&quot;:&quot;(Ritonga Dan et al., 2022)&quot;},&quot;citationTag&quot;:&quot;MENDELEY_CITATION_v3_eyJjaXRhdGlvbklEIjoiTUVOREVMRVlfQ0lUQVRJT05fNjY2MjUxMzYtM2RmNC00OTg1LWEwOTItYzA2Mjk5NzU3OWEyIiwicHJvcGVydGllcyI6eyJub3RlSW5kZXgiOjB9LCJpc0VkaXRlZCI6ZmFsc2UsIm1hbnVhbE92ZXJyaWRlIjp7ImlzTWFudWFsbHlPdmVycmlkZGVuIjp0cnVlLCJjaXRlcHJvY1RleHQiOiIoSHV0YW4gRGFuIExhaGFuIFlhbmcgTWVuZ2FraWJhdGthbiBQZW5jZW1hcmFuIERhbiBldCBhbC4sIDIwMjIpIiwibWFudWFsT3ZlcnJpZGVUZXh0IjoiKFJpdG9uZ2EgRGFuIGV0IGFsLiwgMjAyMikifSwiY2l0YXRpb25JdGVtcyI6W3siaWQiOiIxNDM1NWJlYy00OTJkLTMxMWItYjQ1ZS0zNzdlNzI4MmExYmUiLCJpdGVtRGF0YSI6eyJ0eXBlIjoicmVwb3J0IiwiaWQiOiIxNDM1NWJlYy00OTJkLTMxMWItYjQ1ZS0zNzdlNzI4MmExYmUiLCJ0aXRsZSI6IlBFUlRBTkdHVU5HSkFXQUJBTiBNVVRMQUsgS09SUE9SQVNJIFNFQkFHQUkgUEVMQUtVIiwiYXV0aG9yIjpbeyJmYW1pbHkiOiJIdXRhbiBEYW4gTGFoYW4gWWFuZyBNZW5nYWtpYmF0a2FuIFBlbmNlbWFyYW4gRGFuIiwiZ2l2ZW4iOiJQZW1iYWthcmFuIiwicGFyc2UtbmFtZXMiOmZhbHNlLCJkcm9wcGluZy1wYXJ0aWNsZSI6IiIsIm5vbi1kcm9wcGluZy1wYXJ0aWNsZSI6IiJ9LHsiZmFtaWx5IjoiS2VydXNha2FubGluZ2t1bmdhbiBIaWR1cCIsImdpdmVuIjoiQXRhdSIsInBhcnNlLW5hbWVzIjpmYWxzZSwiZHJvcHBpbmctcGFydGljbGUiOiIiLCJub24tZHJvcHBpbmctcGFydGljbGUiOiIifSx7ImZhbWlseSI6IlNhbmRyaSBSaXRvbmdhIiwiZ2l2ZW4iOiJKb25pIiwicGFyc2UtbmFtZXMiOmZhbHNlLCJkcm9wcGluZy1wYXJ0aWNsZSI6IiIsIm5vbi1kcm9wcGluZy1wYXJ0aWNsZSI6IiJ9LHsiZmFtaWx5IjoiTGV2aXphIiwiZ2l2ZW4iOiJKZWxseSIsInBhcnNlLW5hbWVzIjpmYWxzZSwiZHJvcHBpbmctcGFydGljbGUiOiIiLCJub24tZHJvcHBpbmctcGFydGljbGUiOiIifSx7ImZhbWlseSI6IkhhcmlhbnRvIiwiZ2l2ZW4iOiJEZWRpIiwicGFyc2UtbmFtZXMiOmZhbHNlLCJkcm9wcGluZy1wYXJ0aWNsZSI6IiIsIm5vbi1kcm9wcGluZy1wYXJ0aWNsZSI6IiJ9XSwiVVJMIjoiaHR0cHM6Ly9qdXJuYWwubG9jdXNtZWRpYS5pZC9pbmRleC5waHAvamtpaCIsImlzc3VlZCI6eyJkYXRlLXBhcnRzIjpbWzIwMjJdXX0sImNvbnRhaW5lci10aXRsZS1zaG9ydCI6IiJ9LCJpc1RlbXBvcmFyeSI6ZmFsc2V9XX0=&quot;,&quot;citationItems&quot;:[{&quot;id&quot;:&quot;14355bec-492d-311b-b45e-377e7282a1be&quot;,&quot;itemData&quot;:{&quot;type&quot;:&quot;report&quot;,&quot;id&quot;:&quot;14355bec-492d-311b-b45e-377e7282a1be&quot;,&quot;title&quot;:&quot;PERTANGGUNGJAWABAN MUTLAK KORPORASI SEBAGAI PELAKU&quot;,&quot;author&quot;:[{&quot;family&quot;:&quot;Hutan Dan Lahan Yang Mengakibatkan Pencemaran Dan&quot;,&quot;given&quot;:&quot;Pembakaran&quot;,&quot;parse-names&quot;:false,&quot;dropping-particle&quot;:&quot;&quot;,&quot;non-dropping-particle&quot;:&quot;&quot;},{&quot;family&quot;:&quot;Kerusakanlingkungan Hidup&quot;,&quot;given&quot;:&quot;Atau&quot;,&quot;parse-names&quot;:false,&quot;dropping-particle&quot;:&quot;&quot;,&quot;non-dropping-particle&quot;:&quot;&quot;},{&quot;family&quot;:&quot;Sandri Ritonga&quot;,&quot;given&quot;:&quot;Joni&quot;,&quot;parse-names&quot;:false,&quot;dropping-particle&quot;:&quot;&quot;,&quot;non-dropping-particle&quot;:&quot;&quot;},{&quot;family&quot;:&quot;Leviza&quot;,&quot;given&quot;:&quot;Jelly&quot;,&quot;parse-names&quot;:false,&quot;dropping-particle&quot;:&quot;&quot;,&quot;non-dropping-particle&quot;:&quot;&quot;},{&quot;family&quot;:&quot;Harianto&quot;,&quot;given&quot;:&quot;Dedi&quot;,&quot;parse-names&quot;:false,&quot;dropping-particle&quot;:&quot;&quot;,&quot;non-dropping-particle&quot;:&quot;&quot;}],&quot;URL&quot;:&quot;https://jurnal.locusmedia.id/index.php/jkih&quot;,&quot;issued&quot;:{&quot;date-parts&quot;:[[2022]]},&quot;container-title-short&quot;:&quot;&quot;},&quot;isTemporary&quot;:false}]},{&quot;citationID&quot;:&quot;MENDELEY_CITATION_f50d0cac-6cb8-4c78-b0f4-416262415509&quot;,&quot;properties&quot;:{&quot;noteIndex&quot;:0},&quot;isEdited&quot;:false,&quot;manualOverride&quot;:{&quot;isManuallyOverridden&quot;:false,&quot;citeprocText&quot;:&quot;(Yusyanti, 2019)&quot;,&quot;manualOverrideText&quot;:&quot;&quot;},&quot;citationTag&quot;:&quot;MENDELEY_CITATION_v3_eyJjaXRhdGlvbklEIjoiTUVOREVMRVlfQ0lUQVRJT05fZjUwZDBjYWMtNmNiOC00Yzc4LWIwZjQtNDE2MjYyNDE1NTA5IiwicHJvcGVydGllcyI6eyJub3RlSW5kZXgiOjB9LCJpc0VkaXRlZCI6ZmFsc2UsIm1hbnVhbE92ZXJyaWRlIjp7ImlzTWFudWFsbHlPdmVycmlkZGVuIjpmYWxzZSwiY2l0ZXByb2NUZXh0IjoiKFl1c3lhbnRpLCAyMDE5KSIsIm1hbnVhbE92ZXJyaWRlVGV4dCI6IiJ9LCJjaXRhdGlvbkl0ZW1zIjpbeyJpZCI6ImE3MzVjNzE0LTBkYTYtMzVkMy05ODBlLTc2YzgwNjc4NTlhMSIsIml0ZW1EYXRhIjp7InR5cGUiOiJhcnRpY2xlLWpvdXJuYWwiLCJpZCI6ImE3MzVjNzE0LTBkYTYtMzVkMy05ODBlLTc2YzgwNjc4NTlhMSIsInRpdGxlIjoiVGluZGFrIFBpZGFuYSBQZW1iYWthcmFuIEh1dGFuIGRhbiBMYWhhbiBPbGVoIEtvcnBvcmFzaSBVbnR1ayBNZW1idWthIFVzYWhhIFBlcmtlYnVuYW4iLCJhdXRob3IiOlt7ImZhbWlseSI6Ill1c3lhbnRpIiwiZ2l2ZW4iOiJEaWFuYSIsInBhcnNlLW5hbWVzIjpmYWxzZSwiZHJvcHBpbmctcGFydGljbGUiOiIiLCJub24tZHJvcHBpbmctcGFydGljbGUiOiIifV0sImNvbnRhaW5lci10aXRsZSI6Ikp1cm5hbCBQZW5lbGl0aWFuIEh1a3VtIERlIEp1cmUiLCJET0kiOiIxMC4zMDY0MS9kZWp1cmUuMjAxOS52MTkuNDU1LTQ3OCIsIklTU04iOiIxNDEwLTU2MzIiLCJpc3N1ZWQiOnsiZGF0ZS1wYXJ0cyI6W1syMDE5LDEyLDldXX0sInBhZ2UiOiI0NTUiLCJhYnN0cmFjdCI6IlBlbWJha2FyYW4gaHV0YW4gZGFuIGxhaGFuIGRhbGFtIHJhbmdrYSBwZW1idWthYW4gcGVya2VidW5hbiBhcGFiaWxhIHNhbXBhaSB0ZXJqYWRpIGtlYmFrYXJhbiBodXRhbiB5YW5nIG1lbHVhcyBkYXBhdCBtZW55ZWJhYmthbiBrZXJ1c2FrYW4gbGluZ2t1bmdhbiBtZW5nYWtpYmF0a2FuIHRlcmdhbmdndW55YToga2VzZWhhdGFuIG1hc3lhcmFrYXQsIGFrdGlmaXRhcyBwZW5kaWRpa2FuLCBha3RpZml0YXMgcGVyZWtvbm9taWFuIGRhbiB0cmFuc3BvcnRhc2kgZGFyYXQgbWF1cHVuIHVkYXJhLiwgc2VoaW5nZ2Egc3VsaXQgbWVuZGFwYXRrYW4gaGlkdXAgc2VqYWh0ZXJhIGxhaGlyIGRhbiBiYXRpbi4gQmVydGVtcGF0IHRpbmdnYWwsIGRhbiBtZW5kYXBhdGthbiBsaW5na3VuZ2FuIGhpZHVwIHlhbmcgYmFpayBkYW4gc2VoYXQgYWRhbGFoIGhhayBtYXN5YXJha2F0IHNlcGVydGkgeWFuZyBkaXNlYnV0a2FuIGRhbGFtIHBhc2FsIDI4IGggYXlhdCAoMSkgVW5kYW5nLVVuZGFuZyBEYXNhciBSSSAxOTQ1LiBTZWxhaW4gaXR1IHRlcmthaXQgcGVsYWt1IHRpbmRhayBwaWRhbmEgcGVtYmFrYXJhbiBodXRhbiB5YW5nIGRpYXR1ciBkYWxhbTogVW5kYW5nLVVuZGFuZyBOb21vciA0MSBUYWh1biAxOTk5IGpvIFVuZGFuZy1VbmRhbmcgTm9tb3IgMTkgVGFodW4gMjAwNCB0ZW50YW5nIEtlaHV0YW5hbiwgVW5kYW5nLVVuZGFuZyBOb21vciAzMiBUYWh1biAyMDA5IHRlbnRhbmcgUGVybGluZHVuZ2FuIGRhbiBQZW5nZWxvbGFhbiBMaW5na3VuZ2FuIEhpZHVwLCBVbmRhbmctdW5kYW5nIE5vbW9yLiAzOSBUYWh1biAyMDE0IHRlbnRhbmcgUGVya2VidW5hbiwgS2l0YWIgVW5kYW5nLVVuZGFuZyBIdWt1bSBQaWRhbmEgc2VydGEgUGVyYXR1cmFuIE1haGthbWFoIEFndW5nIE5vbW9yIDEzIHRhaHVuIDIwMTYsIHRlcm55YXRhIGJlbHVtIG1hbXB1IG1lbmphZGlrYW4gZWZlayBqZXJhIGJhZ2kgcGVsYWt1IHRpbmRhayBwaWRhbmEga29ycG9yYXNpIHVudHVrIG1lbGFrdWthbiBwZW1iYWthcmFuIGh1dGFuIGRhbiBsYWhhbi4gTWV0b2RlIHlhbmcgZGlndW5ha2FuIGRhbGFtIHBlbmVsaXRpYW4gaW5pIGFkYWxhaCB5dXJpZGlzIG5vcm1hdGlmLCBiZXJzaWZhdCBkZXNrcmlwdGlmIGFuYWxpdGlzLGRlbmdhbiBtZW5nZ3VuYWthbiBwZW5kZWthdGFuIMKgUGVyYXR1cmFuIFBlcnVuZGFuZy1VbmRhbmdhbi4gUGVsYWt1IHRpbmRhayBrb3Jwb3Jhc2kgeWFuZyBiZXJ1bGFuZ2thbGkgbWVsYWt1a2FuIHBlbWJha2FyYW4gaHV0YW4gc2ViYWlrbnlhIHBlbnllbGVzYWlhbiBodWt1bSBkaWxha3VrYW4gbWVsYWx1aSBwZW5kZWthdGFuIGh1a3VtIHBpZGFuYSwgaHVrdW0gcGVyZGF0YSBiZXJ1cGEgZ2FudGkgcnVnaSBkYW4gaHVrdW0gYWRtaW5pc3RyYXNpIGJlcnVwYSBwZW5jYWJ1dGFuIGlqaW4gcGVuZ2Vsb2xhYW4gaWppbiB1c2FoYSIsInB1Ymxpc2hlciI6IkJhZGFuIFBlbmVsaXRpYW4gZGFuIFBlbmdlbWJhbmdhbiBIdWt1bSBkYW4gSEFNIiwiaXNzdWUiOiI0Iiwidm9sdW1lIjoiMTkiLCJjb250YWluZXItdGl0bGUtc2hvcnQiOiIifSwiaXNUZW1wb3JhcnkiOmZhbHNlfV19&quot;,&quot;citationItems&quot;:[{&quot;id&quot;:&quot;a735c714-0da6-35d3-980e-76c8067859a1&quot;,&quot;itemData&quot;:{&quot;type&quot;:&quot;article-journal&quot;,&quot;id&quot;:&quot;a735c714-0da6-35d3-980e-76c8067859a1&quot;,&quot;title&quot;:&quot;Tindak Pidana Pembakaran Hutan dan Lahan Oleh Korporasi Untuk Membuka Usaha Perkebunan&quot;,&quot;author&quot;:[{&quot;family&quot;:&quot;Yusyanti&quot;,&quot;given&quot;:&quot;Diana&quot;,&quot;parse-names&quot;:false,&quot;dropping-particle&quot;:&quot;&quot;,&quot;non-dropping-particle&quot;:&quot;&quot;}],&quot;container-title&quot;:&quot;Jurnal Penelitian Hukum De Jure&quot;,&quot;DOI&quot;:&quot;10.30641/dejure.2019.v19.455-478&quot;,&quot;ISSN&quot;:&quot;1410-5632&quot;,&quot;issued&quot;:{&quot;date-parts&quot;:[[2019,12,9]]},&quot;page&quot;:&quot;455&quot;,&quot;abstract&quot;:&quot;Pembakaran hutan dan lahan dalam rangka pembukaan perkebunan apabila sampai terjadi kebakaran hutan yang meluas dapat menyebabkan kerusakan lingkungan mengakibatkan terganggunya: kesehatan masyarakat, aktifitas pendidikan, aktifitas perekonomian dan transportasi darat maupun udara., sehingga sulit mendapatkan hidup sejahtera lahir dan batin. Bertempat tinggal, dan mendapatkan lingkungan hidup yang baik dan sehat adalah hak masyarakat seperti yang disebutkan dalam pasal 28 h ayat (1) Undang-Undang Dasar RI 1945. Selain itu terkait pelaku tindak pidana pembakaran hutan yang diatur dalam: Undang-Undang Nomor 41 Tahun 1999 jo Undang-Undang Nomor 19 Tahun 2004 tentang Kehutanan, Undang-Undang Nomor 32 Tahun 2009 tentang Perlindungan dan Pengelolaan Lingkungan Hidup, Undang-undang Nomor. 39 Tahun 2014 tentang Perkebunan, Kitab Undang-Undang Hukum Pidana serta Peraturan Mahkamah Agung Nomor 13 tahun 2016, ternyata belum mampu menjadikan efek jera bagi pelaku tindak pidana korporasi untuk melakukan pembakaran hutan dan lahan. Metode yang digunakan dalam penelitian ini adalah yuridis normatif, bersifat deskriptif analitis,dengan menggunakan pendekatan  Peraturan Perundang-Undangan. Pelaku tindak korporasi yang berulangkali melakukan pembakaran hutan sebaiknya penyelesaian hukum dilakukan melalui pendekatan hukum pidana, hukum perdata berupa ganti rugi dan hukum administrasi berupa pencabutan ijin pengelolaan ijin usaha&quot;,&quot;publisher&quot;:&quot;Badan Penelitian dan Pengembangan Hukum dan HAM&quot;,&quot;issue&quot;:&quot;4&quot;,&quot;volume&quot;:&quot;19&quot;,&quot;container-title-short&quot;:&quot;&quot;},&quot;isTemporary&quot;:false}]},{&quot;citationID&quot;:&quot;MENDELEY_CITATION_2f0ae720-228e-44f8-95fa-28bbf563f67b&quot;,&quot;properties&quot;:{&quot;noteIndex&quot;:0},&quot;isEdited&quot;:false,&quot;manualOverride&quot;:{&quot;isManuallyOverridden&quot;:true,&quot;citeprocText&quot;:&quot;(&lt;i&gt;Jm_lexcrimen,+18.+Gabriel+Sengkey_crimen.Docx&lt;/i&gt;, n.d.)&quot;,&quot;manualOverrideText&quot;:&quot;(Sengkey et al., 2021 )&quot;},&quot;citationTag&quot;:&quot;MENDELEY_CITATION_v3_eyJjaXRhdGlvbklEIjoiTUVOREVMRVlfQ0lUQVRJT05fMmYwYWU3MjAtMjI4ZS00NGY4LTk1ZmEtMjhiYmY1NjNmNjdiIiwicHJvcGVydGllcyI6eyJub3RlSW5kZXgiOjB9LCJpc0VkaXRlZCI6ZmFsc2UsIm1hbnVhbE92ZXJyaWRlIjp7ImlzTWFudWFsbHlPdmVycmlkZGVuIjp0cnVlLCJjaXRlcHJvY1RleHQiOiIoPGk+Sm1fbGV4Y3JpbWVuLCsxOC4rR2FicmllbCtTZW5na2V5X2NyaW1lbi5Eb2N4PC9pPiwgbi5kLikiLCJtYW51YWxPdmVycmlkZVRleHQiOiIoU2VuZ2tleSBldCBhbC4sIDIwMjEgKSJ9LCJjaXRhdGlvbkl0ZW1zIjpbeyJpZCI6IjBmNTk2M2Q0LWZiOTgtM2FkYi04NDk4LWEwMGYwZmE3YTQxZSIsIml0ZW1EYXRhIjp7InR5cGUiOiJhcnRpY2xlLWpvdXJuYWwiLCJpZCI6IjBmNTk2M2Q0LWZiOTgtM2FkYi04NDk4LWEwMGYwZmE3YTQxZSIsInRpdGxlIjoiam1fbGV4Y3JpbWVuLCsxOC4rR2FicmllbCtTZW5na2V5X2NyaW1lbi5kb2N4IiwiY29udGFpbmVyLXRpdGxlLXNob3J0IjoiIn0sImlzVGVtcG9yYXJ5IjpmYWxzZX1dfQ==&quot;,&quot;citationItems&quot;:[{&quot;id&quot;:&quot;0f5963d4-fb98-3adb-8498-a00f0fa7a41e&quot;,&quot;itemData&quot;:{&quot;type&quot;:&quot;article-journal&quot;,&quot;id&quot;:&quot;0f5963d4-fb98-3adb-8498-a00f0fa7a41e&quot;,&quot;title&quot;:&quot;jm_lexcrimen,+18.+Gabriel+Sengkey_crimen.docx&quot;,&quot;container-title-short&quot;:&quot;&quot;},&quot;isTemporary&quot;:false}]},{&quot;citationID&quot;:&quot;MENDELEY_CITATION_14862e8c-36cd-415b-b223-bf00cdf328cf&quot;,&quot;properties&quot;:{&quot;noteIndex&quot;:0},&quot;isEdited&quot;:false,&quot;manualOverride&quot;:{&quot;isManuallyOverridden&quot;:false,&quot;citeprocText&quot;:&quot;(Mardiya, 2018)&quot;,&quot;manualOverrideText&quot;:&quot;&quot;},&quot;citationTag&quot;:&quot;MENDELEY_CITATION_v3_eyJjaXRhdGlvbklEIjoiTUVOREVMRVlfQ0lUQVRJT05fMTQ4NjJlOGMtMzZjZC00MTViLWIyMjMtYmYwMGNkZjMyOGNmIiwicHJvcGVydGllcyI6eyJub3RlSW5kZXgiOjB9LCJpc0VkaXRlZCI6ZmFsc2UsIm1hbnVhbE92ZXJyaWRlIjp7ImlzTWFudWFsbHlPdmVycmlkZGVuIjpmYWxzZSwiY2l0ZXByb2NUZXh0IjoiKE1hcmRpeWEsIDIwMTgpIiwibWFudWFsT3ZlcnJpZGVUZXh0IjoiIn0sImNpdGF0aW9uSXRlbXMiOlt7ImlkIjoiODQ1NGY4ZmMtYTc3My0zYjkyLTk0MzQtNTQ1ODk4OGZlMjA5IiwiaXRlbURhdGEiOnsidHlwZSI6ImFydGljbGUtam91cm5hbCIsImlkIjoiODQ1NGY4ZmMtYTc3My0zYjkyLTk0MzQtNTQ1ODk4OGZlMjA5IiwidGl0bGUiOiJQRU5HQVRVUkFOIFBFUlRBTkdHVU5HSkFXQUJBTiBLT1JQT1JBU0kgREFMQU0gVElOREFLIFBJREFOQSBMSU5HS1VOR0FOIEhJRFVQIC8gVEhFIFJFR1VMQVRJT04gT0YgQ09SUE9SQVRFIExJQUJJTElUWSBJTiBFTlZJUk9OTUVOVEFMIENSSU1JTkFMIEFDVCIsImF1dGhvciI6W3siZmFtaWx5IjoiTWFyZGl5YSIsImdpdmVuIjoiTnV6dWwgUXVyJ2FpbmkiLCJwYXJzZS1uYW1lcyI6ZmFsc2UsImRyb3BwaW5nLXBhcnRpY2xlIjoiIiwibm9uLWRyb3BwaW5nLXBhcnRpY2xlIjoiIn1dLCJjb250YWluZXItdGl0bGUiOiJKdXJuYWwgSHVrdW0gZGFuIFBlcmFkaWxhbiIsIkRPSSI6IjEwLjI1MjE2L2pocC43LjMuMjAxOC40ODMtNTAyIiwiSVNTTiI6IjIzMDMtMzI3NCIsImlzc3VlZCI6eyJkYXRlLXBhcnRzIjpbWzIwMTgsMTIsMThdXX0sInBhZ2UiOiI0ODMiLCJhYnN0cmFjdCI6IktlYmFrYXJhbiBodXRhbiBkYW4gbGFoYW4ga2h1c3VzbnlhIGxhaGFuIGdhbWJ1dCBzZWxhbWEgaW5pIG1lbmphZGkgcGVyaGF0aWFuIHBlbWVyaW50YWggc2VjYXJhIG5hc2lvbmFsIGRhbiBsaW50YXMgbmVnYXJhLiBQZW5lZ2FrYW4gaHVrdW0gdGluZGFrIHBpZGFuYSBsaW5na3VuZ2FuIGJhZ2kga29ycG9yYXNpIHlhbmcgbWVsYWt1a2FuIHBlbWJha2FyYW4gaHV0YW4gZGFuIGxhaGFuIG1lbmphZGkgaGFsIHBlbnRpbmcga2FyZW5hIGJlcmRhbXBhayBwYWRhIGtlcnVzYWthbiBsaW5na3VuZ2FuIGRhbiBnYW5nZ3VhbiBrZXNlaGF0YW4uIEtldGVudHVhbiBtZW5nZW5haSB0YW5nZ3VuZyBqYXdhYiBiYWdpIGtvcnBvcmFzaSBkYWxhbSB0aW5kYWsgcGlkYW5hIGxpbmdrdW5nYW4gdGVsYWggZGlhdHVyIGRhbGFtIFVuZGFuZy1VbmRhbmcgTm9tb3IgNDAgVGFodW4gMjAwNyB0ZW50YW5nIFBlcnNlcm9hbiBUZXJiYXRhcyB5YW5nIG1lbnlhdGFrYW4gRGlyZWt0dXIgUGVydXNhaGFhbiB0aWRhayBkYXBhdCBtZWxlcGFza2FuIGRpcmlueWEgZGFyaSBwZXJ0YW5nZ3VuZ2phd2FiYW4gcGlkYW5hIGRhbGFtIGhhbCBwZXJ1c2FoYWFuIHlhbmcgZGlwaW1waW5ueWEgbWVuY2VtYXJpIGRhbiBhdGF1IG1lcnVzYWsgbGluZ2t1bmdhbi4gU2VuYWRhIGRlbmdhbiBpdHUsIFVuZGFuZy1VbmRhbmcgTm9tb3IgMzIgVGFodW4gMjAwOSB0ZW50YW5nIFBlcmxpbmR1bmdhbiBkYW4gUGVuZ2Vsb2xhYW4gTGluZ2t1bmdhbiBIaWR1cCBqdWdhIG1lbmdhdHVyIGJpbGEgcGVydGFuZ2d1bmdqYXdhYmFuIGRhcGF0IGRpa2VuYWthbiBrZXBhZGEgYmFkYW4gaHVrdW0gZGFuIHBhcmEgcGVuZ3VydXNueWEgc2VjYXJhIGJlcnNhbWEtc2FtYSwgZGFsYW0gaGFsIGtlZ2lhdGFuIGRhbi9hdGF1IHVzYWhhIGtvcnBvcmFzaSB0ZXJzZWJ1dCBtZW55ZWJhYmthbiB0ZXJqYWRpbnlhIHBlbmNlbWFyYW4gZGFuIGF0YXUga2VydXNha2FuIGxpbmdrdW5nYW4gaGlkdXAuIFVVIFBQTEggaW5pIGtlbXVkaWFuIGRpZHVrdW5nIGRlbmdhbiBwZXJhbmdrYXQgYXR1cmFuIHBlbmFuZ2FuYW4gcGVya2FyYSBkaSBNYWhrYW1haCBBZ3VuZyB5YWtuaSBQZXJhdHVyYW4gTWFoa2FtYWggQWd1bmcgUmVwdWJsaWsgSW5kb25lc2lhIE5vbW9yIDEzIFRhaHVuIDIwMTYgdGVudGFuZyBUYXRhIENhcmEgUGVuYW5nYW5hbiBQZXJrYXJhIFRpbmRhayBQaWRhbmEgT2xlaCBLb3Jwb3Jhc2kgZGFuIEtlcHV0dXNhbiBLZXR1YSBNYWhrYW1haCBBZ3VuZyBSZXB1YmxpayBJbmRvbmVzaWEgTm9tb3I6IDM2L0tNQS9TSy9JSS8yMDEzIHRlbnRhbmcgUGVtYmVybGFrdWFuIFBlZG9tYW4gUGVuYW5nYW5hbiBQZXJrYXJhIExpbmdrdW5nYW4gSGlkdXAuTGFuZCBhbmQgZm9yZXN0IGZpcmUgZXNwZWNpYWxseSBwZWF0bGFuZCBzbyBmYXIgaGFkIGJlZW4gYSBzZXJpb3VzIGNvbmNlcm4gZm9yIHRoZSBnb3Zlcm5tZW50IHRoYXQgcGF5IMKgYXR0ZW50aW9uIG5hdGlvbmFsbHkgYW5kIGNyb3NzIGNvdW50cnkuIExhdyBlbmZvcmNlbWVudCBvZiBlbnZpcm9ubWVudCBmb3IgYSBjcmltaW5hbCB0aGF0IGJ1cm4gZm9yZXN0cyBhbmQgbGFuZCBhcmVhcyBhcmUgaW1wb3J0YW50IGJlY2F1c2UgcmVzdWx0ZWQgaW4gYW4gaW1wYWlybWVudCBvZiBoZWFsdGggYW5kIGVudmlyb25tZW50YWwgZGFtYWdlLiBQcm92aXNpb25zIG9uIGNvcnBvcmF0ZSBhY2NvdW50YWJpbGl0eSBmb3IgdGhlIGVudmlyb25tZW50IGluIGEgY3JpbWluYWwgb2ZmZW5zZSBoYXMgYmVlbiByZWd1bGF0ZWQgaW4gTGF3IE51bWJlciA0MCBvZiAyMDA3IG9uIExpbWl0ZWQgTGlhYmlsaXR5IENvbXBhbnkgdGhhdCBoYWQgYmVlbiBzYWlkIHRoZSBjb21wYW55IGNvdWxkIG5vdCBzZXQgdGhlbSBmcmVlIGZyb20gY3JpbWluYWwgcmVzcG9uc2liaWxpdHkgaW4gdGVybXMgb2YgY29tcGFuaWVzIG1hZGUgcG9sbHV0aW9uIGFuZCBkYW1hZ2UgdGhlIGVudmlyb25tZW50LiBMYXcgTnVtYmVyIDMyIG9mIDIwMDkgb24gVGhlIFByb3RlY3Rpb24gQW5kIEVudmlyb25tZW50YWwgTWFuYWdlbWVudCAoUFBMSCkgYWxzbyByZWd1bGF0ZSBpZiBhY2NvdW50YWJpbGl0eSBtYXkgYmUgc3ViamVjdCB0byB0aGUgYm9keSBvZiBsYXdzIGFuZCB0aGUgbWFuYWdlcnMgdG9nZXRoZXIsIGluIGFjdGl2aXRpZXMgYW5kL29yIGNvcnBvcmF0ZSBidXNpbmVzcyBpZiBpdCBjYXVzZXMgdGhlIHBvbGx1dGlvbiBhbmQgb3IgZGFtYWdlIGVudmlyb25tZW50LiBQUExIIExhdyB3ZXJlIHRoZW4gc3VwcG9ydGVkIHdpdGggYSBkZXZpY2UgcnVsZXMgb2YgY2FzZSBoYW5kbGluZyBpbiB0aGUgU3VwcmVtZSBDb3VydCBzdWNoIGFzIFN1cHJlbWUgQ291cnQgUmVndWxhdGlvbiBOdW1iZXIgMTMgb2YgMjAxNiBvbiB0aGUgcHJvY2VkdXJlcyBmb3IgY2FzZSBoYW5kbGluZyBvZiBhIGNyaW1pbmFsIGFjdCBpbiBjb3Jwb3JhdGUgYW5kIERlY3JlZSBvZiBDaGllZiBKdXN0aWNlIG9mIFRoZSBSZXB1YmxpYyBvZiBJbmRvbmVzaWEgTnVtYmVyOiAzNi9LTUEvU0svSUkvMjAxMyBhYm91dCB0aGUgZ3VpZGVsaW5lcyBvZiBjYXNlIGhhbmRsaW5nIGluIGVudmlyb25tZW50YWwgaXNzdWUuIiwicHVibGlzaGVyIjoiUHVzYXQgUGVuZWxpdGlhbiBkYW4gUGVuZ2VtYmFuZ2FuIEh1a3VtIGRhbiBQZXJhZGlsYW4gTWFoa2FtYWggQWd1bmcgUkkiLCJpc3N1ZSI6IjMiLCJ2b2x1bWUiOiI3IiwiY29udGFpbmVyLXRpdGxlLXNob3J0IjoiIn0sImlzVGVtcG9yYXJ5IjpmYWxzZX1dfQ==&quot;,&quot;citationItems&quot;:[{&quot;id&quot;:&quot;8454f8fc-a773-3b92-9434-5458988fe209&quot;,&quot;itemData&quot;:{&quot;type&quot;:&quot;article-journal&quot;,&quot;id&quot;:&quot;8454f8fc-a773-3b92-9434-5458988fe209&quot;,&quot;title&quot;:&quot;PENGATURAN PERTANGGUNGJAWABAN KORPORASI DALAM TINDAK PIDANA LINGKUNGAN HIDUP / THE REGULATION OF CORPORATE LIABILITY IN ENVIRONMENTAL CRIMINAL ACT&quot;,&quot;author&quot;:[{&quot;family&quot;:&quot;Mardiya&quot;,&quot;given&quot;:&quot;Nuzul Qur'aini&quot;,&quot;parse-names&quot;:false,&quot;dropping-particle&quot;:&quot;&quot;,&quot;non-dropping-particle&quot;:&quot;&quot;}],&quot;container-title&quot;:&quot;Jurnal Hukum dan Peradilan&quot;,&quot;DOI&quot;:&quot;10.25216/jhp.7.3.2018.483-502&quot;,&quot;ISSN&quot;:&quot;2303-3274&quot;,&quot;issued&quot;:{&quot;date-parts&quot;:[[2018,12,18]]},&quot;page&quot;:&quot;483&quot;,&quot;abstract&quot;:&quot;Kebakaran hutan dan lahan khususnya lahan gambut selama ini menjadi perhatian pemerintah secara nasional dan lintas negara. Penegakan hukum tindak pidana lingkungan bagi korporasi yang melakukan pembakaran hutan dan lahan menjadi hal penting karena berdampak pada kerusakan lingkungan dan gangguan kesehatan. Ketentuan mengenai tanggung jawab bagi korporasi dalam tindak pidana lingkungan telah diatur dalam Undang-Undang Nomor 40 Tahun 2007 tentang Perseroan Terbatas yang menyatakan Direktur Perusahaan tidak dapat melepaskan dirinya dari pertanggungjawaban pidana dalam hal perusahaan yang dipimpinnya mencemari dan atau merusak lingkungan. Senada dengan itu, Undang-Undang Nomor 32 Tahun 2009 tentang Perlindungan dan Pengelolaan Lingkungan Hidup juga mengatur bila pertanggungjawaban dapat dikenakan kepada badan hukum dan para pengurusnya secara bersama-sama, dalam hal kegiatan dan/atau usaha korporasi tersebut menyebabkan terjadinya pencemaran dan atau kerusakan lingkungan hidup. UU PPLH ini kemudian didukung dengan perangkat aturan penanganan perkara di Mahkamah Agung yakni Peraturan Mahkamah Agung Republik Indonesia Nomor 13 Tahun 2016 tentang Tata Cara Penanganan Perkara Tindak Pidana Oleh Korporasi dan Keputusan Ketua Mahkamah Agung Republik Indonesia Nomor: 36/KMA/SK/II/2013 tentang Pemberlakuan Pedoman Penanganan Perkara Lingkungan Hidup.Land and forest fire especially peatland so far had been a serious concern for the government that pay  attention nationally and cross country. Law enforcement of environment for a criminal that burn forests and land areas are important because resulted in an impairment of health and environmental damage. Provisions on corporate accountability for the environment in a criminal offense has been regulated in Law Number 40 of 2007 on Limited Liability Company that had been said the company could not set them free from criminal responsibility in terms of companies made pollution and damage the environment. Law Number 32 of 2009 on The Protection And Environmental Management (PPLH) also regulate if accountability may be subject to the body of laws and the managers together, in activities and/or corporate business if it causes the pollution and or damage environment. PPLH Law were then supported with a device rules of case handling in the Supreme Court such as Supreme Court Regulation Number 13 of 2016 on the procedures for case handling of a criminal act in corporate and Decree of Chief Justice of The Republic of Indonesia Number: 36/KMA/SK/II/2013 about the guidelines of case handling in environmental issue.&quot;,&quot;publisher&quot;:&quot;Pusat Penelitian dan Pengembangan Hukum dan Peradilan Mahkamah Agung RI&quot;,&quot;issue&quot;:&quot;3&quot;,&quot;volume&quot;:&quot;7&quot;,&quot;container-title-short&quot;:&quot;&quot;},&quot;isTemporary&quot;:false}]},{&quot;citationID&quot;:&quot;MENDELEY_CITATION_1897750f-2012-491e-b900-88b2aae0f28d&quot;,&quot;properties&quot;:{&quot;noteIndex&quot;:0},&quot;isEdited&quot;:false,&quot;manualOverride&quot;:{&quot;isManuallyOverridden&quot;:false,&quot;citeprocText&quot;:&quot;(Deslita et al., 2020)&quot;,&quot;manualOverrideText&quot;:&quot;&quot;},&quot;citationTag&quot;:&quot;MENDELEY_CITATION_v3_eyJjaXRhdGlvbklEIjoiTUVOREVMRVlfQ0lUQVRJT05fMTg5Nzc1MGYtMjAxMi00OTFlLWI5MDAtODhiMmFhZTBmMjhkIiwicHJvcGVydGllcyI6eyJub3RlSW5kZXgiOjB9LCJpc0VkaXRlZCI6ZmFsc2UsIm1hbnVhbE92ZXJyaWRlIjp7ImlzTWFudWFsbHlPdmVycmlkZGVuIjpmYWxzZSwiY2l0ZXByb2NUZXh0IjoiKERlc2xpdGEgZXQgYWwuLCAyMDIwKSIsIm1hbnVhbE92ZXJyaWRlVGV4dCI6IiJ9LCJjaXRhdGlvbkl0ZW1zIjpbeyJpZCI6IjBlMWY4YjQ3LTc3MGUtMzY4YS05NDczLTJmYjI4ZDk4ODhmZiIsIml0ZW1EYXRhIjp7InR5cGUiOiJhcnRpY2xlLWpvdXJuYWwiLCJpZCI6IjBlMWY4YjQ3LTc3MGUtMzY4YS05NDczLTJmYjI4ZDk4ODhmZiIsInRpdGxlIjoiUGVyYmFpa2FuIExpbmdrdW5nYW4gSGlkdXAgQWtpYmF0IFRpbmRhayBQaWRhbmEgS2ViYWthcmFuIEh1dGFuIERhbiBMYWhhbiBPbGVoIEtvcnBvcmFzaSBTZWJhZ2FpIFVwYXlhIFBlbWJhbmd1bmFuIEJlcmtlbGFuanV0YW4iLCJhdXRob3IiOlt7ImZhbWlseSI6IkRlc2xpdGEiLCJnaXZlbiI6IkRlc2xpdGEiLCJwYXJzZS1uYW1lcyI6ZmFsc2UsImRyb3BwaW5nLXBhcnRpY2xlIjoiIiwibm9uLWRyb3BwaW5nLXBhcnRpY2xlIjoiIn0seyJmYW1pbHkiOiJIYXJ0aXdpbmluZ3NpaCIsImdpdmVuIjoiSGFydGl3aW5pbmdzaWgiLCJwYXJzZS1uYW1lcyI6ZmFsc2UsImRyb3BwaW5nLXBhcnRpY2xlIjoiIiwibm9uLWRyb3BwaW5nLXBhcnRpY2xlIjoiIn0seyJmYW1pbHkiOiJHaW50aW5nIiwiZ2l2ZW4iOiJSZWhuYWxlbWtlbiIsInBhcnNlLW5hbWVzIjpmYWxzZSwiZHJvcHBpbmctcGFydGljbGUiOiIiLCJub24tZHJvcHBpbmctcGFydGljbGUiOiIifV0sImNvbnRhaW5lci10aXRsZSI6Ikp1cm5hbCBJVVMgS2FqaWFuIEh1a3VtIGRhbiBLZWFkaWxhbiIsIkRPSSI6IjEwLjI5MzAzL2l1cy52OGkyLjc0NyIsIklTU04iOiIyMzAzLTM4MjciLCJpc3N1ZWQiOnsiZGF0ZS1wYXJ0cyI6W1syMDIwLDgsN11dfSwicGFnZSI6IjM3MiIsImFic3RyYWN0Ijoi4oCmIEtlYmFrYXJhbiBodXRhbiBkYW4gbGFoYW4gZGkgSW5kb25lc2lhIG1lbmphZGkgYmVuY2FuYSB0YWh1bmFuIHlhbmcgbWVueWViYWJrYW4g4oCmIGVrb25vbWkgaHV0YW4gZGFuIGxhaGFuLiBBZ2FyIGxpbmdrdW5nYW4gZGFwYXQgZGluaWttYXRpIG9sZWggZ2VuZXJhc2kgbWVuZGF0YW5nLCBodXRhbiDigKYiLCJwdWJsaXNoZXIiOiJVbml2ZXJzaXRhcyBNYXRhcmFtIiwiaXNzdWUiOiIyIiwidm9sdW1lIjoiOCIsImNvbnRhaW5lci10aXRsZS1zaG9ydCI6IiJ9LCJpc1RlbXBvcmFyeSI6ZmFsc2V9XX0=&quot;,&quot;citationItems&quot;:[{&quot;id&quot;:&quot;0e1f8b47-770e-368a-9473-2fb28d9888ff&quot;,&quot;itemData&quot;:{&quot;type&quot;:&quot;article-journal&quot;,&quot;id&quot;:&quot;0e1f8b47-770e-368a-9473-2fb28d9888ff&quot;,&quot;title&quot;:&quot;Perbaikan Lingkungan Hidup Akibat Tindak Pidana Kebakaran Hutan Dan Lahan Oleh Korporasi Sebagai Upaya Pembangunan Berkelanjutan&quot;,&quot;author&quot;:[{&quot;family&quot;:&quot;Deslita&quot;,&quot;given&quot;:&quot;Deslita&quot;,&quot;parse-names&quot;:false,&quot;dropping-particle&quot;:&quot;&quot;,&quot;non-dropping-particle&quot;:&quot;&quot;},{&quot;family&quot;:&quot;Hartiwiningsih&quot;,&quot;given&quot;:&quot;Hartiwiningsih&quot;,&quot;parse-names&quot;:false,&quot;dropping-particle&quot;:&quot;&quot;,&quot;non-dropping-particle&quot;:&quot;&quot;},{&quot;family&quot;:&quot;Ginting&quot;,&quot;given&quot;:&quot;Rehnalemken&quot;,&quot;parse-names&quot;:false,&quot;dropping-particle&quot;:&quot;&quot;,&quot;non-dropping-particle&quot;:&quot;&quot;}],&quot;container-title&quot;:&quot;Jurnal IUS Kajian Hukum dan Keadilan&quot;,&quot;DOI&quot;:&quot;10.29303/ius.v8i2.747&quot;,&quot;ISSN&quot;:&quot;2303-3827&quot;,&quot;issued&quot;:{&quot;date-parts&quot;:[[2020,8,7]]},&quot;page&quot;:&quot;372&quot;,&quot;abstract&quot;:&quot;… Kebakaran hutan dan lahan di Indonesia menjadi bencana tahunan yang menyebabkan … ekonomi hutan dan lahan. Agar lingkungan dapat dinikmati oleh generasi mendatang, hutan …&quot;,&quot;publisher&quot;:&quot;Universitas Mataram&quot;,&quot;issue&quot;:&quot;2&quot;,&quot;volume&quot;:&quot;8&quot;,&quot;container-title-short&quot;:&quot;&quot;},&quot;isTemporary&quot;:false}]},{&quot;citationID&quot;:&quot;MENDELEY_CITATION_d8536ef0-a708-4f12-b0b0-f6ccfa568f3a&quot;,&quot;properties&quot;:{&quot;noteIndex&quot;:0},&quot;isEdited&quot;:false,&quot;manualOverride&quot;:{&quot;isManuallyOverridden&quot;:false,&quot;citeprocText&quot;:&quot;(Fitriya Wardhany, 2022)&quot;,&quot;manualOverrideText&quot;:&quot;&quot;},&quot;citationTag&quot;:&quot;MENDELEY_CITATION_v3_eyJjaXRhdGlvbklEIjoiTUVOREVMRVlfQ0lUQVRJT05fZDg1MzZlZjAtYTcwOC00ZjEyLWIwYjAtZjZjY2ZhNTY4ZjNhIiwicHJvcGVydGllcyI6eyJub3RlSW5kZXgiOjB9LCJpc0VkaXRlZCI6ZmFsc2UsIm1hbnVhbE92ZXJyaWRlIjp7ImlzTWFudWFsbHlPdmVycmlkZGVuIjpmYWxzZSwiY2l0ZXByb2NUZXh0IjoiKEZpdHJpeWEgV2FyZGhhbnksIDIwMjIpIiwibWFudWFsT3ZlcnJpZGVUZXh0IjoiIn0sImNpdGF0aW9uSXRlbXMiOlt7ImlkIjoiZmZiYWI0YmEtMjYxNy0zNDQ4LWFiZTUtZTFmYmJhYTA3ZTdkIiwiaXRlbURhdGEiOnsidHlwZSI6ImFydGljbGUtam91cm5hbCIsImlkIjoiZmZiYWI0YmEtMjYxNy0zNDQ4LWFiZTUtZTFmYmJhYTA3ZTdkIiwidGl0bGUiOiJQZXJ0YW5nZ3VuZ2phd2FiYW4gUGlkYW5hIEtvcnBvcmFzaSBEYWxhbSBLZWJha2FyYW4gSHV0YW4gWWFuZyBNZW55ZWJhYmthbiBLZXJ1c2FrYW4gTGluZ2t1bmdhbiIsImF1dGhvciI6W3siZmFtaWx5IjoiRml0cml5YSBXYXJkaGFueSIsImdpdmVuIjoiTnlpbWFzIEVubnkiLCJwYXJzZS1uYW1lcyI6ZmFsc2UsImRyb3BwaW5nLXBhcnRpY2xlIjoiIiwibm9uLWRyb3BwaW5nLXBhcnRpY2xlIjoiIn1dLCJjb250YWluZXItdGl0bGUiOiJMZWdhbGl0YXM6IEp1cm5hbCBIdWt1bSIsIkRPSSI6IjEwLjMzMDg3L2xlZ2FsaXRhcy52MTRpMS4zMjYiLCJJU1NOIjoiMjA4NS0wMjEyIiwiaXNzdWVkIjp7ImRhdGUtcGFydHMiOltbMjAyMiw3LDI5XV19LCJwYWdlIjoiMTc3IiwiYWJzdHJhY3QiOiJCZXJhc2FsIGRhcmkgcGVuY2VtYXJhbiBhdGFzIHBlbmdydXNha2FuIGxpbmdrdW5nYW4gZGlzZWJhYmthbiBvbGVoIHBlcmJ1YXRhbiBtYW51c2lhIGF0YXUgZGlsYWt1a2FuIG9sZWggYmFkYW4gaHVrdW0ga29ycG9yYXNpIGJhaWsgZGlzZW5nYWphIGF0YXVwdW4gc2VjYXJhIHRpZGFrIHNlZ2FqYSB5YW5nIHRlbGFoIG1lbGFtcGF1aSBiYXRhcyBiYWt1IG11dHUgbGluZ2t1bmdhbiBoaWR1cCB5YW5nIHRlbGFoIGRpdGV0YXBrYW4uIEthc3VzIGtlYmFrYXJhbiBodXRhbiB5YW5nIHRlcmphZGkgZGkgUHJvdmluc2kgSmFtYmkgeWFuZyBtZW5nYWtpYmF0a2FuIGthYnV0IGFzYXAgdGViYWwsIHBvbHVzaSB1ZGFyYSwgZGFwYXQgbWVuZ2FuZ2d1IGtlYW1hbmFuIGRhbiBrZXNlbGFtYXRhbiBwZW5lcmJhbmdhbiBkYW4ga2VzZWhhdGFuIG1hbnVzaWEuIERhbGFtIHBlcmtlbWJhbmdhbiBrYWVkYWggaHVrdW0gcGlkYW5hIEluZG9uZXNpYSwga29ycG9yYXNpIGRhcGF0IGRpYmViYW5pIGRlbmdhbiBwZXJ0YW5nZ3VuZ2phd2FiYW4gcGlkYW5hLCBhdGF1IGRhcGF0IGRpa2F0YWthbiBzZWJhZ2FpIHN1YmplayBodWt1bSBwaWRhbmEuIFRlcmhhZGFwIGtvcnBvcmFzaSB5YW5nIG1lbmNlbWFyaSBkYW4gbWVydXNhayBsaW5na3VuZ2FuIGRhcGF0IGRpbWludGFpIHBlcnRhbmdndW5namF3YWJhbiBwaWRhbmEgZGFyaSB1bmRhbmctdW5kYW5nIGtlaHV0YW5hbiBkYW4gaHVrdW0gbGluZ2t1bmdhbi4gRGF0YSBpbmkgbWVuZ2d1bmFrYW4gcGVuZWxpdGlhbiBodWt1bSBub3JtYXRpZiB5YW5nIGRpcGFkdWthbiBkZW5nYW4gcGVuZWxpdGlhbiBodWt1bSBlbXBpcmlzIHNlYmFnYWkgYmFoYW4gcGVudW5qYW5nIGRlbmdhbiBjYXJhIG1lbmRpc2tyaXBzaWthbiwgbWVuc2lzdGVtYXRpc2FzaWthbiwgbWVuZ2ludGVycHJlc3Rhc2lrYW4sIG1lbmdhbmFsaXNpcyBkYW4gbWVuZ2V2YWx1YXNpIHNlbXVhIHBlcmF0dXJhbiBwZXJ1bmRhbmctdW5kYW5nYW4geWFuZyBiZXJrYWl0YW4gZGVuZ2FuIHBlcnRhbmdndW5namF3YWJhbiBwaWRhbmEga29ycG9yYXNpIHlhbmcgZGlzaW5lcmdpa2FuIGRlbmdhbiBtZWxpaGF0IHByYWt0aWtueWEgZGFsYW0gcGVydGFuZ2d1bmdqYXdhYmFuIHBpZGFuYSBrb3Jwb3Jhc2kgdGVyaGFkYXAga2ViYWthcmFuIGh1dGFuIHlhbmcgbWVuaW1idWxrYW4ga2VydXNha2FuIGxpbmdrdW5nYW4gc2VzdWFpIGRlbmdhbiBrZXRlbnR1YW4gcGVyYXR1cmFuIHBlcnVuZGFuZy11bmRhbmdhbiB5YW5nIGJlcmxha3UuIFBlcnRhbWE6IERhbXBhayB5YW5nIHRlcmphZGkgZGFsYW0ga2ViYWthcmFuIGh1dGFuIHlhbmcgbWVueWViYWJrYW4ga2VydXNha2FuIGxpbmdrdW5nYW4uIEFudGFyYSBsYWluOiBIdWphbiBhc2FtLCBQZW5pcGlzYW4gT3pvbiwgUGVtYW5hc2FuIEdsb2JhbCBLZXNlaGF0YW4gTWFzeWFyYWthdCxkYW4gYmVyZGFtcGFrIHBhZGEgdGFuYW1hbi4gS2VkdWE6IFBlcnRhbmdndW5nLWphd2FiYW4gcGlkYW5hIGtvcnBvcmFzaSB0ZXJoYWRhcCBrZWJha2FyYW4gaHV0YW4geWFuZyBtZW5pbWJ1bGthbiBrZXJ1c2FrYW4gbGluZ2t1bmdhbiBkaSBiZWJhbmthbiBrZXBhZGEga29ycG9yYXNpIHNlYmFnYWkgYmFkYW4gaHVrdW0geWFuZyBtZXJ1cGFrYW4gc3ViamVrIGh1a3VtIHBpZGFuYSB5YW5nIGhhcnVzIGJlcnRhbmdndW5namF3YWIga2FyZW5hIG1lbmltYnVsa2FuIGtlcnVzYWthbiBsaW5na3VuZ2FuLiBLZXRpZ2EgOiBrZWJpamFrYW4gaHVrdW0gcGlkYW5hIHRlcmhhZGFwIHBlcnRhbmdndW5namF3YWJhbiBrb3Jwb3Jhc2kgZGFsYW0gcGVtYmFrYXJhbiBodXRhbiB5YW5nIG1lbnllYmFia2FuIGtlcnVzYWthbiBsaW5na3VuZ2FuIGRlbmdhbiBtZWxhbHVpIHNhcmFuYSBwZW5hbCBkYW4gbm9uLXBlbmFsLCBzYXJhbmEgcGVuYWwgeWFrbmkgU2Fua3NpIEFkbWluaXN0cmF0aWYsIHNhbmtzaSBwZXJkYXRhLCBzYW5rc2lwaWFuYS4gU2VydGHCoMKgIGtlYmlqYWthbiBodWt1bSBwaWRhbmEgeWFuZyBkaWxha3VrYW4gbWVsYWx1aSBwZW5kZWthdGFuIHByZXZlbnRpZiBkZW5nYW4gbWVuZ2d1bmFrYW4gc2FyYW5hIG5vbiBwZW5hbCIsInB1Ymxpc2hlciI6IlVuaXZlcnNpdGFzIEJhdGFuZ2hhcmkgSmFtYmkiLCJpc3N1ZSI6IjEiLCJ2b2x1bWUiOiIxNCIsImNvbnRhaW5lci10aXRsZS1zaG9ydCI6IiJ9LCJpc1RlbXBvcmFyeSI6ZmFsc2V9XX0=&quot;,&quot;citationItems&quot;:[{&quot;id&quot;:&quot;ffbab4ba-2617-3448-abe5-e1fbbaa07e7d&quot;,&quot;itemData&quot;:{&quot;type&quot;:&quot;article-journal&quot;,&quot;id&quot;:&quot;ffbab4ba-2617-3448-abe5-e1fbbaa07e7d&quot;,&quot;title&quot;:&quot;Pertanggungjawaban Pidana Korporasi Dalam Kebakaran Hutan Yang Menyebabkan Kerusakan Lingkungan&quot;,&quot;author&quot;:[{&quot;family&quot;:&quot;Fitriya Wardhany&quot;,&quot;given&quot;:&quot;Nyimas Enny&quot;,&quot;parse-names&quot;:false,&quot;dropping-particle&quot;:&quot;&quot;,&quot;non-dropping-particle&quot;:&quot;&quot;}],&quot;container-title&quot;:&quot;Legalitas: Jurnal Hukum&quot;,&quot;DOI&quot;:&quot;10.33087/legalitas.v14i1.326&quot;,&quot;ISSN&quot;:&quot;2085-0212&quot;,&quot;issued&quot;:{&quot;date-parts&quot;:[[2022,7,29]]},&quot;page&quot;:&quot;177&quot;,&quot;abstract&quot;:&quot;Berasal dari pencemaran atas pengrusakan lingkungan disebabkan oleh perbuatan manusia atau dilakukan oleh badan hukum korporasi baik disengaja ataupun secara tidak segaja yang telah melampaui batas baku mutu lingkungan hidup yang telah ditetapkan. Kasus kebakaran hutan yang terjadi di Provinsi Jambi yang mengakibatkan kabut asap tebal, polusi udara, dapat menganggu keamanan dan keselamatan penerbangan dan kesehatan manusia. Dalam perkembangan kaedah hukum pidana Indonesia, korporasi dapat dibebani dengan pertanggungjawaban pidana, atau dapat dikatakan sebagai subjek hukum pidana. Terhadap korporasi yang mencemari dan merusak lingkungan dapat dimintai pertanggungjawaban pidana dari undang-undang kehutanan dan hukum lingkungan. Data ini menggunakan penelitian hukum normatif yang dipadukan dengan penelitian hukum empiris sebagai bahan penunjang dengan cara mendiskripsikan, mensistematisasikan, menginterprestasikan, menganalisis dan mengevaluasi semua peraturan perundang-undangan yang berkaitan dengan pertanggungjawaban pidana korporasi yang disinergikan dengan melihat praktiknya dalam pertanggungjawaban pidana korporasi terhadap kebakaran hutan yang menimbulkan kerusakan lingkungan sesuai dengan ketentuan peraturan perundang-undangan yang berlaku. Pertama: Dampak yang terjadi dalam kebakaran hutan yang menyebabkan kerusakan lingkungan. Antara lain: Hujan asam, Penipisan Ozon, Pemanasan Global Kesehatan Masyarakat,dan berdampak pada tanaman. Kedua: Pertanggung-jawaban pidana korporasi terhadap kebakaran hutan yang menimbulkan kerusakan lingkungan di bebankan kepada korporasi sebagai badan hukum yang merupakan subjek hukum pidana yang harus bertanggungjawab karena menimbulkan kerusakan lingkungan. Ketiga : kebijakan hukum pidana terhadap pertanggungjawaban korporasi dalam pembakaran hutan yang menyebabkan kerusakan lingkungan dengan melalui sarana penal dan non-penal, sarana penal yakni Sanksi Administratif, sanksi perdata, sanksipiana. Serta   kebijakan hukum pidana yang dilakukan melalui pendekatan preventif dengan menggunakan sarana non penal&quot;,&quot;publisher&quot;:&quot;Universitas Batanghari Jambi&quot;,&quot;issue&quot;:&quot;1&quot;,&quot;volume&quot;:&quot;14&quot;,&quot;container-title-short&quot;:&quot;&quot;},&quot;isTemporary&quot;:false}]},{&quot;citationID&quot;:&quot;MENDELEY_CITATION_40ce6c25-982e-4ebf-9fdf-79d028599c88&quot;,&quot;properties&quot;:{&quot;noteIndex&quot;:0},&quot;isEdited&quot;:false,&quot;manualOverride&quot;:{&quot;isManuallyOverridden&quot;:false,&quot;citeprocText&quot;:&quot;(Robbani, 2021)&quot;,&quot;manualOverrideText&quot;:&quot;&quot;},&quot;citationTag&quot;:&quot;MENDELEY_CITATION_v3_eyJjaXRhdGlvbklEIjoiTUVOREVMRVlfQ0lUQVRJT05fNDBjZTZjMjUtOTgyZS00ZWJmLTlmZGYtNzlkMDI4NTk5Yzg4IiwicHJvcGVydGllcyI6eyJub3RlSW5kZXgiOjB9LCJpc0VkaXRlZCI6ZmFsc2UsIm1hbnVhbE92ZXJyaWRlIjp7ImlzTWFudWFsbHlPdmVycmlkZGVuIjpmYWxzZSwiY2l0ZXByb2NUZXh0IjoiKFJvYmJhbmksIDIwMjEpIiwibWFudWFsT3ZlcnJpZGVUZXh0IjoiIn0sImNpdGF0aW9uSXRlbXMiOlt7ImlkIjoiODA0N2M2OGUtZTJiZS0zZDU4LWI0MjUtM2UyOTdiOTEzZGFiIiwiaXRlbURhdGEiOnsidHlwZSI6ImFydGljbGUtam91cm5hbCIsImlkIjoiODA0N2M2OGUtZTJiZS0zZDU4LWI0MjUtM2UyOTdiOTEzZGFiIiwidGl0bGUiOiJEZXZlbG9wbWVudCBvZiB0aGUgQVNFQU4gUXVhbGlmaWNhdGlvbiBSZWNvZ25pdGlvbiBGcmFtZXdvcmsgKEFRUkYpIG9uIEhhbGFsIE1hbmFnZW1lbnQgU3RhbmRhcmRpemF0aW9uIGFzIGEgU3VjY2VzcyBTdHJhdGVneSBmb3IgQVNFQU4gRnJlZSBUcmFkZSBBcmVhIChBRlRBKSIsImF1dGhvciI6W3siZmFtaWx5IjoiUm9iYmFuaSIsImdpdmVuIjoiSGFtemFoIiwicGFyc2UtbmFtZXMiOmZhbHNlLCJkcm9wcGluZy1wYXJ0aWNsZSI6IiIsIm5vbi1kcm9wcGluZy1wYXJ0aWNsZSI6IiJ9XSwiY29udGFpbmVyLXRpdGxlIjoiTElURVJBVFVTIiwiY29udGFpbmVyLXRpdGxlLXNob3J0IjoiTGl0ZXJhdHVzIiwiRE9JIjoiMTAuMzcwMTAvbGl0LnYzaTIuNDA0IiwiaXNzdWVkIjp7ImRhdGUtcGFydHMiOltbMjAyMSwxMCwzMV1dfSwicGFnZSI6IjE4MC0xOTAiLCJhYnN0cmFjdCI6IlRoaXMgc3R1ZHkgYWltcyB0byBoYXJtb25pemF0aW9uIG9mIGhhbGFsIGluIGNvdW50cmllcyBpbiBBU0VBTi4gVGhpcyBpcyBkb25lIGJ5IHN0YXRpbmcgc2V2ZXJhbCB0aGluZ3MsIGluY2x1ZGluZzogQW5hbHl6aW5nIGhhbGFsIHByYWN0aWNlIHN0YW5kYXJkcyBpbiBBU0VBTiBjb3VudHJpZXMsIEFsaWduaW5nIGhhbGFsIHN0YW5kYXJkcyBiZXR3ZWVuIEFTRUFOIGFuZCBkZXZlbG9waW5nIEFRUkYgb24gaGFsYWwgbWFuYWdlbWVudC4gVGhpcyBzdHVkeSB1c2VzIGEgcXVhbGl0YXRpdmUgbWV0aG9kLiBUaGUgcGhpbG9zb3BoaWNhbCB3b3JsZCB2aWV3IGluIHRoaXMgc3R1ZHkgaXMgbW9yZSBhdHRhY2hlZCB0byBhIHByYWdtYXRpYyB3b3JsZCB2aWV3LCB0aGlzIHdvcmxkIHZpZXcgaXMgYmFzZWQgb24gYXBwbGljYXRpb25zIGFuZCBzb2x1dGlvbnMgdG8gZXhpc3RpbmcgcHJvYmxlbXMgKFBhdHRvbiBpbiBDcmVzc3dlbGwsIDE5OTApLiBGcm9tIHRoZSBwb2ludCBvZiB2aWV3IG9mIHJlc2VhcmNoIGRlc2lnbiwgdGhlIHJlc2VhcmNoZXIgdXNlcyBhIGNhc2Ugc3R1ZHkgZGVzaWduLCB0aGUgcmVzZWFyY2hlciBkZXZlbG9wcyBhbiBpbi1kZXB0aCBhbmFseXNpcyBvZiBhIGNhc2UsIHByb2dyYW0sIGV2ZW50LCBhY3Rpdml0eSwgb3IgcHJvY2VzcyBpbiBvbmUgb3IgbW9yZSBpbmRpdmlkdWFscy4gSW4gdGhlIGNhc2Ugc3R1ZHkgZGVzaWduIGFwcHJvYWNoLCB0aGUgcmVzZWFyY2hlciBsaW1pdHMgdGltZSBhbmQgYWN0aXZpdGllcy4gSW5mb3JtYXRpb24gY29sbGVjdGlvbiBpcyBjYXJyaWVkIG91dCBieSB2YXJpb3VzIGRhdGEgY29sbGVjdGlvbiBwcm9jZWR1cmVzLiBEYXRhIGNvbGxlY3Rpb24gdGVjaG5pcXVlcyB1c2VkIGluIHRoaXMgc3R1ZHkgYXJlOyAxLiBJbnRlcnZpZXdzLCAyLiBDb250ZW50LXJlbGV2YW50IGFuYWx5c2lzIG9mIGRvY3VtZW50cywgMy4gUm91bmQgdGFibGUuIEJhc2VkIG9uIHRoZSByZXN1bHRzIHRoYXQgaGF2ZSBiZWVuIG9idGFpbmVkIHRoYXQgSW5kb25lc2lhIGhhcyB0aGUgYWJpbGl0eSB0byBjYXJyeSBvdXQgcHJvZHVjdGlvbiBwcm9jZWR1cmVzIHRoYXQgYXJlIGd1YXJhbnRlZWQgaGFsYWwgZnJvbSBlYWNoIHByb2Nlc3MuIEhvd2V2ZXIsIGEgdGhvcm91Z2ggaGFsYWwgYXVkaXQgbmVlZHMgdG8gYmUgY2FycmllZCBvdXQgY29uc2lzdGVudGx5LiBUaGlzIGlzIHN1cHBvcnRlZCBieSByZXNlYXJjaCBjb25kdWN0ZWQgYnkgSHVkYWVmaSAmIEphc3dpciAoMjAxOSkgdGhhdCBJbmRvbmVzaWEgd2l0aCB0aGUgbGFyZ2VzdCBNdXNsaW0gcG9wdWxhdGlvbiBpbiBJbmRvbmVzaWEgaGFzIGJlY29tZSBhIGxlYWRlciBpbiB0aGUgd29ybGQgaGFsYWwgaW5kdXN0cnkgKERldGlrIEZpbmFuY2UsIDIwMTE7IFJlcHVibGlrYSwgMjAxMDsgU2FmYXJpLCAyMDE4OyBTYXRyaWEsIDIwMTIpLiIsInB1Ymxpc2hlciI6Ik5lb2xlY3R1cmEiLCJpc3N1ZSI6IjIiLCJ2b2x1bWUiOiIzIn0sImlzVGVtcG9yYXJ5IjpmYWxzZX1dfQ==&quot;,&quot;citationItems&quot;:[{&quot;id&quot;:&quot;8047c68e-e2be-3d58-b425-3e297b913dab&quot;,&quot;itemData&quot;:{&quot;type&quot;:&quot;article-journal&quot;,&quot;id&quot;:&quot;8047c68e-e2be-3d58-b425-3e297b913dab&quot;,&quot;title&quot;:&quot;Development of the ASEAN Qualification Recognition Framework (AQRF) on Halal Management Standardization as a Success Strategy for ASEAN Free Trade Area (AFTA)&quot;,&quot;author&quot;:[{&quot;family&quot;:&quot;Robbani&quot;,&quot;given&quot;:&quot;Hamzah&quot;,&quot;parse-names&quot;:false,&quot;dropping-particle&quot;:&quot;&quot;,&quot;non-dropping-particle&quot;:&quot;&quot;}],&quot;container-title&quot;:&quot;LITERATUS&quot;,&quot;container-title-short&quot;:&quot;Literatus&quot;,&quot;DOI&quot;:&quot;10.37010/lit.v3i2.404&quot;,&quot;issued&quot;:{&quot;date-parts&quot;:[[2021,10,31]]},&quot;page&quot;:&quot;180-190&quot;,&quot;abstract&quot;:&quot;This study aims to harmonization of halal in countries in ASEAN. This is done by stating several things, including: Analyzing halal practice standards in ASEAN countries, Aligning halal standards between ASEAN and developing AQRF on halal management. This study uses a qualitative method. The philosophical world view in this study is more attached to a pragmatic world view, this world view is based on applications and solutions to existing problems (Patton in Cresswell, 1990). From the point of view of research design, the researcher uses a case study design, the researcher develops an in-depth analysis of a case, program, event, activity, or process in one or more individuals. In the case study design approach, the researcher limits time and activities. Information collection is carried out by various data collection procedures. Data collection techniques used in this study are; 1. Interviews, 2. Content-relevant analysis of documents, 3. Round table. Based on the results that have been obtained that Indonesia has the ability to carry out production procedures that are guaranteed halal from each process. However, a thorough halal audit needs to be carried out consistently. This is supported by research conducted by Hudaefi &amp; Jaswir (2019) that Indonesia with the largest Muslim population in Indonesia has become a leader in the world halal industry (Detik Finance, 2011; Republika, 2010; Safari, 2018; Satria, 2012).&quot;,&quot;publisher&quot;:&quot;Neolectura&quot;,&quot;issue&quot;:&quot;2&quot;,&quot;volume&quot;:&quot;3&quot;},&quot;isTemporary&quot;:false}]},{&quot;citationID&quot;:&quot;MENDELEY_CITATION_5d1793cf-9fb3-478e-975b-491372bd3297&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NWQxNzkzY2YtOWZiMy00NzhlLTk3NWItNDkxMzcyYmQzMjk3IiwicHJvcGVydGllcyI6eyJub3RlSW5kZXgiOjB9LCJpc0VkaXRlZCI6ZmFsc2UsIm1hbnVhbE92ZXJyaWRlIjp7ImlzTWFudWFsbHlPdmVycmlkZGVuIjpmYWxzZSwiY2l0ZXByb2NUZXh0IjoiKER3aSBQdXRyYW50byAmIzM4OyBIYXJ2ZWxpYW4sIDIwMjMpIiwibWFudWFsT3ZlcnJpZGVUZXh0IjoiIn0sImNpdGF0aW9uSXRlbXMiOlt7ImlkIjoiYjBhYzJiMjYtN2FkMi0zZmZkLWI5ZTAtZWQ5OTE2ZDM4NmI1IiwiaXRlbURhdGEiOnsidHlwZSI6ImFydGljbGUtam91cm5hbCIsImlkIjoiYjBhYzJiMjYtN2FkMi0zZmZkLWI5ZTAtZWQ5OTE2ZDM4NmI1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b0ac2b26-7ad2-3ffd-b9e0-ed9916d386b5&quot;,&quot;itemData&quot;:{&quot;type&quot;:&quot;article-journal&quot;,&quot;id&quot;:&quot;b0ac2b26-7ad2-3ffd-b9e0-ed9916d386b5&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a0e04fa7-eed6-4c1a-9e67-cff1dd77f30e&quot;,&quot;properties&quot;:{&quot;noteIndex&quot;:0},&quot;isEdited&quot;:false,&quot;manualOverride&quot;:{&quot;isManuallyOverridden&quot;:true,&quot;citeprocText&quot;:&quot;(Pidana et al., 2022)&quot;,&quot;manualOverrideText&quot;:&quot;(Lewansorna et al., 2022)&quot;},&quot;citationTag&quot;:&quot;MENDELEY_CITATION_v3_eyJjaXRhdGlvbklEIjoiTUVOREVMRVlfQ0lUQVRJT05fYTBlMDRmYTctZWVkNi00YzFhLTllNjctY2ZmMWRkNzdmMzBlIiwicHJvcGVydGllcyI6eyJub3RlSW5kZXgiOjB9LCJpc0VkaXRlZCI6ZmFsc2UsIm1hbnVhbE92ZXJyaWRlIjp7ImlzTWFudWFsbHlPdmVycmlkZGVuIjp0cnVlLCJjaXRlcHJvY1RleHQiOiIoUGlkYW5hIGV0IGFsLiwgMjAyMikiLCJtYW51YWxPdmVycmlkZVRleHQiOiIoTGV3YW5zb3JuYSBldCBhbC4sIDIwMjIpIn0sImNpdGF0aW9uSXRlbXMiOlt7ImlkIjoiODdiNDhiMWItMzA2NC0zMTAyLTg4MDEtM2VjZjJhODAzNzE0IiwiaXRlbURhdGEiOnsidHlwZSI6InJlcG9ydCIsImlkIjoiODdiNDhiMWItMzA2NC0zMTAyLTg4MDEtM2VjZjJhODAzNzE0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87b48b1b-3064-3102-8801-3ecf2a803714&quot;,&quot;itemData&quot;:{&quot;type&quot;:&quot;report&quot;,&quot;id&quot;:&quot;87b48b1b-3064-3102-8801-3ecf2a803714&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880cf13a-b696-44f7-96f3-a5e148275958&quot;,&quot;properties&quot;:{&quot;noteIndex&quot;:0},&quot;isEdited&quot;:false,&quot;manualOverride&quot;:{&quot;isManuallyOverridden&quot;:false,&quot;citeprocText&quot;:&quot;(Deslita et al., 2020)&quot;,&quot;manualOverrideText&quot;:&quot;&quot;},&quot;citationTag&quot;:&quot;MENDELEY_CITATION_v3_eyJjaXRhdGlvbklEIjoiTUVOREVMRVlfQ0lUQVRJT05fODgwY2YxM2EtYjY5Ni00NGY3LTk2ZjMtYTVlMTQ4Mjc1OTU4IiwicHJvcGVydGllcyI6eyJub3RlSW5kZXgiOjB9LCJpc0VkaXRlZCI6ZmFsc2UsIm1hbnVhbE92ZXJyaWRlIjp7ImlzTWFudWFsbHlPdmVycmlkZGVuIjpmYWxzZSwiY2l0ZXByb2NUZXh0IjoiKERlc2xpdGEgZXQgYWwuLCAyMDIwKSIsIm1hbnVhbE92ZXJyaWRlVGV4dCI6IiJ9LCJjaXRhdGlvbkl0ZW1zIjpbeyJpZCI6IjBlMWY4YjQ3LTc3MGUtMzY4YS05NDczLTJmYjI4ZDk4ODhmZiIsIml0ZW1EYXRhIjp7InR5cGUiOiJhcnRpY2xlLWpvdXJuYWwiLCJpZCI6IjBlMWY4YjQ3LTc3MGUtMzY4YS05NDczLTJmYjI4ZDk4ODhmZiIsInRpdGxlIjoiUGVyYmFpa2FuIExpbmdrdW5nYW4gSGlkdXAgQWtpYmF0IFRpbmRhayBQaWRhbmEgS2ViYWthcmFuIEh1dGFuIERhbiBMYWhhbiBPbGVoIEtvcnBvcmFzaSBTZWJhZ2FpIFVwYXlhIFBlbWJhbmd1bmFuIEJlcmtlbGFuanV0YW4iLCJhdXRob3IiOlt7ImZhbWlseSI6IkRlc2xpdGEiLCJnaXZlbiI6IkRlc2xpdGEiLCJwYXJzZS1uYW1lcyI6ZmFsc2UsImRyb3BwaW5nLXBhcnRpY2xlIjoiIiwibm9uLWRyb3BwaW5nLXBhcnRpY2xlIjoiIn0seyJmYW1pbHkiOiJIYXJ0aXdpbmluZ3NpaCIsImdpdmVuIjoiSGFydGl3aW5pbmdzaWgiLCJwYXJzZS1uYW1lcyI6ZmFsc2UsImRyb3BwaW5nLXBhcnRpY2xlIjoiIiwibm9uLWRyb3BwaW5nLXBhcnRpY2xlIjoiIn0seyJmYW1pbHkiOiJHaW50aW5nIiwiZ2l2ZW4iOiJSZWhuYWxlbWtlbiIsInBhcnNlLW5hbWVzIjpmYWxzZSwiZHJvcHBpbmctcGFydGljbGUiOiIiLCJub24tZHJvcHBpbmctcGFydGljbGUiOiIifV0sImNvbnRhaW5lci10aXRsZSI6Ikp1cm5hbCBJVVMgS2FqaWFuIEh1a3VtIGRhbiBLZWFkaWxhbiIsIkRPSSI6IjEwLjI5MzAzL2l1cy52OGkyLjc0NyIsIklTU04iOiIyMzAzLTM4MjciLCJpc3N1ZWQiOnsiZGF0ZS1wYXJ0cyI6W1syMDIwLDgsN11dfSwicGFnZSI6IjM3MiIsImFic3RyYWN0Ijoi4oCmIEtlYmFrYXJhbiBodXRhbiBkYW4gbGFoYW4gZGkgSW5kb25lc2lhIG1lbmphZGkgYmVuY2FuYSB0YWh1bmFuIHlhbmcgbWVueWViYWJrYW4g4oCmIGVrb25vbWkgaHV0YW4gZGFuIGxhaGFuLiBBZ2FyIGxpbmdrdW5nYW4gZGFwYXQgZGluaWttYXRpIG9sZWggZ2VuZXJhc2kgbWVuZGF0YW5nLCBodXRhbiDigKYiLCJwdWJsaXNoZXIiOiJVbml2ZXJzaXRhcyBNYXRhcmFtIiwiaXNzdWUiOiIyIiwidm9sdW1lIjoiOCIsImNvbnRhaW5lci10aXRsZS1zaG9ydCI6IiJ9LCJpc1RlbXBvcmFyeSI6ZmFsc2V9XX0=&quot;,&quot;citationItems&quot;:[{&quot;id&quot;:&quot;0e1f8b47-770e-368a-9473-2fb28d9888ff&quot;,&quot;itemData&quot;:{&quot;type&quot;:&quot;article-journal&quot;,&quot;id&quot;:&quot;0e1f8b47-770e-368a-9473-2fb28d9888ff&quot;,&quot;title&quot;:&quot;Perbaikan Lingkungan Hidup Akibat Tindak Pidana Kebakaran Hutan Dan Lahan Oleh Korporasi Sebagai Upaya Pembangunan Berkelanjutan&quot;,&quot;author&quot;:[{&quot;family&quot;:&quot;Deslita&quot;,&quot;given&quot;:&quot;Deslita&quot;,&quot;parse-names&quot;:false,&quot;dropping-particle&quot;:&quot;&quot;,&quot;non-dropping-particle&quot;:&quot;&quot;},{&quot;family&quot;:&quot;Hartiwiningsih&quot;,&quot;given&quot;:&quot;Hartiwiningsih&quot;,&quot;parse-names&quot;:false,&quot;dropping-particle&quot;:&quot;&quot;,&quot;non-dropping-particle&quot;:&quot;&quot;},{&quot;family&quot;:&quot;Ginting&quot;,&quot;given&quot;:&quot;Rehnalemken&quot;,&quot;parse-names&quot;:false,&quot;dropping-particle&quot;:&quot;&quot;,&quot;non-dropping-particle&quot;:&quot;&quot;}],&quot;container-title&quot;:&quot;Jurnal IUS Kajian Hukum dan Keadilan&quot;,&quot;DOI&quot;:&quot;10.29303/ius.v8i2.747&quot;,&quot;ISSN&quot;:&quot;2303-3827&quot;,&quot;issued&quot;:{&quot;date-parts&quot;:[[2020,8,7]]},&quot;page&quot;:&quot;372&quot;,&quot;abstract&quot;:&quot;… Kebakaran hutan dan lahan di Indonesia menjadi bencana tahunan yang menyebabkan … ekonomi hutan dan lahan. Agar lingkungan dapat dinikmati oleh generasi mendatang, hutan …&quot;,&quot;publisher&quot;:&quot;Universitas Mataram&quot;,&quot;issue&quot;:&quot;2&quot;,&quot;volume&quot;:&quot;8&quot;,&quot;container-title-short&quot;:&quot;&quot;},&quot;isTemporary&quot;:false}]},{&quot;citationID&quot;:&quot;MENDELEY_CITATION_7b02ccf7-3155-45d3-ae0f-d7747e637bca&quot;,&quot;properties&quot;:{&quot;noteIndex&quot;:0},&quot;isEdited&quot;:false,&quot;manualOverride&quot;:{&quot;isManuallyOverridden&quot;:false,&quot;citeprocText&quot;:&quot;(Yusyanti, 2019)&quot;,&quot;manualOverrideText&quot;:&quot;&quot;},&quot;citationTag&quot;:&quot;MENDELEY_CITATION_v3_eyJjaXRhdGlvbklEIjoiTUVOREVMRVlfQ0lUQVRJT05fN2IwMmNjZjctMzE1NS00NWQzLWFlMGYtZDc3NDdlNjM3YmNhIiwicHJvcGVydGllcyI6eyJub3RlSW5kZXgiOjB9LCJpc0VkaXRlZCI6ZmFsc2UsIm1hbnVhbE92ZXJyaWRlIjp7ImlzTWFudWFsbHlPdmVycmlkZGVuIjpmYWxzZSwiY2l0ZXByb2NUZXh0IjoiKFl1c3lhbnRpLCAyMDE5KSIsIm1hbnVhbE92ZXJyaWRlVGV4dCI6IiJ9LCJjaXRhdGlvbkl0ZW1zIjpbeyJpZCI6ImE3MzVjNzE0LTBkYTYtMzVkMy05ODBlLTc2YzgwNjc4NTlhMSIsIml0ZW1EYXRhIjp7InR5cGUiOiJhcnRpY2xlLWpvdXJuYWwiLCJpZCI6ImE3MzVjNzE0LTBkYTYtMzVkMy05ODBlLTc2YzgwNjc4NTlhMSIsInRpdGxlIjoiVGluZGFrIFBpZGFuYSBQZW1iYWthcmFuIEh1dGFuIGRhbiBMYWhhbiBPbGVoIEtvcnBvcmFzaSBVbnR1ayBNZW1idWthIFVzYWhhIFBlcmtlYnVuYW4iLCJhdXRob3IiOlt7ImZhbWlseSI6Ill1c3lhbnRpIiwiZ2l2ZW4iOiJEaWFuYSIsInBhcnNlLW5hbWVzIjpmYWxzZSwiZHJvcHBpbmctcGFydGljbGUiOiIiLCJub24tZHJvcHBpbmctcGFydGljbGUiOiIifV0sImNvbnRhaW5lci10aXRsZSI6Ikp1cm5hbCBQZW5lbGl0aWFuIEh1a3VtIERlIEp1cmUiLCJET0kiOiIxMC4zMDY0MS9kZWp1cmUuMjAxOS52MTkuNDU1LTQ3OCIsIklTU04iOiIxNDEwLTU2MzIiLCJpc3N1ZWQiOnsiZGF0ZS1wYXJ0cyI6W1syMDE5LDEyLDldXX0sInBhZ2UiOiI0NTUiLCJhYnN0cmFjdCI6IlBlbWJha2FyYW4gaHV0YW4gZGFuIGxhaGFuIGRhbGFtIHJhbmdrYSBwZW1idWthYW4gcGVya2VidW5hbiBhcGFiaWxhIHNhbXBhaSB0ZXJqYWRpIGtlYmFrYXJhbiBodXRhbiB5YW5nIG1lbHVhcyBkYXBhdCBtZW55ZWJhYmthbiBrZXJ1c2FrYW4gbGluZ2t1bmdhbiBtZW5nYWtpYmF0a2FuIHRlcmdhbmdndW55YToga2VzZWhhdGFuIG1hc3lhcmFrYXQsIGFrdGlmaXRhcyBwZW5kaWRpa2FuLCBha3RpZml0YXMgcGVyZWtvbm9taWFuIGRhbiB0cmFuc3BvcnRhc2kgZGFyYXQgbWF1cHVuIHVkYXJhLiwgc2VoaW5nZ2Egc3VsaXQgbWVuZGFwYXRrYW4gaGlkdXAgc2VqYWh0ZXJhIGxhaGlyIGRhbiBiYXRpbi4gQmVydGVtcGF0IHRpbmdnYWwsIGRhbiBtZW5kYXBhdGthbiBsaW5na3VuZ2FuIGhpZHVwIHlhbmcgYmFpayBkYW4gc2VoYXQgYWRhbGFoIGhhayBtYXN5YXJha2F0IHNlcGVydGkgeWFuZyBkaXNlYnV0a2FuIGRhbGFtIHBhc2FsIDI4IGggYXlhdCAoMSkgVW5kYW5nLVVuZGFuZyBEYXNhciBSSSAxOTQ1LiBTZWxhaW4gaXR1IHRlcmthaXQgcGVsYWt1IHRpbmRhayBwaWRhbmEgcGVtYmFrYXJhbiBodXRhbiB5YW5nIGRpYXR1ciBkYWxhbTogVW5kYW5nLVVuZGFuZyBOb21vciA0MSBUYWh1biAxOTk5IGpvIFVuZGFuZy1VbmRhbmcgTm9tb3IgMTkgVGFodW4gMjAwNCB0ZW50YW5nIEtlaHV0YW5hbiwgVW5kYW5nLVVuZGFuZyBOb21vciAzMiBUYWh1biAyMDA5IHRlbnRhbmcgUGVybGluZHVuZ2FuIGRhbiBQZW5nZWxvbGFhbiBMaW5na3VuZ2FuIEhpZHVwLCBVbmRhbmctdW5kYW5nIE5vbW9yLiAzOSBUYWh1biAyMDE0IHRlbnRhbmcgUGVya2VidW5hbiwgS2l0YWIgVW5kYW5nLVVuZGFuZyBIdWt1bSBQaWRhbmEgc2VydGEgUGVyYXR1cmFuIE1haGthbWFoIEFndW5nIE5vbW9yIDEzIHRhaHVuIDIwMTYsIHRlcm55YXRhIGJlbHVtIG1hbXB1IG1lbmphZGlrYW4gZWZlayBqZXJhIGJhZ2kgcGVsYWt1IHRpbmRhayBwaWRhbmEga29ycG9yYXNpIHVudHVrIG1lbGFrdWthbiBwZW1iYWthcmFuIGh1dGFuIGRhbiBsYWhhbi4gTWV0b2RlIHlhbmcgZGlndW5ha2FuIGRhbGFtIHBlbmVsaXRpYW4gaW5pIGFkYWxhaCB5dXJpZGlzIG5vcm1hdGlmLCBiZXJzaWZhdCBkZXNrcmlwdGlmIGFuYWxpdGlzLGRlbmdhbiBtZW5nZ3VuYWthbiBwZW5kZWthdGFuIMKgUGVyYXR1cmFuIFBlcnVuZGFuZy1VbmRhbmdhbi4gUGVsYWt1IHRpbmRhayBrb3Jwb3Jhc2kgeWFuZyBiZXJ1bGFuZ2thbGkgbWVsYWt1a2FuIHBlbWJha2FyYW4gaHV0YW4gc2ViYWlrbnlhIHBlbnllbGVzYWlhbiBodWt1bSBkaWxha3VrYW4gbWVsYWx1aSBwZW5kZWthdGFuIGh1a3VtIHBpZGFuYSwgaHVrdW0gcGVyZGF0YSBiZXJ1cGEgZ2FudGkgcnVnaSBkYW4gaHVrdW0gYWRtaW5pc3RyYXNpIGJlcnVwYSBwZW5jYWJ1dGFuIGlqaW4gcGVuZ2Vsb2xhYW4gaWppbiB1c2FoYSIsInB1Ymxpc2hlciI6IkJhZGFuIFBlbmVsaXRpYW4gZGFuIFBlbmdlbWJhbmdhbiBIdWt1bSBkYW4gSEFNIiwiaXNzdWUiOiI0Iiwidm9sdW1lIjoiMTkiLCJjb250YWluZXItdGl0bGUtc2hvcnQiOiIifSwiaXNUZW1wb3JhcnkiOmZhbHNlfV19&quot;,&quot;citationItems&quot;:[{&quot;id&quot;:&quot;a735c714-0da6-35d3-980e-76c8067859a1&quot;,&quot;itemData&quot;:{&quot;type&quot;:&quot;article-journal&quot;,&quot;id&quot;:&quot;a735c714-0da6-35d3-980e-76c8067859a1&quot;,&quot;title&quot;:&quot;Tindak Pidana Pembakaran Hutan dan Lahan Oleh Korporasi Untuk Membuka Usaha Perkebunan&quot;,&quot;author&quot;:[{&quot;family&quot;:&quot;Yusyanti&quot;,&quot;given&quot;:&quot;Diana&quot;,&quot;parse-names&quot;:false,&quot;dropping-particle&quot;:&quot;&quot;,&quot;non-dropping-particle&quot;:&quot;&quot;}],&quot;container-title&quot;:&quot;Jurnal Penelitian Hukum De Jure&quot;,&quot;DOI&quot;:&quot;10.30641/dejure.2019.v19.455-478&quot;,&quot;ISSN&quot;:&quot;1410-5632&quot;,&quot;issued&quot;:{&quot;date-parts&quot;:[[2019,12,9]]},&quot;page&quot;:&quot;455&quot;,&quot;abstract&quot;:&quot;Pembakaran hutan dan lahan dalam rangka pembukaan perkebunan apabila sampai terjadi kebakaran hutan yang meluas dapat menyebabkan kerusakan lingkungan mengakibatkan terganggunya: kesehatan masyarakat, aktifitas pendidikan, aktifitas perekonomian dan transportasi darat maupun udara., sehingga sulit mendapatkan hidup sejahtera lahir dan batin. Bertempat tinggal, dan mendapatkan lingkungan hidup yang baik dan sehat adalah hak masyarakat seperti yang disebutkan dalam pasal 28 h ayat (1) Undang-Undang Dasar RI 1945. Selain itu terkait pelaku tindak pidana pembakaran hutan yang diatur dalam: Undang-Undang Nomor 41 Tahun 1999 jo Undang-Undang Nomor 19 Tahun 2004 tentang Kehutanan, Undang-Undang Nomor 32 Tahun 2009 tentang Perlindungan dan Pengelolaan Lingkungan Hidup, Undang-undang Nomor. 39 Tahun 2014 tentang Perkebunan, Kitab Undang-Undang Hukum Pidana serta Peraturan Mahkamah Agung Nomor 13 tahun 2016, ternyata belum mampu menjadikan efek jera bagi pelaku tindak pidana korporasi untuk melakukan pembakaran hutan dan lahan. Metode yang digunakan dalam penelitian ini adalah yuridis normatif, bersifat deskriptif analitis,dengan menggunakan pendekatan  Peraturan Perundang-Undangan. Pelaku tindak korporasi yang berulangkali melakukan pembakaran hutan sebaiknya penyelesaian hukum dilakukan melalui pendekatan hukum pidana, hukum perdata berupa ganti rugi dan hukum administrasi berupa pencabutan ijin pengelolaan ijin usaha&quot;,&quot;publisher&quot;:&quot;Badan Penelitian dan Pengembangan Hukum dan HAM&quot;,&quot;issue&quot;:&quot;4&quot;,&quot;volume&quot;:&quot;19&quot;,&quot;container-title-short&quot;:&quot;&quot;},&quot;isTemporary&quot;:false}]},{&quot;citationID&quot;:&quot;MENDELEY_CITATION_2b4c2626-3fcd-433c-883f-1cd9f11c6da2&quot;,&quot;properties&quot;:{&quot;noteIndex&quot;:0},&quot;isEdited&quot;:false,&quot;manualOverride&quot;:{&quot;isManuallyOverridden&quot;:false,&quot;citeprocText&quot;:&quot;(Yusyanti, 2019)&quot;,&quot;manualOverrideText&quot;:&quot;&quot;},&quot;citationTag&quot;:&quot;MENDELEY_CITATION_v3_eyJjaXRhdGlvbklEIjoiTUVOREVMRVlfQ0lUQVRJT05fMmI0YzI2MjYtM2ZjZC00MzNjLTg4M2YtMWNkOWYxMWM2ZGEyIiwicHJvcGVydGllcyI6eyJub3RlSW5kZXgiOjB9LCJpc0VkaXRlZCI6ZmFsc2UsIm1hbnVhbE92ZXJyaWRlIjp7ImlzTWFudWFsbHlPdmVycmlkZGVuIjpmYWxzZSwiY2l0ZXByb2NUZXh0IjoiKFl1c3lhbnRpLCAyMDE5KSIsIm1hbnVhbE92ZXJyaWRlVGV4dCI6IiJ9LCJjaXRhdGlvbkl0ZW1zIjpbeyJpZCI6ImE3MzVjNzE0LTBkYTYtMzVkMy05ODBlLTc2YzgwNjc4NTlhMSIsIml0ZW1EYXRhIjp7InR5cGUiOiJhcnRpY2xlLWpvdXJuYWwiLCJpZCI6ImE3MzVjNzE0LTBkYTYtMzVkMy05ODBlLTc2YzgwNjc4NTlhMSIsInRpdGxlIjoiVGluZGFrIFBpZGFuYSBQZW1iYWthcmFuIEh1dGFuIGRhbiBMYWhhbiBPbGVoIEtvcnBvcmFzaSBVbnR1ayBNZW1idWthIFVzYWhhIFBlcmtlYnVuYW4iLCJhdXRob3IiOlt7ImZhbWlseSI6Ill1c3lhbnRpIiwiZ2l2ZW4iOiJEaWFuYSIsInBhcnNlLW5hbWVzIjpmYWxzZSwiZHJvcHBpbmctcGFydGljbGUiOiIiLCJub24tZHJvcHBpbmctcGFydGljbGUiOiIifV0sImNvbnRhaW5lci10aXRsZSI6Ikp1cm5hbCBQZW5lbGl0aWFuIEh1a3VtIERlIEp1cmUiLCJET0kiOiIxMC4zMDY0MS9kZWp1cmUuMjAxOS52MTkuNDU1LTQ3OCIsIklTU04iOiIxNDEwLTU2MzIiLCJpc3N1ZWQiOnsiZGF0ZS1wYXJ0cyI6W1syMDE5LDEyLDldXX0sInBhZ2UiOiI0NTUiLCJhYnN0cmFjdCI6IlBlbWJha2FyYW4gaHV0YW4gZGFuIGxhaGFuIGRhbGFtIHJhbmdrYSBwZW1idWthYW4gcGVya2VidW5hbiBhcGFiaWxhIHNhbXBhaSB0ZXJqYWRpIGtlYmFrYXJhbiBodXRhbiB5YW5nIG1lbHVhcyBkYXBhdCBtZW55ZWJhYmthbiBrZXJ1c2FrYW4gbGluZ2t1bmdhbiBtZW5nYWtpYmF0a2FuIHRlcmdhbmdndW55YToga2VzZWhhdGFuIG1hc3lhcmFrYXQsIGFrdGlmaXRhcyBwZW5kaWRpa2FuLCBha3RpZml0YXMgcGVyZWtvbm9taWFuIGRhbiB0cmFuc3BvcnRhc2kgZGFyYXQgbWF1cHVuIHVkYXJhLiwgc2VoaW5nZ2Egc3VsaXQgbWVuZGFwYXRrYW4gaGlkdXAgc2VqYWh0ZXJhIGxhaGlyIGRhbiBiYXRpbi4gQmVydGVtcGF0IHRpbmdnYWwsIGRhbiBtZW5kYXBhdGthbiBsaW5na3VuZ2FuIGhpZHVwIHlhbmcgYmFpayBkYW4gc2VoYXQgYWRhbGFoIGhhayBtYXN5YXJha2F0IHNlcGVydGkgeWFuZyBkaXNlYnV0a2FuIGRhbGFtIHBhc2FsIDI4IGggYXlhdCAoMSkgVW5kYW5nLVVuZGFuZyBEYXNhciBSSSAxOTQ1LiBTZWxhaW4gaXR1IHRlcmthaXQgcGVsYWt1IHRpbmRhayBwaWRhbmEgcGVtYmFrYXJhbiBodXRhbiB5YW5nIGRpYXR1ciBkYWxhbTogVW5kYW5nLVVuZGFuZyBOb21vciA0MSBUYWh1biAxOTk5IGpvIFVuZGFuZy1VbmRhbmcgTm9tb3IgMTkgVGFodW4gMjAwNCB0ZW50YW5nIEtlaHV0YW5hbiwgVW5kYW5nLVVuZGFuZyBOb21vciAzMiBUYWh1biAyMDA5IHRlbnRhbmcgUGVybGluZHVuZ2FuIGRhbiBQZW5nZWxvbGFhbiBMaW5na3VuZ2FuIEhpZHVwLCBVbmRhbmctdW5kYW5nIE5vbW9yLiAzOSBUYWh1biAyMDE0IHRlbnRhbmcgUGVya2VidW5hbiwgS2l0YWIgVW5kYW5nLVVuZGFuZyBIdWt1bSBQaWRhbmEgc2VydGEgUGVyYXR1cmFuIE1haGthbWFoIEFndW5nIE5vbW9yIDEzIHRhaHVuIDIwMTYsIHRlcm55YXRhIGJlbHVtIG1hbXB1IG1lbmphZGlrYW4gZWZlayBqZXJhIGJhZ2kgcGVsYWt1IHRpbmRhayBwaWRhbmEga29ycG9yYXNpIHVudHVrIG1lbGFrdWthbiBwZW1iYWthcmFuIGh1dGFuIGRhbiBsYWhhbi4gTWV0b2RlIHlhbmcgZGlndW5ha2FuIGRhbGFtIHBlbmVsaXRpYW4gaW5pIGFkYWxhaCB5dXJpZGlzIG5vcm1hdGlmLCBiZXJzaWZhdCBkZXNrcmlwdGlmIGFuYWxpdGlzLGRlbmdhbiBtZW5nZ3VuYWthbiBwZW5kZWthdGFuIMKgUGVyYXR1cmFuIFBlcnVuZGFuZy1VbmRhbmdhbi4gUGVsYWt1IHRpbmRhayBrb3Jwb3Jhc2kgeWFuZyBiZXJ1bGFuZ2thbGkgbWVsYWt1a2FuIHBlbWJha2FyYW4gaHV0YW4gc2ViYWlrbnlhIHBlbnllbGVzYWlhbiBodWt1bSBkaWxha3VrYW4gbWVsYWx1aSBwZW5kZWthdGFuIGh1a3VtIHBpZGFuYSwgaHVrdW0gcGVyZGF0YSBiZXJ1cGEgZ2FudGkgcnVnaSBkYW4gaHVrdW0gYWRtaW5pc3RyYXNpIGJlcnVwYSBwZW5jYWJ1dGFuIGlqaW4gcGVuZ2Vsb2xhYW4gaWppbiB1c2FoYSIsInB1Ymxpc2hlciI6IkJhZGFuIFBlbmVsaXRpYW4gZGFuIFBlbmdlbWJhbmdhbiBIdWt1bSBkYW4gSEFNIiwiaXNzdWUiOiI0Iiwidm9sdW1lIjoiMTkiLCJjb250YWluZXItdGl0bGUtc2hvcnQiOiIifSwiaXNUZW1wb3JhcnkiOmZhbHNlfV19&quot;,&quot;citationItems&quot;:[{&quot;id&quot;:&quot;a735c714-0da6-35d3-980e-76c8067859a1&quot;,&quot;itemData&quot;:{&quot;type&quot;:&quot;article-journal&quot;,&quot;id&quot;:&quot;a735c714-0da6-35d3-980e-76c8067859a1&quot;,&quot;title&quot;:&quot;Tindak Pidana Pembakaran Hutan dan Lahan Oleh Korporasi Untuk Membuka Usaha Perkebunan&quot;,&quot;author&quot;:[{&quot;family&quot;:&quot;Yusyanti&quot;,&quot;given&quot;:&quot;Diana&quot;,&quot;parse-names&quot;:false,&quot;dropping-particle&quot;:&quot;&quot;,&quot;non-dropping-particle&quot;:&quot;&quot;}],&quot;container-title&quot;:&quot;Jurnal Penelitian Hukum De Jure&quot;,&quot;DOI&quot;:&quot;10.30641/dejure.2019.v19.455-478&quot;,&quot;ISSN&quot;:&quot;1410-5632&quot;,&quot;issued&quot;:{&quot;date-parts&quot;:[[2019,12,9]]},&quot;page&quot;:&quot;455&quot;,&quot;abstract&quot;:&quot;Pembakaran hutan dan lahan dalam rangka pembukaan perkebunan apabila sampai terjadi kebakaran hutan yang meluas dapat menyebabkan kerusakan lingkungan mengakibatkan terganggunya: kesehatan masyarakat, aktifitas pendidikan, aktifitas perekonomian dan transportasi darat maupun udara., sehingga sulit mendapatkan hidup sejahtera lahir dan batin. Bertempat tinggal, dan mendapatkan lingkungan hidup yang baik dan sehat adalah hak masyarakat seperti yang disebutkan dalam pasal 28 h ayat (1) Undang-Undang Dasar RI 1945. Selain itu terkait pelaku tindak pidana pembakaran hutan yang diatur dalam: Undang-Undang Nomor 41 Tahun 1999 jo Undang-Undang Nomor 19 Tahun 2004 tentang Kehutanan, Undang-Undang Nomor 32 Tahun 2009 tentang Perlindungan dan Pengelolaan Lingkungan Hidup, Undang-undang Nomor. 39 Tahun 2014 tentang Perkebunan, Kitab Undang-Undang Hukum Pidana serta Peraturan Mahkamah Agung Nomor 13 tahun 2016, ternyata belum mampu menjadikan efek jera bagi pelaku tindak pidana korporasi untuk melakukan pembakaran hutan dan lahan. Metode yang digunakan dalam penelitian ini adalah yuridis normatif, bersifat deskriptif analitis,dengan menggunakan pendekatan  Peraturan Perundang-Undangan. Pelaku tindak korporasi yang berulangkali melakukan pembakaran hutan sebaiknya penyelesaian hukum dilakukan melalui pendekatan hukum pidana, hukum perdata berupa ganti rugi dan hukum administrasi berupa pencabutan ijin pengelolaan ijin usaha&quot;,&quot;publisher&quot;:&quot;Badan Penelitian dan Pengembangan Hukum dan HAM&quot;,&quot;issue&quot;:&quot;4&quot;,&quot;volume&quot;:&quot;19&quot;,&quot;container-title-short&quot;:&quot;&quot;},&quot;isTemporary&quot;:false}]},{&quot;citationID&quot;:&quot;MENDELEY_CITATION_a7974526-33ed-4c62-a558-de3878dfc71c&quot;,&quot;properties&quot;:{&quot;noteIndex&quot;:0},&quot;isEdited&quot;:false,&quot;manualOverride&quot;:{&quot;isManuallyOverridden&quot;:false,&quot;citeprocText&quot;:&quot;(Mardiya, 2018)&quot;,&quot;manualOverrideText&quot;:&quot;&quot;},&quot;citationTag&quot;:&quot;MENDELEY_CITATION_v3_eyJjaXRhdGlvbklEIjoiTUVOREVMRVlfQ0lUQVRJT05fYTc5NzQ1MjYtMzNlZC00YzYyLWE1NTgtZGUzODc4ZGZjNzFjIiwicHJvcGVydGllcyI6eyJub3RlSW5kZXgiOjB9LCJpc0VkaXRlZCI6ZmFsc2UsIm1hbnVhbE92ZXJyaWRlIjp7ImlzTWFudWFsbHlPdmVycmlkZGVuIjpmYWxzZSwiY2l0ZXByb2NUZXh0IjoiKE1hcmRpeWEsIDIwMTgpIiwibWFudWFsT3ZlcnJpZGVUZXh0IjoiIn0sImNpdGF0aW9uSXRlbXMiOlt7ImlkIjoiODQ1NGY4ZmMtYTc3My0zYjkyLTk0MzQtNTQ1ODk4OGZlMjA5IiwiaXRlbURhdGEiOnsidHlwZSI6ImFydGljbGUtam91cm5hbCIsImlkIjoiODQ1NGY4ZmMtYTc3My0zYjkyLTk0MzQtNTQ1ODk4OGZlMjA5IiwidGl0bGUiOiJQRU5HQVRVUkFOIFBFUlRBTkdHVU5HSkFXQUJBTiBLT1JQT1JBU0kgREFMQU0gVElOREFLIFBJREFOQSBMSU5HS1VOR0FOIEhJRFVQIC8gVEhFIFJFR1VMQVRJT04gT0YgQ09SUE9SQVRFIExJQUJJTElUWSBJTiBFTlZJUk9OTUVOVEFMIENSSU1JTkFMIEFDVCIsImF1dGhvciI6W3siZmFtaWx5IjoiTWFyZGl5YSIsImdpdmVuIjoiTnV6dWwgUXVyJ2FpbmkiLCJwYXJzZS1uYW1lcyI6ZmFsc2UsImRyb3BwaW5nLXBhcnRpY2xlIjoiIiwibm9uLWRyb3BwaW5nLXBhcnRpY2xlIjoiIn1dLCJjb250YWluZXItdGl0bGUiOiJKdXJuYWwgSHVrdW0gZGFuIFBlcmFkaWxhbiIsIkRPSSI6IjEwLjI1MjE2L2pocC43LjMuMjAxOC40ODMtNTAyIiwiSVNTTiI6IjIzMDMtMzI3NCIsImlzc3VlZCI6eyJkYXRlLXBhcnRzIjpbWzIwMTgsMTIsMThdXX0sInBhZ2UiOiI0ODMiLCJhYnN0cmFjdCI6IktlYmFrYXJhbiBodXRhbiBkYW4gbGFoYW4ga2h1c3VzbnlhIGxhaGFuIGdhbWJ1dCBzZWxhbWEgaW5pIG1lbmphZGkgcGVyaGF0aWFuIHBlbWVyaW50YWggc2VjYXJhIG5hc2lvbmFsIGRhbiBsaW50YXMgbmVnYXJhLiBQZW5lZ2FrYW4gaHVrdW0gdGluZGFrIHBpZGFuYSBsaW5na3VuZ2FuIGJhZ2kga29ycG9yYXNpIHlhbmcgbWVsYWt1a2FuIHBlbWJha2FyYW4gaHV0YW4gZGFuIGxhaGFuIG1lbmphZGkgaGFsIHBlbnRpbmcga2FyZW5hIGJlcmRhbXBhayBwYWRhIGtlcnVzYWthbiBsaW5na3VuZ2FuIGRhbiBnYW5nZ3VhbiBrZXNlaGF0YW4uIEtldGVudHVhbiBtZW5nZW5haSB0YW5nZ3VuZyBqYXdhYiBiYWdpIGtvcnBvcmFzaSBkYWxhbSB0aW5kYWsgcGlkYW5hIGxpbmdrdW5nYW4gdGVsYWggZGlhdHVyIGRhbGFtIFVuZGFuZy1VbmRhbmcgTm9tb3IgNDAgVGFodW4gMjAwNyB0ZW50YW5nIFBlcnNlcm9hbiBUZXJiYXRhcyB5YW5nIG1lbnlhdGFrYW4gRGlyZWt0dXIgUGVydXNhaGFhbiB0aWRhayBkYXBhdCBtZWxlcGFza2FuIGRpcmlueWEgZGFyaSBwZXJ0YW5nZ3VuZ2phd2FiYW4gcGlkYW5hIGRhbGFtIGhhbCBwZXJ1c2FoYWFuIHlhbmcgZGlwaW1waW5ueWEgbWVuY2VtYXJpIGRhbiBhdGF1IG1lcnVzYWsgbGluZ2t1bmdhbi4gU2VuYWRhIGRlbmdhbiBpdHUsIFVuZGFuZy1VbmRhbmcgTm9tb3IgMzIgVGFodW4gMjAwOSB0ZW50YW5nIFBlcmxpbmR1bmdhbiBkYW4gUGVuZ2Vsb2xhYW4gTGluZ2t1bmdhbiBIaWR1cCBqdWdhIG1lbmdhdHVyIGJpbGEgcGVydGFuZ2d1bmdqYXdhYmFuIGRhcGF0IGRpa2VuYWthbiBrZXBhZGEgYmFkYW4gaHVrdW0gZGFuIHBhcmEgcGVuZ3VydXNueWEgc2VjYXJhIGJlcnNhbWEtc2FtYSwgZGFsYW0gaGFsIGtlZ2lhdGFuIGRhbi9hdGF1IHVzYWhhIGtvcnBvcmFzaSB0ZXJzZWJ1dCBtZW55ZWJhYmthbiB0ZXJqYWRpbnlhIHBlbmNlbWFyYW4gZGFuIGF0YXUga2VydXNha2FuIGxpbmdrdW5nYW4gaGlkdXAuIFVVIFBQTEggaW5pIGtlbXVkaWFuIGRpZHVrdW5nIGRlbmdhbiBwZXJhbmdrYXQgYXR1cmFuIHBlbmFuZ2FuYW4gcGVya2FyYSBkaSBNYWhrYW1haCBBZ3VuZyB5YWtuaSBQZXJhdHVyYW4gTWFoa2FtYWggQWd1bmcgUmVwdWJsaWsgSW5kb25lc2lhIE5vbW9yIDEzIFRhaHVuIDIwMTYgdGVudGFuZyBUYXRhIENhcmEgUGVuYW5nYW5hbiBQZXJrYXJhIFRpbmRhayBQaWRhbmEgT2xlaCBLb3Jwb3Jhc2kgZGFuIEtlcHV0dXNhbiBLZXR1YSBNYWhrYW1haCBBZ3VuZyBSZXB1YmxpayBJbmRvbmVzaWEgTm9tb3I6IDM2L0tNQS9TSy9JSS8yMDEzIHRlbnRhbmcgUGVtYmVybGFrdWFuIFBlZG9tYW4gUGVuYW5nYW5hbiBQZXJrYXJhIExpbmdrdW5nYW4gSGlkdXAuTGFuZCBhbmQgZm9yZXN0IGZpcmUgZXNwZWNpYWxseSBwZWF0bGFuZCBzbyBmYXIgaGFkIGJlZW4gYSBzZXJpb3VzIGNvbmNlcm4gZm9yIHRoZSBnb3Zlcm5tZW50IHRoYXQgcGF5IMKgYXR0ZW50aW9uIG5hdGlvbmFsbHkgYW5kIGNyb3NzIGNvdW50cnkuIExhdyBlbmZvcmNlbWVudCBvZiBlbnZpcm9ubWVudCBmb3IgYSBjcmltaW5hbCB0aGF0IGJ1cm4gZm9yZXN0cyBhbmQgbGFuZCBhcmVhcyBhcmUgaW1wb3J0YW50IGJlY2F1c2UgcmVzdWx0ZWQgaW4gYW4gaW1wYWlybWVudCBvZiBoZWFsdGggYW5kIGVudmlyb25tZW50YWwgZGFtYWdlLiBQcm92aXNpb25zIG9uIGNvcnBvcmF0ZSBhY2NvdW50YWJpbGl0eSBmb3IgdGhlIGVudmlyb25tZW50IGluIGEgY3JpbWluYWwgb2ZmZW5zZSBoYXMgYmVlbiByZWd1bGF0ZWQgaW4gTGF3IE51bWJlciA0MCBvZiAyMDA3IG9uIExpbWl0ZWQgTGlhYmlsaXR5IENvbXBhbnkgdGhhdCBoYWQgYmVlbiBzYWlkIHRoZSBjb21wYW55IGNvdWxkIG5vdCBzZXQgdGhlbSBmcmVlIGZyb20gY3JpbWluYWwgcmVzcG9uc2liaWxpdHkgaW4gdGVybXMgb2YgY29tcGFuaWVzIG1hZGUgcG9sbHV0aW9uIGFuZCBkYW1hZ2UgdGhlIGVudmlyb25tZW50LiBMYXcgTnVtYmVyIDMyIG9mIDIwMDkgb24gVGhlIFByb3RlY3Rpb24gQW5kIEVudmlyb25tZW50YWwgTWFuYWdlbWVudCAoUFBMSCkgYWxzbyByZWd1bGF0ZSBpZiBhY2NvdW50YWJpbGl0eSBtYXkgYmUgc3ViamVjdCB0byB0aGUgYm9keSBvZiBsYXdzIGFuZCB0aGUgbWFuYWdlcnMgdG9nZXRoZXIsIGluIGFjdGl2aXRpZXMgYW5kL29yIGNvcnBvcmF0ZSBidXNpbmVzcyBpZiBpdCBjYXVzZXMgdGhlIHBvbGx1dGlvbiBhbmQgb3IgZGFtYWdlIGVudmlyb25tZW50LiBQUExIIExhdyB3ZXJlIHRoZW4gc3VwcG9ydGVkIHdpdGggYSBkZXZpY2UgcnVsZXMgb2YgY2FzZSBoYW5kbGluZyBpbiB0aGUgU3VwcmVtZSBDb3VydCBzdWNoIGFzIFN1cHJlbWUgQ291cnQgUmVndWxhdGlvbiBOdW1iZXIgMTMgb2YgMjAxNiBvbiB0aGUgcHJvY2VkdXJlcyBmb3IgY2FzZSBoYW5kbGluZyBvZiBhIGNyaW1pbmFsIGFjdCBpbiBjb3Jwb3JhdGUgYW5kIERlY3JlZSBvZiBDaGllZiBKdXN0aWNlIG9mIFRoZSBSZXB1YmxpYyBvZiBJbmRvbmVzaWEgTnVtYmVyOiAzNi9LTUEvU0svSUkvMjAxMyBhYm91dCB0aGUgZ3VpZGVsaW5lcyBvZiBjYXNlIGhhbmRsaW5nIGluIGVudmlyb25tZW50YWwgaXNzdWUuIiwicHVibGlzaGVyIjoiUHVzYXQgUGVuZWxpdGlhbiBkYW4gUGVuZ2VtYmFuZ2FuIEh1a3VtIGRhbiBQZXJhZGlsYW4gTWFoa2FtYWggQWd1bmcgUkkiLCJpc3N1ZSI6IjMiLCJ2b2x1bWUiOiI3IiwiY29udGFpbmVyLXRpdGxlLXNob3J0IjoiIn0sImlzVGVtcG9yYXJ5IjpmYWxzZX1dfQ==&quot;,&quot;citationItems&quot;:[{&quot;id&quot;:&quot;8454f8fc-a773-3b92-9434-5458988fe209&quot;,&quot;itemData&quot;:{&quot;type&quot;:&quot;article-journal&quot;,&quot;id&quot;:&quot;8454f8fc-a773-3b92-9434-5458988fe209&quot;,&quot;title&quot;:&quot;PENGATURAN PERTANGGUNGJAWABAN KORPORASI DALAM TINDAK PIDANA LINGKUNGAN HIDUP / THE REGULATION OF CORPORATE LIABILITY IN ENVIRONMENTAL CRIMINAL ACT&quot;,&quot;author&quot;:[{&quot;family&quot;:&quot;Mardiya&quot;,&quot;given&quot;:&quot;Nuzul Qur'aini&quot;,&quot;parse-names&quot;:false,&quot;dropping-particle&quot;:&quot;&quot;,&quot;non-dropping-particle&quot;:&quot;&quot;}],&quot;container-title&quot;:&quot;Jurnal Hukum dan Peradilan&quot;,&quot;DOI&quot;:&quot;10.25216/jhp.7.3.2018.483-502&quot;,&quot;ISSN&quot;:&quot;2303-3274&quot;,&quot;issued&quot;:{&quot;date-parts&quot;:[[2018,12,18]]},&quot;page&quot;:&quot;483&quot;,&quot;abstract&quot;:&quot;Kebakaran hutan dan lahan khususnya lahan gambut selama ini menjadi perhatian pemerintah secara nasional dan lintas negara. Penegakan hukum tindak pidana lingkungan bagi korporasi yang melakukan pembakaran hutan dan lahan menjadi hal penting karena berdampak pada kerusakan lingkungan dan gangguan kesehatan. Ketentuan mengenai tanggung jawab bagi korporasi dalam tindak pidana lingkungan telah diatur dalam Undang-Undang Nomor 40 Tahun 2007 tentang Perseroan Terbatas yang menyatakan Direktur Perusahaan tidak dapat melepaskan dirinya dari pertanggungjawaban pidana dalam hal perusahaan yang dipimpinnya mencemari dan atau merusak lingkungan. Senada dengan itu, Undang-Undang Nomor 32 Tahun 2009 tentang Perlindungan dan Pengelolaan Lingkungan Hidup juga mengatur bila pertanggungjawaban dapat dikenakan kepada badan hukum dan para pengurusnya secara bersama-sama, dalam hal kegiatan dan/atau usaha korporasi tersebut menyebabkan terjadinya pencemaran dan atau kerusakan lingkungan hidup. UU PPLH ini kemudian didukung dengan perangkat aturan penanganan perkara di Mahkamah Agung yakni Peraturan Mahkamah Agung Republik Indonesia Nomor 13 Tahun 2016 tentang Tata Cara Penanganan Perkara Tindak Pidana Oleh Korporasi dan Keputusan Ketua Mahkamah Agung Republik Indonesia Nomor: 36/KMA/SK/II/2013 tentang Pemberlakuan Pedoman Penanganan Perkara Lingkungan Hidup.Land and forest fire especially peatland so far had been a serious concern for the government that pay  attention nationally and cross country. Law enforcement of environment for a criminal that burn forests and land areas are important because resulted in an impairment of health and environmental damage. Provisions on corporate accountability for the environment in a criminal offense has been regulated in Law Number 40 of 2007 on Limited Liability Company that had been said the company could not set them free from criminal responsibility in terms of companies made pollution and damage the environment. Law Number 32 of 2009 on The Protection And Environmental Management (PPLH) also regulate if accountability may be subject to the body of laws and the managers together, in activities and/or corporate business if it causes the pollution and or damage environment. PPLH Law were then supported with a device rules of case handling in the Supreme Court such as Supreme Court Regulation Number 13 of 2016 on the procedures for case handling of a criminal act in corporate and Decree of Chief Justice of The Republic of Indonesia Number: 36/KMA/SK/II/2013 about the guidelines of case handling in environmental issue.&quot;,&quot;publisher&quot;:&quot;Pusat Penelitian dan Pengembangan Hukum dan Peradilan Mahkamah Agung RI&quot;,&quot;issue&quot;:&quot;3&quot;,&quot;volume&quot;:&quot;7&quot;,&quot;container-title-short&quot;:&quot;&quot;},&quot;isTemporary&quot;:false}]},{&quot;citationID&quot;:&quot;MENDELEY_CITATION_778c6f65-8346-45e7-af75-e83b060c3f5d&quot;,&quot;properties&quot;:{&quot;noteIndex&quot;:0},&quot;isEdited&quot;:false,&quot;manualOverride&quot;:{&quot;isManuallyOverridden&quot;:true,&quot;citeprocText&quot;:&quot;(&lt;i&gt;818-193-1880-1-10-20210108&lt;/i&gt;, n.d.)&quot;,&quot;manualOverrideText&quot;:&quot;(Ansori &amp; Siddiq, 2021)&quot;},&quot;citationItems&quot;:[{&quot;id&quot;:&quot;f9813796-eab0-3b30-928a-da686344015f&quot;,&quot;itemData&quot;:{&quot;type&quot;:&quot;article-journal&quot;,&quot;id&quot;:&quot;f9813796-eab0-3b30-928a-da686344015f&quot;,&quot;title&quot;:&quot;818-193-1880-1-10-20210108&quot;,&quot;container-title-short&quot;:&quot;&quot;},&quot;isTemporary&quot;:false}],&quot;citationTag&quot;:&quot;MENDELEY_CITATION_v3_eyJjaXRhdGlvbklEIjoiTUVOREVMRVlfQ0lUQVRJT05fNzc4YzZmNjUtODM0Ni00NWU3LWFmNzUtZTgzYjA2MGMzZjVkIiwicHJvcGVydGllcyI6eyJub3RlSW5kZXgiOjB9LCJpc0VkaXRlZCI6ZmFsc2UsIm1hbnVhbE92ZXJyaWRlIjp7ImlzTWFudWFsbHlPdmVycmlkZGVuIjp0cnVlLCJjaXRlcHJvY1RleHQiOiIoPGk+ODE4LTE5My0xODgwLTEtMTAtMjAyMTAxMDg8L2k+LCBuLmQuKSIsIm1hbnVhbE92ZXJyaWRlVGV4dCI6IihBbnNvcmkgJiBTaWRkaXEsIDIwMjEpIn0sImNpdGF0aW9uSXRlbXMiOlt7ImlkIjoiZjk4MTM3OTYtZWFiMC0zYjMwLTkyOGEtZGE2ODYzNDQwMTVmIiwiaXRlbURhdGEiOnsidHlwZSI6ImFydGljbGUtam91cm5hbCIsImlkIjoiZjk4MTM3OTYtZWFiMC0zYjMwLTkyOGEtZGE2ODYzNDQwMTVmIiwidGl0bGUiOiI4MTgtMTkzLTE4ODAtMS0xMC0yMDIxMDEwOCIsImNvbnRhaW5lci10aXRsZS1zaG9ydCI6IiJ9LCJpc1RlbXBvcmFyeSI6ZmFsc2V9XX0=&quot;},{&quot;citationID&quot;:&quot;MENDELEY_CITATION_8d26f3d4-7b31-4273-bf4f-02623dc638af&quot;,&quot;properties&quot;:{&quot;noteIndex&quot;:0},&quot;isEdited&quot;:false,&quot;manualOverride&quot;:{&quot;isManuallyOverridden&quot;:false,&quot;citeprocText&quot;:&quot;(Deslita et al., 2020)&quot;,&quot;manualOverrideText&quot;:&quot;&quot;},&quot;citationTag&quot;:&quot;MENDELEY_CITATION_v3_eyJjaXRhdGlvbklEIjoiTUVOREVMRVlfQ0lUQVRJT05fOGQyNmYzZDQtN2IzMS00MjczLWJmNGYtMDI2MjNkYzYzOGFmIiwicHJvcGVydGllcyI6eyJub3RlSW5kZXgiOjB9LCJpc0VkaXRlZCI6ZmFsc2UsIm1hbnVhbE92ZXJyaWRlIjp7ImlzTWFudWFsbHlPdmVycmlkZGVuIjpmYWxzZSwiY2l0ZXByb2NUZXh0IjoiKERlc2xpdGEgZXQgYWwuLCAyMDIwKSIsIm1hbnVhbE92ZXJyaWRlVGV4dCI6IiJ9LCJjaXRhdGlvbkl0ZW1zIjpbeyJpZCI6IjBlMWY4YjQ3LTc3MGUtMzY4YS05NDczLTJmYjI4ZDk4ODhmZiIsIml0ZW1EYXRhIjp7InR5cGUiOiJhcnRpY2xlLWpvdXJuYWwiLCJpZCI6IjBlMWY4YjQ3LTc3MGUtMzY4YS05NDczLTJmYjI4ZDk4ODhmZiIsInRpdGxlIjoiUGVyYmFpa2FuIExpbmdrdW5nYW4gSGlkdXAgQWtpYmF0IFRpbmRhayBQaWRhbmEgS2ViYWthcmFuIEh1dGFuIERhbiBMYWhhbiBPbGVoIEtvcnBvcmFzaSBTZWJhZ2FpIFVwYXlhIFBlbWJhbmd1bmFuIEJlcmtlbGFuanV0YW4iLCJhdXRob3IiOlt7ImZhbWlseSI6IkRlc2xpdGEiLCJnaXZlbiI6IkRlc2xpdGEiLCJwYXJzZS1uYW1lcyI6ZmFsc2UsImRyb3BwaW5nLXBhcnRpY2xlIjoiIiwibm9uLWRyb3BwaW5nLXBhcnRpY2xlIjoiIn0seyJmYW1pbHkiOiJIYXJ0aXdpbmluZ3NpaCIsImdpdmVuIjoiSGFydGl3aW5pbmdzaWgiLCJwYXJzZS1uYW1lcyI6ZmFsc2UsImRyb3BwaW5nLXBhcnRpY2xlIjoiIiwibm9uLWRyb3BwaW5nLXBhcnRpY2xlIjoiIn0seyJmYW1pbHkiOiJHaW50aW5nIiwiZ2l2ZW4iOiJSZWhuYWxlbWtlbiIsInBhcnNlLW5hbWVzIjpmYWxzZSwiZHJvcHBpbmctcGFydGljbGUiOiIiLCJub24tZHJvcHBpbmctcGFydGljbGUiOiIifV0sImNvbnRhaW5lci10aXRsZSI6Ikp1cm5hbCBJVVMgS2FqaWFuIEh1a3VtIGRhbiBLZWFkaWxhbiIsIkRPSSI6IjEwLjI5MzAzL2l1cy52OGkyLjc0NyIsIklTU04iOiIyMzAzLTM4MjciLCJpc3N1ZWQiOnsiZGF0ZS1wYXJ0cyI6W1syMDIwLDgsN11dfSwicGFnZSI6IjM3MiIsImFic3RyYWN0Ijoi4oCmIEtlYmFrYXJhbiBodXRhbiBkYW4gbGFoYW4gZGkgSW5kb25lc2lhIG1lbmphZGkgYmVuY2FuYSB0YWh1bmFuIHlhbmcgbWVueWViYWJrYW4g4oCmIGVrb25vbWkgaHV0YW4gZGFuIGxhaGFuLiBBZ2FyIGxpbmdrdW5nYW4gZGFwYXQgZGluaWttYXRpIG9sZWggZ2VuZXJhc2kgbWVuZGF0YW5nLCBodXRhbiDigKYiLCJwdWJsaXNoZXIiOiJVbml2ZXJzaXRhcyBNYXRhcmFtIiwiaXNzdWUiOiIyIiwidm9sdW1lIjoiOCIsImNvbnRhaW5lci10aXRsZS1zaG9ydCI6IiJ9LCJpc1RlbXBvcmFyeSI6ZmFsc2V9XX0=&quot;,&quot;citationItems&quot;:[{&quot;id&quot;:&quot;0e1f8b47-770e-368a-9473-2fb28d9888ff&quot;,&quot;itemData&quot;:{&quot;type&quot;:&quot;article-journal&quot;,&quot;id&quot;:&quot;0e1f8b47-770e-368a-9473-2fb28d9888ff&quot;,&quot;title&quot;:&quot;Perbaikan Lingkungan Hidup Akibat Tindak Pidana Kebakaran Hutan Dan Lahan Oleh Korporasi Sebagai Upaya Pembangunan Berkelanjutan&quot;,&quot;author&quot;:[{&quot;family&quot;:&quot;Deslita&quot;,&quot;given&quot;:&quot;Deslita&quot;,&quot;parse-names&quot;:false,&quot;dropping-particle&quot;:&quot;&quot;,&quot;non-dropping-particle&quot;:&quot;&quot;},{&quot;family&quot;:&quot;Hartiwiningsih&quot;,&quot;given&quot;:&quot;Hartiwiningsih&quot;,&quot;parse-names&quot;:false,&quot;dropping-particle&quot;:&quot;&quot;,&quot;non-dropping-particle&quot;:&quot;&quot;},{&quot;family&quot;:&quot;Ginting&quot;,&quot;given&quot;:&quot;Rehnalemken&quot;,&quot;parse-names&quot;:false,&quot;dropping-particle&quot;:&quot;&quot;,&quot;non-dropping-particle&quot;:&quot;&quot;}],&quot;container-title&quot;:&quot;Jurnal IUS Kajian Hukum dan Keadilan&quot;,&quot;DOI&quot;:&quot;10.29303/ius.v8i2.747&quot;,&quot;ISSN&quot;:&quot;2303-3827&quot;,&quot;issued&quot;:{&quot;date-parts&quot;:[[2020,8,7]]},&quot;page&quot;:&quot;372&quot;,&quot;abstract&quot;:&quot;… Kebakaran hutan dan lahan di Indonesia menjadi bencana tahunan yang menyebabkan … ekonomi hutan dan lahan. Agar lingkungan dapat dinikmati oleh generasi mendatang, hutan …&quot;,&quot;publisher&quot;:&quot;Universitas Mataram&quot;,&quot;issue&quot;:&quot;2&quot;,&quot;volume&quot;:&quot;8&quot;,&quot;container-title-short&quot;:&quot;&quot;},&quot;isTemporary&quot;:false}]}]"/>
    <we:property name="MENDELEY_CITATIONS_LOCALE_CODE" value="&quot;en-GB&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iBpKo56t6n0HLUB3zTDlaxkTYg==">CgMxLjA4AHIhMTdsV1hBZXI2VUhSX1EwRWdvTlgzR3A4MFUxWS1ySGNC</go:docsCustomData>
</go:gDocsCustomXmlDataStorage>
</file>

<file path=customXml/itemProps1.xml><?xml version="1.0" encoding="utf-8"?>
<ds:datastoreItem xmlns:ds="http://schemas.openxmlformats.org/officeDocument/2006/customXml" ds:itemID="{AA4305D6-0329-4A92-B6AC-C026B854D35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4854</Words>
  <Characters>27670</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Andika Akbar</cp:lastModifiedBy>
  <cp:revision>2</cp:revision>
  <dcterms:created xsi:type="dcterms:W3CDTF">2023-10-16T16:08:00Z</dcterms:created>
  <dcterms:modified xsi:type="dcterms:W3CDTF">2023-10-16T16:08:00Z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6bd6d425-213f-32f0-af0d-738a1cf4748d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