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71158" w14:textId="77777777" w:rsidR="00B2264F" w:rsidRPr="00E57D85" w:rsidRDefault="000652D1" w:rsidP="00C86172">
      <w:pPr>
        <w:spacing w:line="276" w:lineRule="auto"/>
        <w:jc w:val="center"/>
        <w:rPr>
          <w:rFonts w:ascii="Times New Roman" w:hAnsi="Times New Roman" w:cs="Times New Roman"/>
          <w:b/>
          <w:sz w:val="28"/>
          <w:szCs w:val="28"/>
        </w:rPr>
      </w:pPr>
      <w:r w:rsidRPr="00E57D85">
        <w:rPr>
          <w:rFonts w:ascii="Times New Roman" w:hAnsi="Times New Roman" w:cs="Times New Roman"/>
          <w:b/>
          <w:sz w:val="28"/>
          <w:szCs w:val="28"/>
        </w:rPr>
        <w:t>Antara Perlindungan dan Pidana: Tindak Pidana Pembunuhan oleh Anak di Bawah Umur</w:t>
      </w:r>
    </w:p>
    <w:p w14:paraId="022148CC" w14:textId="457D7856" w:rsidR="000652D1" w:rsidRPr="00E57D85" w:rsidRDefault="000652D1" w:rsidP="00C86172">
      <w:pPr>
        <w:spacing w:line="276" w:lineRule="auto"/>
        <w:rPr>
          <w:rFonts w:ascii="Times New Roman" w:hAnsi="Times New Roman" w:cs="Times New Roman"/>
          <w:b/>
          <w:sz w:val="28"/>
          <w:szCs w:val="28"/>
        </w:rPr>
      </w:pPr>
    </w:p>
    <w:p w14:paraId="797E487D" w14:textId="49C981E9" w:rsidR="000652D1" w:rsidRDefault="000652D1" w:rsidP="00C86172">
      <w:pPr>
        <w:spacing w:line="276" w:lineRule="auto"/>
        <w:ind w:firstLine="360"/>
        <w:rPr>
          <w:rFonts w:ascii="Times New Roman" w:hAnsi="Times New Roman" w:cs="Times New Roman"/>
          <w:b/>
          <w:sz w:val="24"/>
          <w:szCs w:val="24"/>
        </w:rPr>
      </w:pPr>
      <w:r w:rsidRPr="00E57D85">
        <w:rPr>
          <w:rFonts w:ascii="Times New Roman" w:hAnsi="Times New Roman" w:cs="Times New Roman"/>
          <w:b/>
          <w:sz w:val="24"/>
          <w:szCs w:val="24"/>
        </w:rPr>
        <w:t>Abstrak</w:t>
      </w:r>
    </w:p>
    <w:p w14:paraId="5289A049" w14:textId="1A6BCD0C" w:rsidR="009E1185" w:rsidRDefault="009E1185" w:rsidP="009E1185">
      <w:pPr>
        <w:spacing w:line="276" w:lineRule="auto"/>
        <w:ind w:left="360" w:firstLine="360"/>
        <w:jc w:val="both"/>
        <w:rPr>
          <w:rFonts w:ascii="Times New Roman" w:hAnsi="Times New Roman" w:cs="Times New Roman"/>
          <w:sz w:val="24"/>
          <w:szCs w:val="24"/>
        </w:rPr>
      </w:pPr>
      <w:r w:rsidRPr="009E1185">
        <w:rPr>
          <w:rFonts w:ascii="Times New Roman" w:hAnsi="Times New Roman" w:cs="Times New Roman"/>
          <w:sz w:val="24"/>
          <w:szCs w:val="24"/>
        </w:rPr>
        <w:t>Indonesia menghadapi tantangan besar dalam perlindungan anak, khususnya yang terlibat dalam tindak pidana, termasuk pem</w:t>
      </w:r>
      <w:bookmarkStart w:id="0" w:name="_GoBack"/>
      <w:bookmarkEnd w:id="0"/>
      <w:r w:rsidRPr="009E1185">
        <w:rPr>
          <w:rFonts w:ascii="Times New Roman" w:hAnsi="Times New Roman" w:cs="Times New Roman"/>
          <w:sz w:val="24"/>
          <w:szCs w:val="24"/>
        </w:rPr>
        <w:t>bunuhan. Dengan meningkatnya jumlah anak yang terlibat dalam tindak pidana, terdapat kebutuhan mendesak untuk memberikan pendekatan khusus yang sesuai dengan kapasitas mental dan emosional mereka. Pada saat yang sama, korban dari tindak pidana yang dilakukan oleh anak juga berhak mendapatkan keadilan. Oleh karena itu, ada dilema antara perlindungan dan pidana bagi anak-anak. Penelitian ini berupaya menemukan solusi yang adil dan tepat untuk mengatasi dilema tersebut.</w:t>
      </w:r>
    </w:p>
    <w:p w14:paraId="34A5FF0E" w14:textId="6E5C2C5B" w:rsidR="009E1185" w:rsidRDefault="009E1185" w:rsidP="009E1185">
      <w:pPr>
        <w:spacing w:line="276" w:lineRule="auto"/>
        <w:ind w:left="360" w:firstLine="360"/>
        <w:jc w:val="both"/>
        <w:rPr>
          <w:rFonts w:ascii="Times New Roman" w:hAnsi="Times New Roman" w:cs="Times New Roman"/>
          <w:sz w:val="24"/>
          <w:szCs w:val="24"/>
        </w:rPr>
      </w:pPr>
      <w:r w:rsidRPr="009E1185">
        <w:rPr>
          <w:rFonts w:ascii="Times New Roman" w:hAnsi="Times New Roman" w:cs="Times New Roman"/>
          <w:sz w:val="24"/>
          <w:szCs w:val="24"/>
        </w:rPr>
        <w:t>Pendekatan kualitatif dengan studi dokumentasi digunakan dalam penelitian ini, mengumpulkan data dari berbagai sumber terkait tindak pidana pembunuhan oleh anak di bawah umur. Data dianalisis melalui teknik analisis konten, dengan berfokus pada kerangka hukum yang berlaku di Indonesia serta teori-teori kriminologi yang relevan.</w:t>
      </w:r>
    </w:p>
    <w:p w14:paraId="611E81F6" w14:textId="2E548979" w:rsidR="009E1185" w:rsidRDefault="009E1185" w:rsidP="009E1185">
      <w:pPr>
        <w:spacing w:line="276" w:lineRule="auto"/>
        <w:ind w:left="360" w:firstLine="360"/>
        <w:jc w:val="both"/>
        <w:rPr>
          <w:rFonts w:ascii="Times New Roman" w:hAnsi="Times New Roman" w:cs="Times New Roman"/>
          <w:sz w:val="24"/>
          <w:szCs w:val="24"/>
        </w:rPr>
      </w:pPr>
      <w:r w:rsidRPr="009E1185">
        <w:rPr>
          <w:rFonts w:ascii="Times New Roman" w:hAnsi="Times New Roman" w:cs="Times New Roman"/>
          <w:sz w:val="24"/>
          <w:szCs w:val="24"/>
        </w:rPr>
        <w:t>Ada sejumlah faktor yang mempengaruhi anak untuk melakukan tindak pidana pembunuhan, termasuk lingkungan keluarga yang kurang harmonis dan pengaruh media. Anak-anak juga mendapatkan perlakuan khusus dalam sistem peradilan, mempertimbangkan psikologis dan kematangan emosional mereka. Lingkungan keluarga, media, dan pendidikan memainkan peran penting dalam pembentukan karakter anak, sehingga upaya preventif harus difokuskan pada area-area ini. Perlindungan anak dalam sistem peradilan harus mempertimbangkan kesejahteraan mereka, namun tanpa mengesampingkan keadilan bagi korban.</w:t>
      </w:r>
    </w:p>
    <w:p w14:paraId="7C2AADE9" w14:textId="2978A9E2" w:rsidR="009E1185" w:rsidRDefault="009E1185" w:rsidP="009E1185">
      <w:pPr>
        <w:spacing w:line="276"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Kata kunci: </w:t>
      </w:r>
      <w:r w:rsidR="0097708D">
        <w:rPr>
          <w:rFonts w:ascii="Times New Roman" w:hAnsi="Times New Roman" w:cs="Times New Roman"/>
          <w:sz w:val="24"/>
          <w:szCs w:val="24"/>
        </w:rPr>
        <w:t>perlindungan anak, tindak pidana pembunuhan, anak di bawah umur.</w:t>
      </w:r>
    </w:p>
    <w:p w14:paraId="151A01E5" w14:textId="21C769E9" w:rsidR="0097708D" w:rsidRDefault="0097708D" w:rsidP="009E1185">
      <w:pPr>
        <w:spacing w:line="276" w:lineRule="auto"/>
        <w:ind w:left="360"/>
        <w:jc w:val="both"/>
        <w:rPr>
          <w:rFonts w:ascii="Times New Roman" w:hAnsi="Times New Roman" w:cs="Times New Roman"/>
          <w:sz w:val="24"/>
          <w:szCs w:val="24"/>
        </w:rPr>
      </w:pPr>
    </w:p>
    <w:p w14:paraId="7796299E" w14:textId="56C79692" w:rsidR="0097708D" w:rsidRPr="0097708D" w:rsidRDefault="0097708D" w:rsidP="0097708D">
      <w:pPr>
        <w:spacing w:line="276" w:lineRule="auto"/>
        <w:ind w:left="360" w:firstLine="360"/>
        <w:jc w:val="both"/>
        <w:rPr>
          <w:rFonts w:ascii="Times New Roman" w:hAnsi="Times New Roman" w:cs="Times New Roman"/>
          <w:i/>
          <w:sz w:val="24"/>
          <w:szCs w:val="24"/>
        </w:rPr>
      </w:pPr>
      <w:r w:rsidRPr="0097708D">
        <w:rPr>
          <w:rFonts w:ascii="Times New Roman" w:hAnsi="Times New Roman" w:cs="Times New Roman"/>
          <w:i/>
          <w:sz w:val="24"/>
          <w:szCs w:val="24"/>
        </w:rPr>
        <w:t>Indonesia faces major challenges in protecting children, especially those involved in criminal acts, including murder. With the increasing number of children involved in crime, there is an urgent need to provide a tailored approach that suits their mental and emotional capacities. At the same time, victims of criminal acts committed by children also have the right to receive justice. Therefore, there is a dilemma between protection and punishment for children. This research seeks to find a fair and appropriate solution to overcome this dilemma.</w:t>
      </w:r>
    </w:p>
    <w:p w14:paraId="073C45FF" w14:textId="2E56035B" w:rsidR="0097708D" w:rsidRPr="0097708D" w:rsidRDefault="0097708D" w:rsidP="0097708D">
      <w:pPr>
        <w:spacing w:line="276" w:lineRule="auto"/>
        <w:ind w:left="360" w:firstLine="360"/>
        <w:jc w:val="both"/>
        <w:rPr>
          <w:rFonts w:ascii="Times New Roman" w:hAnsi="Times New Roman" w:cs="Times New Roman"/>
          <w:i/>
          <w:sz w:val="24"/>
          <w:szCs w:val="24"/>
        </w:rPr>
      </w:pPr>
      <w:r w:rsidRPr="0097708D">
        <w:rPr>
          <w:rFonts w:ascii="Times New Roman" w:hAnsi="Times New Roman" w:cs="Times New Roman"/>
          <w:i/>
          <w:sz w:val="24"/>
          <w:szCs w:val="24"/>
        </w:rPr>
        <w:t>A qualitative approach with documentation studies was used in this research, collecting data from various sources related to criminal acts of murder by minors. The data were analyzed using content analysis techniques, focusing on the legal framework applicable in Indonesia as well as relevant criminological theories.</w:t>
      </w:r>
    </w:p>
    <w:p w14:paraId="7F9F9F9D" w14:textId="29BB4179" w:rsidR="0097708D" w:rsidRPr="0097708D" w:rsidRDefault="0097708D" w:rsidP="0097708D">
      <w:pPr>
        <w:spacing w:line="276" w:lineRule="auto"/>
        <w:ind w:left="360" w:firstLine="360"/>
        <w:jc w:val="both"/>
        <w:rPr>
          <w:rFonts w:ascii="Times New Roman" w:hAnsi="Times New Roman" w:cs="Times New Roman"/>
          <w:i/>
          <w:sz w:val="24"/>
          <w:szCs w:val="24"/>
        </w:rPr>
      </w:pPr>
      <w:r w:rsidRPr="0097708D">
        <w:rPr>
          <w:rFonts w:ascii="Times New Roman" w:hAnsi="Times New Roman" w:cs="Times New Roman"/>
          <w:i/>
          <w:sz w:val="24"/>
          <w:szCs w:val="24"/>
        </w:rPr>
        <w:lastRenderedPageBreak/>
        <w:t>There are a number of factors that influence children to commit the crime of murder, including a less harmonious family environment and the influence of the media. Children also receive special treatment in the justice system, taking into account their psychological and emotional maturity. The family environment, media, and education play an important role in forming a child's character, so preventive efforts must be focused on these areas. Protection of children in the justice system must consider their welfare without compromising justice for victims.</w:t>
      </w:r>
    </w:p>
    <w:p w14:paraId="264C1A58" w14:textId="34CB8AFB" w:rsidR="0097708D" w:rsidRPr="0097708D" w:rsidRDefault="0097708D" w:rsidP="0097708D">
      <w:pPr>
        <w:spacing w:line="276" w:lineRule="auto"/>
        <w:ind w:firstLine="360"/>
        <w:jc w:val="both"/>
        <w:rPr>
          <w:rFonts w:ascii="Times New Roman" w:hAnsi="Times New Roman" w:cs="Times New Roman"/>
          <w:i/>
          <w:sz w:val="24"/>
          <w:szCs w:val="24"/>
        </w:rPr>
      </w:pPr>
      <w:r w:rsidRPr="0097708D">
        <w:rPr>
          <w:rFonts w:ascii="Times New Roman" w:hAnsi="Times New Roman" w:cs="Times New Roman"/>
          <w:b/>
          <w:i/>
          <w:sz w:val="24"/>
          <w:szCs w:val="24"/>
        </w:rPr>
        <w:t>Key words:</w:t>
      </w:r>
      <w:r w:rsidRPr="0097708D">
        <w:rPr>
          <w:rFonts w:ascii="Times New Roman" w:hAnsi="Times New Roman" w:cs="Times New Roman"/>
          <w:i/>
          <w:sz w:val="24"/>
          <w:szCs w:val="24"/>
        </w:rPr>
        <w:t xml:space="preserve"> child protection, crime of murder, minors.</w:t>
      </w:r>
    </w:p>
    <w:p w14:paraId="7A36E090" w14:textId="77777777" w:rsidR="0097708D" w:rsidRPr="009E1185" w:rsidRDefault="0097708D" w:rsidP="0097708D">
      <w:pPr>
        <w:spacing w:line="276" w:lineRule="auto"/>
        <w:ind w:left="360" w:firstLine="360"/>
        <w:jc w:val="both"/>
        <w:rPr>
          <w:rFonts w:ascii="Times New Roman" w:hAnsi="Times New Roman" w:cs="Times New Roman"/>
          <w:sz w:val="24"/>
          <w:szCs w:val="24"/>
        </w:rPr>
      </w:pPr>
    </w:p>
    <w:p w14:paraId="71C741CE" w14:textId="6D49CE5D" w:rsidR="000652D1" w:rsidRPr="00E57D85" w:rsidRDefault="000652D1" w:rsidP="00C86172">
      <w:pPr>
        <w:pStyle w:val="ListParagraph"/>
        <w:numPr>
          <w:ilvl w:val="0"/>
          <w:numId w:val="1"/>
        </w:numPr>
        <w:spacing w:line="276" w:lineRule="auto"/>
        <w:rPr>
          <w:rFonts w:ascii="Times New Roman" w:hAnsi="Times New Roman" w:cs="Times New Roman"/>
          <w:b/>
          <w:sz w:val="24"/>
          <w:szCs w:val="24"/>
        </w:rPr>
      </w:pPr>
      <w:r w:rsidRPr="00E57D85">
        <w:rPr>
          <w:rFonts w:ascii="Times New Roman" w:hAnsi="Times New Roman" w:cs="Times New Roman"/>
          <w:b/>
          <w:sz w:val="24"/>
          <w:szCs w:val="24"/>
        </w:rPr>
        <w:t>Pendahuluan</w:t>
      </w:r>
    </w:p>
    <w:p w14:paraId="0632ACEB" w14:textId="255851EF" w:rsidR="0048661F" w:rsidRPr="00E57D85" w:rsidRDefault="0048661F" w:rsidP="00C86172">
      <w:pPr>
        <w:pStyle w:val="ListParagraph"/>
        <w:spacing w:line="276" w:lineRule="auto"/>
        <w:ind w:firstLine="720"/>
        <w:jc w:val="both"/>
        <w:rPr>
          <w:rFonts w:ascii="Times New Roman" w:hAnsi="Times New Roman" w:cs="Times New Roman"/>
          <w:sz w:val="24"/>
          <w:szCs w:val="24"/>
        </w:rPr>
      </w:pPr>
      <w:r w:rsidRPr="00E57D85">
        <w:rPr>
          <w:rFonts w:ascii="Times New Roman" w:hAnsi="Times New Roman" w:cs="Times New Roman"/>
          <w:sz w:val="24"/>
          <w:szCs w:val="24"/>
        </w:rPr>
        <w:t>Indonesia menghadapi serangkaian tantangan yang saling berkaitan dan sulit dipisahkan, sehingga menciptakan narasi menyedihkan mengenai nasib generasi muda di negeri ini. Tekanan-tekanan kehidupan telah mendorong beberapa di antara mereka untuk berperilaku di luar norma-norma hukum yang diterima oleh masyarakat</w:t>
      </w:r>
      <w:r w:rsidRPr="00E57D8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"/>
          <w:id w:val="1325313493"/>
          <w:placeholder>
            <w:docPart w:val="DefaultPlaceholder_-1854013440"/>
          </w:placeholder>
        </w:sdtPr>
        <w:sdtContent>
          <w:r w:rsidR="00C86172" w:rsidRPr="00C86172">
            <w:rPr>
              <w:rFonts w:ascii="Times New Roman" w:hAnsi="Times New Roman" w:cs="Times New Roman"/>
              <w:color w:val="000000"/>
              <w:sz w:val="24"/>
              <w:szCs w:val="24"/>
            </w:rPr>
            <w:t>(Walahe, 2013)</w:t>
          </w:r>
        </w:sdtContent>
      </w:sdt>
      <w:r w:rsidRPr="00E57D85">
        <w:rPr>
          <w:rFonts w:ascii="Times New Roman" w:hAnsi="Times New Roman" w:cs="Times New Roman"/>
          <w:sz w:val="24"/>
          <w:szCs w:val="24"/>
        </w:rPr>
        <w:t>.</w:t>
      </w:r>
    </w:p>
    <w:p w14:paraId="29D19196" w14:textId="37CA14CA" w:rsidR="00E74DB2" w:rsidRPr="00E57D85" w:rsidRDefault="00E74DB2" w:rsidP="00C86172">
      <w:pPr>
        <w:pStyle w:val="ListParagraph"/>
        <w:spacing w:line="276" w:lineRule="auto"/>
        <w:ind w:firstLine="720"/>
        <w:jc w:val="both"/>
        <w:rPr>
          <w:rFonts w:ascii="Times New Roman" w:hAnsi="Times New Roman" w:cs="Times New Roman"/>
          <w:sz w:val="24"/>
          <w:szCs w:val="24"/>
        </w:rPr>
      </w:pPr>
      <w:r w:rsidRPr="00E57D85">
        <w:rPr>
          <w:rFonts w:ascii="Times New Roman" w:hAnsi="Times New Roman" w:cs="Times New Roman"/>
          <w:sz w:val="24"/>
          <w:szCs w:val="24"/>
        </w:rPr>
        <w:t xml:space="preserve">Anak adalah aset berharga bangsa dan generasi yang akan menggantikan kita di masa depan. </w:t>
      </w:r>
      <w:r w:rsidR="0048661F" w:rsidRPr="00E57D85">
        <w:rPr>
          <w:rFonts w:ascii="Times New Roman" w:hAnsi="Times New Roman" w:cs="Times New Roman"/>
          <w:sz w:val="24"/>
          <w:szCs w:val="24"/>
        </w:rPr>
        <w:t>P</w:t>
      </w:r>
      <w:r w:rsidRPr="00E57D85">
        <w:rPr>
          <w:rFonts w:ascii="Times New Roman" w:hAnsi="Times New Roman" w:cs="Times New Roman"/>
          <w:sz w:val="24"/>
          <w:szCs w:val="24"/>
        </w:rPr>
        <w:t>emerintah harus memberikan perhatian khusus untuk memastikan mereka tumbuh menjadi sumber daya manusia yang handal dan berkompeten. Dalam konteks pembinaan dan perlindungan anak, sangat penting untuk menyediakan fasilitas dan dukungan hukum yang dapat menangani berbagai isu yang mungkin muncul. Fasilitas ini harus dirancang sedemikian rupa sehingga ketika anak harus menghadapi proses persidangan, mereka tidak merasa ketakutan atau trauma. Hal ini sejalan dengan ketentuan yang dinyatakan dalam Pasal 22 Undang-Undang Republik Indonesia Nomor 35 Tahun 2014, yang diperkuat oleh Peraturan Pemerintah Pengganti Undang-undang Nomor 1 Tahun 2016 mengenai Perlindungan Anak</w:t>
      </w:r>
      <w:r w:rsidRPr="00E57D8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"/>
          <w:id w:val="-1945142797"/>
          <w:placeholder>
            <w:docPart w:val="DefaultPlaceholder_-1854013440"/>
          </w:placeholder>
        </w:sdtPr>
        <w:sdtContent>
          <w:r w:rsidR="00C86172" w:rsidRPr="00C86172">
            <w:rPr>
              <w:rFonts w:ascii="Times New Roman" w:hAnsi="Times New Roman" w:cs="Times New Roman"/>
              <w:color w:val="000000"/>
              <w:sz w:val="24"/>
              <w:szCs w:val="24"/>
            </w:rPr>
            <w:t>(Fikri, 2018)</w:t>
          </w:r>
        </w:sdtContent>
      </w:sdt>
      <w:r w:rsidRPr="00E57D85">
        <w:rPr>
          <w:rFonts w:ascii="Times New Roman" w:hAnsi="Times New Roman" w:cs="Times New Roman"/>
          <w:sz w:val="24"/>
          <w:szCs w:val="24"/>
        </w:rPr>
        <w:t>.</w:t>
      </w:r>
    </w:p>
    <w:p w14:paraId="0BE19236" w14:textId="78C76ADE" w:rsidR="00451AB2" w:rsidRPr="00E57D85" w:rsidRDefault="0048661F" w:rsidP="00C86172">
      <w:pPr>
        <w:pStyle w:val="ListParagraph"/>
        <w:spacing w:line="276" w:lineRule="auto"/>
        <w:ind w:firstLine="720"/>
        <w:jc w:val="both"/>
        <w:rPr>
          <w:rFonts w:ascii="Times New Roman" w:hAnsi="Times New Roman" w:cs="Times New Roman"/>
          <w:sz w:val="24"/>
          <w:szCs w:val="24"/>
        </w:rPr>
      </w:pPr>
      <w:r w:rsidRPr="00E57D85">
        <w:rPr>
          <w:rFonts w:ascii="Times New Roman" w:hAnsi="Times New Roman" w:cs="Times New Roman"/>
          <w:sz w:val="24"/>
          <w:szCs w:val="24"/>
        </w:rPr>
        <w:t>Saat ini, banyak anak di bawah umur yang terlibat dalam tindak pidana</w:t>
      </w:r>
      <w:r w:rsidR="00727874" w:rsidRPr="00E57D8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"/>
          <w:id w:val="224419497"/>
          <w:placeholder>
            <w:docPart w:val="0D97A7E202444C7CA3DC55D7B16ED68C"/>
          </w:placeholder>
        </w:sdtPr>
        <w:sdtContent>
          <w:r w:rsidR="00C86172" w:rsidRPr="00C86172">
            <w:rPr>
              <w:rFonts w:ascii="Times New Roman" w:hAnsi="Times New Roman" w:cs="Times New Roman"/>
              <w:color w:val="000000"/>
              <w:sz w:val="24"/>
              <w:szCs w:val="24"/>
            </w:rPr>
            <w:t>(Mandagie, 2020)</w:t>
          </w:r>
        </w:sdtContent>
      </w:sdt>
      <w:r w:rsidRPr="00E57D85">
        <w:rPr>
          <w:rFonts w:ascii="Times New Roman" w:hAnsi="Times New Roman" w:cs="Times New Roman"/>
          <w:sz w:val="24"/>
          <w:szCs w:val="24"/>
        </w:rPr>
        <w:t>.</w:t>
      </w:r>
      <w:r w:rsidR="003D1151" w:rsidRPr="00E57D85">
        <w:rPr>
          <w:rFonts w:ascii="Times New Roman" w:hAnsi="Times New Roman" w:cs="Times New Roman"/>
          <w:sz w:val="24"/>
          <w:szCs w:val="24"/>
        </w:rPr>
        <w:t xml:space="preserve"> </w:t>
      </w:r>
      <w:r w:rsidR="003D1151" w:rsidRPr="00E57D85">
        <w:rPr>
          <w:rFonts w:ascii="Times New Roman" w:hAnsi="Times New Roman" w:cs="Times New Roman"/>
          <w:sz w:val="24"/>
          <w:szCs w:val="24"/>
        </w:rPr>
        <w:t>Secara garis besar, anak-anak yang masih di bawah umur sering kali belum memiliki kemampuan untuk memahami perbedaan antara tindakan yang sah menurut hukum dan yang melanggarnya. Di masa remaja, mereka sering kali menghadapi masalah yang kompleks dan berubah-ubah. Pada periode ini, mungkin saja seorang anak melakukan tindak kriminal seperti pembunuhan tanpa benar-benar memahami dampak dari tindakannya</w:t>
      </w:r>
      <w:r w:rsidR="003D1151" w:rsidRPr="00E57D8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"/>
          <w:id w:val="-1430657165"/>
          <w:placeholder>
            <w:docPart w:val="DefaultPlaceholder_-1854013440"/>
          </w:placeholder>
        </w:sdtPr>
        <w:sdtContent>
          <w:r w:rsidR="00C86172" w:rsidRPr="00C86172">
            <w:rPr>
              <w:rFonts w:ascii="Times New Roman" w:hAnsi="Times New Roman" w:cs="Times New Roman"/>
              <w:color w:val="000000"/>
              <w:sz w:val="24"/>
              <w:szCs w:val="24"/>
            </w:rPr>
            <w:t>(Oktaliza, 2016)</w:t>
          </w:r>
        </w:sdtContent>
      </w:sdt>
      <w:r w:rsidR="003D1151" w:rsidRPr="00E57D85">
        <w:rPr>
          <w:rFonts w:ascii="Times New Roman" w:hAnsi="Times New Roman" w:cs="Times New Roman"/>
          <w:sz w:val="24"/>
          <w:szCs w:val="24"/>
        </w:rPr>
        <w:t>.</w:t>
      </w:r>
      <w:r w:rsidR="00727874" w:rsidRPr="00E57D85">
        <w:rPr>
          <w:rFonts w:ascii="Times New Roman" w:hAnsi="Times New Roman" w:cs="Times New Roman"/>
          <w:sz w:val="24"/>
          <w:szCs w:val="24"/>
        </w:rPr>
        <w:t xml:space="preserve"> </w:t>
      </w:r>
      <w:r w:rsidR="000652D1" w:rsidRPr="00E57D85">
        <w:rPr>
          <w:rFonts w:ascii="Times New Roman" w:hAnsi="Times New Roman" w:cs="Times New Roman"/>
          <w:sz w:val="24"/>
          <w:szCs w:val="24"/>
        </w:rPr>
        <w:t xml:space="preserve">Kasus pembunuhan oleh anak di bawah umur telah memicu debat besar di banyak negara, termasuk Indonesia. Kejadian ini menciptakan dilema antara mendapatkan keadilan bagi korban dan melindungi hak-hak anak sebagai pelaku. Dengan pertimbangan bahwa anak memiliki kapasitas mental dan emosional yang berbeda dengan dewasa, hukuman dan pendekatan yang diberlakukan terhadap mereka saat melakukan tindak pidana menjadi isu yang kompleks. </w:t>
      </w:r>
    </w:p>
    <w:p w14:paraId="67B2DA90" w14:textId="3A6D8642" w:rsidR="00451AB2" w:rsidRPr="00E57D85" w:rsidRDefault="00451AB2" w:rsidP="00C86172">
      <w:pPr>
        <w:pStyle w:val="ListParagraph"/>
        <w:spacing w:line="276" w:lineRule="auto"/>
        <w:ind w:firstLine="720"/>
        <w:jc w:val="both"/>
        <w:rPr>
          <w:rFonts w:ascii="Times New Roman" w:hAnsi="Times New Roman" w:cs="Times New Roman"/>
          <w:sz w:val="24"/>
          <w:szCs w:val="24"/>
        </w:rPr>
      </w:pPr>
      <w:r w:rsidRPr="00E57D85">
        <w:rPr>
          <w:rFonts w:ascii="Times New Roman" w:hAnsi="Times New Roman" w:cs="Times New Roman"/>
          <w:sz w:val="24"/>
          <w:szCs w:val="24"/>
        </w:rPr>
        <w:t xml:space="preserve">Seiring dengan perubahan sosial dan budaya, serta meningkatnya akses terhadap berbagai informasi, anak-anak di era modern ini kerap kali menghadapi tantangan yang tak terduga. </w:t>
      </w:r>
      <w:r w:rsidR="00C86172">
        <w:rPr>
          <w:rFonts w:ascii="Times New Roman" w:hAnsi="Times New Roman" w:cs="Times New Roman"/>
          <w:sz w:val="24"/>
          <w:szCs w:val="24"/>
        </w:rPr>
        <w:t>D</w:t>
      </w:r>
      <w:r w:rsidR="00C86172" w:rsidRPr="00C86172">
        <w:rPr>
          <w:rFonts w:ascii="Times New Roman" w:hAnsi="Times New Roman" w:cs="Times New Roman"/>
          <w:sz w:val="24"/>
          <w:szCs w:val="24"/>
        </w:rPr>
        <w:t xml:space="preserve">ampak dari teknologi dan tayangan televisi, ditambah dengan minimnya pengawasan dari orang tua atau pihak lain, dapat mendorong anak </w:t>
      </w:r>
      <w:r w:rsidR="00C86172" w:rsidRPr="00C86172">
        <w:rPr>
          <w:rFonts w:ascii="Times New Roman" w:hAnsi="Times New Roman" w:cs="Times New Roman"/>
          <w:sz w:val="24"/>
          <w:szCs w:val="24"/>
        </w:rPr>
        <w:lastRenderedPageBreak/>
        <w:t>untuk melakukan tindak kejahatan yang seharusnya tidak sesuai untuk mereka lakukan. Pembunuhan, yang adalah perbuatan mengakhiri nyawa seseorang, diatur dalam KUHP sebagai bagian dari hukum pidana umum</w:t>
      </w:r>
      <w:r w:rsidR="00C8617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"/>
          <w:id w:val="1776130450"/>
          <w:placeholder>
            <w:docPart w:val="DefaultPlaceholder_-1854013440"/>
          </w:placeholder>
        </w:sdtPr>
        <w:sdtContent>
          <w:r w:rsidR="00C86172" w:rsidRPr="00C86172">
            <w:rPr>
              <w:rFonts w:ascii="Times New Roman" w:hAnsi="Times New Roman" w:cs="Times New Roman"/>
              <w:color w:val="000000"/>
              <w:sz w:val="24"/>
              <w:szCs w:val="24"/>
            </w:rPr>
            <w:t>(Dwipayana et al., 2022)</w:t>
          </w:r>
        </w:sdtContent>
      </w:sdt>
      <w:r w:rsidR="00C86172" w:rsidRPr="00C86172">
        <w:rPr>
          <w:rFonts w:ascii="Times New Roman" w:hAnsi="Times New Roman" w:cs="Times New Roman"/>
          <w:sz w:val="24"/>
          <w:szCs w:val="24"/>
        </w:rPr>
        <w:t>.</w:t>
      </w:r>
      <w:r w:rsidR="00C86172">
        <w:rPr>
          <w:rFonts w:ascii="Times New Roman" w:hAnsi="Times New Roman" w:cs="Times New Roman"/>
          <w:sz w:val="24"/>
          <w:szCs w:val="24"/>
        </w:rPr>
        <w:t xml:space="preserve"> </w:t>
      </w:r>
      <w:r w:rsidRPr="00E57D85">
        <w:rPr>
          <w:rFonts w:ascii="Times New Roman" w:hAnsi="Times New Roman" w:cs="Times New Roman"/>
          <w:sz w:val="24"/>
          <w:szCs w:val="24"/>
        </w:rPr>
        <w:t xml:space="preserve">Di sisi lain, perundang-undangan yang ada cenderung memberikan perlindungan kepada anak-anak, dengan alasan mereka belum memiliki kapasitas penuh dalam membuat keputusan. Namun, ketika tindak pidana yang dilakukan memiliki dampak serius, masyarakat seringkali mempertanyakan sejauh mana perlindungan tersebut dapat diberikan. </w:t>
      </w:r>
    </w:p>
    <w:p w14:paraId="4690E073" w14:textId="503D84BF" w:rsidR="008175D0" w:rsidRPr="00E57D85" w:rsidRDefault="008175D0" w:rsidP="00C86172">
      <w:pPr>
        <w:pStyle w:val="ListParagraph"/>
        <w:spacing w:line="276" w:lineRule="auto"/>
        <w:ind w:firstLine="720"/>
        <w:jc w:val="both"/>
        <w:rPr>
          <w:rFonts w:ascii="Times New Roman" w:hAnsi="Times New Roman" w:cs="Times New Roman"/>
          <w:sz w:val="24"/>
          <w:szCs w:val="24"/>
        </w:rPr>
      </w:pPr>
      <w:r w:rsidRPr="00E57D85">
        <w:rPr>
          <w:rFonts w:ascii="Times New Roman" w:hAnsi="Times New Roman" w:cs="Times New Roman"/>
          <w:sz w:val="24"/>
          <w:szCs w:val="24"/>
        </w:rPr>
        <w:t>Dalam pasal 338 KUHP disebutkan bahwa seseorang yang dengan sengaja mengambil nyawa orang lain dapat dikenakan hukuman penjara hingga maksimal lima belas tahun. Undang-Undang No.35 tahun 2014 mendefinisikan Anak sebagai individu yang berusia di bawah 18 tahun, termasuk yang masih dalam rahim. Sesuai dengan pasal 1 ayat 2 dari Undang-Undang No.35 tahun 2014, Perlindungan Anak diartikan sebagai semua upaya yang dilakukan untuk memastikan dan melindungi hak anak agar mereka dapat hidup, tumbuh, dan berkembang sesuai dengan nilai-nilai kemanusiaan, serta terlindung dari tindakan kekerasan dan diskriminasi. Anak, sebagai ciptaan Tuhan dan makhluk sosial, berhak mendapatkan perlindungan sejak dalam rahim hingga lahir, baik dari orang tua, keluarga, masyarakat, ataupun negara. Di Indonesia, upaya perlindungan terhadap anak kini semakin diperkuat dengan adanya Undang-Undang No.35 tahun 2014 yang khusus mengatur perlindungan anak, yang menegaskan pentingnya perlindungan terhadap mereka</w:t>
      </w:r>
      <w:r w:rsidRPr="00E57D8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"/>
          <w:id w:val="1801956714"/>
          <w:placeholder>
            <w:docPart w:val="DefaultPlaceholder_-1854013440"/>
          </w:placeholder>
        </w:sdtPr>
        <w:sdtContent>
          <w:r w:rsidR="00C86172" w:rsidRPr="00C86172">
            <w:rPr>
              <w:rFonts w:ascii="Times New Roman" w:hAnsi="Times New Roman" w:cs="Times New Roman"/>
              <w:color w:val="000000"/>
              <w:sz w:val="24"/>
              <w:szCs w:val="24"/>
            </w:rPr>
            <w:t>(Ruben, 2018)</w:t>
          </w:r>
        </w:sdtContent>
      </w:sdt>
      <w:r w:rsidRPr="00E57D85">
        <w:rPr>
          <w:rFonts w:ascii="Times New Roman" w:hAnsi="Times New Roman" w:cs="Times New Roman"/>
          <w:sz w:val="24"/>
          <w:szCs w:val="24"/>
        </w:rPr>
        <w:t>.</w:t>
      </w:r>
    </w:p>
    <w:p w14:paraId="730B4C28" w14:textId="2E2C55A8" w:rsidR="000652D1" w:rsidRPr="00E57D85" w:rsidRDefault="000652D1" w:rsidP="00C86172">
      <w:pPr>
        <w:pStyle w:val="ListParagraph"/>
        <w:spacing w:line="276" w:lineRule="auto"/>
        <w:ind w:firstLine="720"/>
        <w:jc w:val="both"/>
        <w:rPr>
          <w:rFonts w:ascii="Times New Roman" w:hAnsi="Times New Roman" w:cs="Times New Roman"/>
          <w:sz w:val="24"/>
          <w:szCs w:val="24"/>
        </w:rPr>
      </w:pPr>
      <w:r w:rsidRPr="00E57D85">
        <w:rPr>
          <w:rFonts w:ascii="Times New Roman" w:hAnsi="Times New Roman" w:cs="Times New Roman"/>
          <w:sz w:val="24"/>
          <w:szCs w:val="24"/>
        </w:rPr>
        <w:t xml:space="preserve">Tidak dapat dipungkiri bahwa korban dari tindak pidana yang dilakukan oleh anak di bawah umur juga memiliki hak untuk mendapatkan keadilan. Namun, pada saat yang sama, kita juga harus mempertimbangkan bahwa anak-anak memiliki potensi untuk direhabilitasi dan kembali ke masyarakat dengan identitas yang baru. Oleh karena itu, pendekatan yang holistik, yang tidak hanya berfokus pada aspek pidana tetapi juga pada aspek rehabilitasi dan resosialisasi, menjadi sangat penting. </w:t>
      </w:r>
    </w:p>
    <w:p w14:paraId="75DEE099" w14:textId="4A1F182F" w:rsidR="007436AC" w:rsidRPr="00E57D85" w:rsidRDefault="007436AC" w:rsidP="00C86172">
      <w:pPr>
        <w:pStyle w:val="ListParagraph"/>
        <w:spacing w:line="276" w:lineRule="auto"/>
        <w:ind w:firstLine="720"/>
        <w:jc w:val="both"/>
        <w:rPr>
          <w:rFonts w:ascii="Times New Roman" w:hAnsi="Times New Roman" w:cs="Times New Roman"/>
          <w:sz w:val="24"/>
          <w:szCs w:val="24"/>
        </w:rPr>
      </w:pPr>
      <w:r w:rsidRPr="00E57D85">
        <w:rPr>
          <w:rFonts w:ascii="Times New Roman" w:hAnsi="Times New Roman" w:cs="Times New Roman"/>
          <w:sz w:val="24"/>
          <w:szCs w:val="24"/>
        </w:rPr>
        <w:t xml:space="preserve">Diversi dianggap sebagai pilihan alternatif untuk mengatasi isu-isu yang timbul dari situasi tersebut. Diversi merupakan sebuah pendekatan yang bertujuan untuk memindahkan penyelesaian kasus dari jalur formal ke jalur </w:t>
      </w:r>
      <w:proofErr w:type="gramStart"/>
      <w:r w:rsidRPr="00E57D85">
        <w:rPr>
          <w:rFonts w:ascii="Times New Roman" w:hAnsi="Times New Roman" w:cs="Times New Roman"/>
          <w:sz w:val="24"/>
          <w:szCs w:val="24"/>
        </w:rPr>
        <w:t>non</w:t>
      </w:r>
      <w:r w:rsidRPr="00E57D85">
        <w:rPr>
          <w:rFonts w:ascii="Times New Roman" w:hAnsi="Times New Roman" w:cs="Times New Roman"/>
          <w:sz w:val="24"/>
          <w:szCs w:val="24"/>
        </w:rPr>
        <w:t xml:space="preserve"> f</w:t>
      </w:r>
      <w:r w:rsidRPr="00E57D85">
        <w:rPr>
          <w:rFonts w:ascii="Times New Roman" w:hAnsi="Times New Roman" w:cs="Times New Roman"/>
          <w:sz w:val="24"/>
          <w:szCs w:val="24"/>
        </w:rPr>
        <w:t>ormal</w:t>
      </w:r>
      <w:proofErr w:type="gramEnd"/>
      <w:r w:rsidRPr="00E57D85">
        <w:rPr>
          <w:rFonts w:ascii="Times New Roman" w:hAnsi="Times New Roman" w:cs="Times New Roman"/>
          <w:sz w:val="24"/>
          <w:szCs w:val="24"/>
        </w:rPr>
        <w:t xml:space="preserve">, atau memberi perlakuan khusus kepada anak yang melakukan tindak pidana dengan cara yang konstruktif, yaitu melalui sistem peradilan khusus anak atau menempatkannya di luar sistem peradilan pidana umum. Ini berarti bahwa tidak semua kasus yang melibatkan anak atau remaja harus diselesaikan melalui proses formal seperti litigasi. Solusi alternatif berbasis keadilan restoratif harus tersedia, yang memprioritaskan kepentingan terbaik anak tanpa mengesampingkan keadilan bagi korban. Dasar dari diversi adalah keyakinan bahwa individu yang melanggar hukum masih memiliki kesempatan untuk kembali ke jalur yang benar sesuai dengan nilai dan norma masyarakat, melalui pendekatan </w:t>
      </w:r>
      <w:proofErr w:type="gramStart"/>
      <w:r w:rsidRPr="00E57D85">
        <w:rPr>
          <w:rFonts w:ascii="Times New Roman" w:hAnsi="Times New Roman" w:cs="Times New Roman"/>
          <w:sz w:val="24"/>
          <w:szCs w:val="24"/>
        </w:rPr>
        <w:t>non formal</w:t>
      </w:r>
      <w:proofErr w:type="gramEnd"/>
      <w:r w:rsidRPr="00E57D85">
        <w:rPr>
          <w:rFonts w:ascii="Times New Roman" w:hAnsi="Times New Roman" w:cs="Times New Roman"/>
          <w:sz w:val="24"/>
          <w:szCs w:val="24"/>
        </w:rPr>
        <w:t xml:space="preserve"> dengan melibatkan komunitas. Diversi dilihat sebagai upaya dalam mewujudkan keadilan bagi anak yang telah melanggar hukum</w:t>
      </w:r>
      <w:r w:rsidRPr="00E57D8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"/>
          <w:id w:val="2060206313"/>
          <w:placeholder>
            <w:docPart w:val="DefaultPlaceholder_-1854013440"/>
          </w:placeholder>
        </w:sdtPr>
        <w:sdtContent>
          <w:r w:rsidR="00C86172" w:rsidRPr="00C86172">
            <w:rPr>
              <w:rFonts w:ascii="Times New Roman" w:hAnsi="Times New Roman" w:cs="Times New Roman"/>
              <w:color w:val="000000"/>
              <w:sz w:val="24"/>
              <w:szCs w:val="24"/>
            </w:rPr>
            <w:t>(Said, 2018)</w:t>
          </w:r>
        </w:sdtContent>
      </w:sdt>
      <w:r w:rsidRPr="00E57D85">
        <w:rPr>
          <w:rFonts w:ascii="Times New Roman" w:hAnsi="Times New Roman" w:cs="Times New Roman"/>
          <w:sz w:val="24"/>
          <w:szCs w:val="24"/>
        </w:rPr>
        <w:t>.</w:t>
      </w:r>
    </w:p>
    <w:p w14:paraId="225EE8CE" w14:textId="77777777" w:rsidR="000652D1" w:rsidRPr="00E57D85" w:rsidRDefault="000652D1" w:rsidP="00C86172">
      <w:pPr>
        <w:pStyle w:val="ListParagraph"/>
        <w:spacing w:line="276" w:lineRule="auto"/>
        <w:ind w:firstLine="720"/>
        <w:jc w:val="both"/>
        <w:rPr>
          <w:rFonts w:ascii="Times New Roman" w:hAnsi="Times New Roman" w:cs="Times New Roman"/>
          <w:sz w:val="24"/>
          <w:szCs w:val="24"/>
        </w:rPr>
      </w:pPr>
      <w:r w:rsidRPr="00E57D85">
        <w:rPr>
          <w:rFonts w:ascii="Times New Roman" w:hAnsi="Times New Roman" w:cs="Times New Roman"/>
          <w:sz w:val="24"/>
          <w:szCs w:val="24"/>
        </w:rPr>
        <w:t xml:space="preserve">Statistik menunjukkan bahwa kasus pembunuhan oleh anak di bawah umur, meskipun jumlahnya relatif kecil dibandingkan dengan tindak pidana lainnya, memiliki dampak psikologis yang mendalam bagi masyarakat. Hal ini mengundang pertanyaan mengenai sejauh mana pendidikan moral dan karakter diberikan kepada generasi muda. </w:t>
      </w:r>
      <w:r w:rsidRPr="00E57D85">
        <w:rPr>
          <w:rFonts w:ascii="Times New Roman" w:hAnsi="Times New Roman" w:cs="Times New Roman"/>
          <w:sz w:val="24"/>
          <w:szCs w:val="24"/>
        </w:rPr>
        <w:lastRenderedPageBreak/>
        <w:t xml:space="preserve">Di tengah perdebatan ini, peran pemerintah, lembaga pendidikan, dan masyarakat dalam membentuk karakter dan moral anak menjadi titik sentral. </w:t>
      </w:r>
    </w:p>
    <w:p w14:paraId="437EBE45" w14:textId="3BF71F3B" w:rsidR="000652D1" w:rsidRDefault="000652D1" w:rsidP="00C86172">
      <w:pPr>
        <w:pStyle w:val="ListParagraph"/>
        <w:spacing w:line="276" w:lineRule="auto"/>
        <w:ind w:firstLine="720"/>
        <w:jc w:val="both"/>
        <w:rPr>
          <w:rFonts w:ascii="Times New Roman" w:hAnsi="Times New Roman" w:cs="Times New Roman"/>
          <w:sz w:val="24"/>
          <w:szCs w:val="24"/>
        </w:rPr>
      </w:pPr>
      <w:r w:rsidRPr="00E57D85">
        <w:rPr>
          <w:rFonts w:ascii="Times New Roman" w:hAnsi="Times New Roman" w:cs="Times New Roman"/>
          <w:sz w:val="24"/>
          <w:szCs w:val="24"/>
        </w:rPr>
        <w:t>Dengan mempertimbangkan kompleksitas isu ini, penelitian ini berupaya untuk menjembatani kesenjangan antara kebutuhan akan perlindungan anak dan tuntutan keadilan bagi korban. Diharapkan, melalui penelitian ini, solusi yang adil dan tepat dapat ditemukan untuk mengatasi dilema antara perlindungan dan pidana bagi anak di bawah umur yang terlibat dalam tindak pidana pembunuhan.</w:t>
      </w:r>
    </w:p>
    <w:p w14:paraId="1275F5A0" w14:textId="77777777" w:rsidR="00C86172" w:rsidRPr="00E57D85" w:rsidRDefault="00C86172" w:rsidP="00C86172">
      <w:pPr>
        <w:pStyle w:val="ListParagraph"/>
        <w:spacing w:line="276" w:lineRule="auto"/>
        <w:ind w:firstLine="720"/>
        <w:jc w:val="both"/>
        <w:rPr>
          <w:rFonts w:ascii="Times New Roman" w:hAnsi="Times New Roman" w:cs="Times New Roman"/>
          <w:sz w:val="24"/>
          <w:szCs w:val="24"/>
        </w:rPr>
      </w:pPr>
    </w:p>
    <w:p w14:paraId="5CBC5D89" w14:textId="5EE042C4" w:rsidR="000652D1" w:rsidRPr="00E57D85" w:rsidRDefault="000652D1" w:rsidP="00C86172">
      <w:pPr>
        <w:pStyle w:val="ListParagraph"/>
        <w:numPr>
          <w:ilvl w:val="0"/>
          <w:numId w:val="1"/>
        </w:numPr>
        <w:spacing w:line="276" w:lineRule="auto"/>
        <w:rPr>
          <w:rFonts w:ascii="Times New Roman" w:hAnsi="Times New Roman" w:cs="Times New Roman"/>
          <w:b/>
          <w:sz w:val="24"/>
          <w:szCs w:val="24"/>
        </w:rPr>
      </w:pPr>
      <w:r w:rsidRPr="00E57D85">
        <w:rPr>
          <w:rFonts w:ascii="Times New Roman" w:hAnsi="Times New Roman" w:cs="Times New Roman"/>
          <w:b/>
          <w:sz w:val="24"/>
          <w:szCs w:val="24"/>
        </w:rPr>
        <w:t>Metode</w:t>
      </w:r>
    </w:p>
    <w:p w14:paraId="5745028C" w14:textId="2977D176" w:rsidR="00C86172" w:rsidRPr="005E3E0E" w:rsidRDefault="000652D1" w:rsidP="00C86172">
      <w:pPr>
        <w:pStyle w:val="ListParagraph"/>
        <w:spacing w:line="276" w:lineRule="auto"/>
        <w:ind w:firstLine="720"/>
        <w:jc w:val="both"/>
        <w:rPr>
          <w:rFonts w:ascii="Times New Roman" w:hAnsi="Times New Roman" w:cs="Times New Roman"/>
          <w:sz w:val="24"/>
          <w:szCs w:val="24"/>
        </w:rPr>
      </w:pPr>
      <w:r w:rsidRPr="00E57D85">
        <w:rPr>
          <w:rFonts w:ascii="Times New Roman" w:hAnsi="Times New Roman" w:cs="Times New Roman"/>
          <w:sz w:val="24"/>
          <w:szCs w:val="24"/>
        </w:rPr>
        <w:t>Dalam penelitian ini, metode yang digunakan adalah pendekatan kualitatif dengan studi dokumentasi.</w:t>
      </w:r>
      <w:r w:rsidR="00C86172">
        <w:rPr>
          <w:rFonts w:ascii="Times New Roman" w:hAnsi="Times New Roman" w:cs="Times New Roman"/>
          <w:sz w:val="24"/>
          <w:szCs w:val="24"/>
        </w:rPr>
        <w:t xml:space="preserve"> </w:t>
      </w:r>
      <w:r w:rsidR="00C86172" w:rsidRPr="00817D37">
        <w:rPr>
          <w:rFonts w:ascii="Times New Roman" w:hAnsi="Times New Roman" w:cs="Times New Roman"/>
          <w:sz w:val="24"/>
          <w:szCs w:val="24"/>
        </w:rPr>
        <w:t xml:space="preserve">Metode </w:t>
      </w:r>
      <w:r w:rsidR="00C86172">
        <w:rPr>
          <w:rFonts w:ascii="Times New Roman" w:hAnsi="Times New Roman" w:cs="Times New Roman"/>
          <w:sz w:val="24"/>
          <w:szCs w:val="24"/>
        </w:rPr>
        <w:t>jurnal</w:t>
      </w:r>
      <w:r w:rsidR="00C86172" w:rsidRPr="00817D37">
        <w:rPr>
          <w:rFonts w:ascii="Times New Roman" w:hAnsi="Times New Roman" w:cs="Times New Roman"/>
          <w:sz w:val="24"/>
          <w:szCs w:val="24"/>
        </w:rPr>
        <w:t xml:space="preserve"> kualitatif melibatkan teknik pengumpulan data yang terperinci dan umumnya tidak bergantung pada analisis statistik. Dalam pendekatan ini, beberapa contoh termasuk studi kasus, analisis kasus, dan evaluasi demokrasi</w:t>
      </w:r>
      <w:r w:rsidR="00C8617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
          <w:id w:val="1620877399"/>
          <w:placeholder>
            <w:docPart w:val="188238624C174102920C172319979F09"/>
          </w:placeholder>
        </w:sdtPr>
        <w:sdtContent>
          <w:r w:rsidR="00C86172" w:rsidRPr="00C86172">
            <w:rPr>
              <w:rFonts w:ascii="Times New Roman" w:hAnsi="Times New Roman" w:cs="Times New Roman"/>
              <w:color w:val="000000"/>
              <w:sz w:val="24"/>
              <w:szCs w:val="24"/>
            </w:rPr>
            <w:t>(Elfiana et al., 2023)</w:t>
          </w:r>
        </w:sdtContent>
      </w:sdt>
      <w:r w:rsidR="00C86172">
        <w:rPr>
          <w:rFonts w:ascii="Times New Roman" w:hAnsi="Times New Roman" w:cs="Times New Roman"/>
          <w:sz w:val="24"/>
          <w:szCs w:val="24"/>
        </w:rPr>
        <w:t>.</w:t>
      </w:r>
      <w:r w:rsidR="00C86172">
        <w:rPr>
          <w:rFonts w:ascii="Times New Roman" w:hAnsi="Times New Roman" w:cs="Times New Roman"/>
          <w:sz w:val="24"/>
          <w:szCs w:val="24"/>
        </w:rPr>
        <w:t xml:space="preserve"> </w:t>
      </w:r>
      <w:r w:rsidR="00C86172" w:rsidRPr="00E57D85">
        <w:rPr>
          <w:rFonts w:ascii="Times New Roman" w:hAnsi="Times New Roman" w:cs="Times New Roman"/>
          <w:sz w:val="24"/>
          <w:szCs w:val="24"/>
        </w:rPr>
        <w:t xml:space="preserve">Metode studi dokumentasi memungkinkan peneliti untuk mengumpulkan data dari berbagai sumber dokumenter yang berkaitan dengan tindak pidana pembunuhan yang dilakukan oleh anak di bawah umur. </w:t>
      </w:r>
      <w:r w:rsidR="00C86172">
        <w:rPr>
          <w:rFonts w:ascii="Times New Roman" w:hAnsi="Times New Roman" w:cs="Times New Roman"/>
          <w:sz w:val="24"/>
          <w:szCs w:val="24"/>
        </w:rPr>
        <w:t xml:space="preserve"> </w:t>
      </w:r>
      <w:r w:rsidR="00C86172" w:rsidRPr="00183F4A">
        <w:rPr>
          <w:rFonts w:ascii="Times New Roman" w:hAnsi="Times New Roman" w:cs="Times New Roman"/>
          <w:sz w:val="24"/>
          <w:szCs w:val="24"/>
        </w:rPr>
        <w:t>Pen</w:t>
      </w:r>
      <w:r w:rsidR="00C86172">
        <w:rPr>
          <w:rFonts w:ascii="Times New Roman" w:hAnsi="Times New Roman" w:cs="Times New Roman"/>
          <w:sz w:val="24"/>
          <w:szCs w:val="24"/>
        </w:rPr>
        <w:t>ulisan jurnal</w:t>
      </w:r>
      <w:r w:rsidR="00C86172" w:rsidRPr="00183F4A">
        <w:rPr>
          <w:rFonts w:ascii="Times New Roman" w:hAnsi="Times New Roman" w:cs="Times New Roman"/>
          <w:sz w:val="24"/>
          <w:szCs w:val="24"/>
        </w:rPr>
        <w:t xml:space="preserve"> ini juga memanfaatkan pendekatan studi kepustakaan, yang dipilih karena bahan pustaka diperoleh dari beragam sumber seperti buku referensi, jurnal ilmiah, dan karya tulis lain</w:t>
      </w:r>
      <w:r w:rsidR="00C86172">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
          <w:id w:val="1435398428"/>
          <w:placeholder>
            <w:docPart w:val="188238624C174102920C172319979F09"/>
          </w:placeholder>
        </w:sdtPr>
        <w:sdtContent>
          <w:r w:rsidR="00C86172">
            <w:rPr>
              <w:rFonts w:eastAsia="Times New Roman"/>
            </w:rPr>
            <w:t>(Dwi Putranto &amp; Harvelian, 2023)</w:t>
          </w:r>
        </w:sdtContent>
      </w:sdt>
      <w:r w:rsidR="00C86172" w:rsidRPr="00183F4A">
        <w:rPr>
          <w:rFonts w:ascii="Times New Roman" w:hAnsi="Times New Roman" w:cs="Times New Roman"/>
          <w:sz w:val="24"/>
          <w:szCs w:val="24"/>
        </w:rPr>
        <w:t>.</w:t>
      </w:r>
      <w:r w:rsidR="00C86172">
        <w:rPr>
          <w:rFonts w:ascii="Times New Roman" w:hAnsi="Times New Roman" w:cs="Times New Roman"/>
          <w:sz w:val="24"/>
          <w:szCs w:val="24"/>
        </w:rPr>
        <w:t xml:space="preserve"> </w:t>
      </w:r>
    </w:p>
    <w:p w14:paraId="5C6E50F0" w14:textId="58685472" w:rsidR="000652D1" w:rsidRDefault="000652D1" w:rsidP="00C86172">
      <w:pPr>
        <w:pStyle w:val="ListParagraph"/>
        <w:spacing w:line="276" w:lineRule="auto"/>
        <w:ind w:firstLine="720"/>
        <w:jc w:val="both"/>
        <w:rPr>
          <w:rFonts w:ascii="Times New Roman" w:hAnsi="Times New Roman" w:cs="Times New Roman"/>
          <w:sz w:val="24"/>
          <w:szCs w:val="24"/>
        </w:rPr>
      </w:pPr>
      <w:r w:rsidRPr="00E57D85">
        <w:rPr>
          <w:rFonts w:ascii="Times New Roman" w:hAnsi="Times New Roman" w:cs="Times New Roman"/>
          <w:sz w:val="24"/>
          <w:szCs w:val="24"/>
        </w:rPr>
        <w:t>Selanjutnya, data yang telah dikumpulkan dianalisis dengan teknik analisis konten. Hal ini dilakukan untuk mengidentifikasi, mengkategorikan, dan menganalisis pola serta tema yang muncul dari data yang ada. Setiap temuan akan dianalisis berdasarkan kerangka hukum yang berlaku di Indonesia, serta ditinjau dari perspektif teori-teori kriminologi yang relevan. Untuk meningkatkan validitas dan reliabilitas penelitian, peneliti juga melakukan triangulasi data dengan membandingkan dan mengkorelasikan informasi dari berbagai sumber dokumenter yang digunakan.</w:t>
      </w:r>
    </w:p>
    <w:p w14:paraId="357C828A" w14:textId="77777777" w:rsidR="00C86172" w:rsidRPr="00E57D85" w:rsidRDefault="00C86172" w:rsidP="00C86172">
      <w:pPr>
        <w:pStyle w:val="ListParagraph"/>
        <w:spacing w:line="276" w:lineRule="auto"/>
        <w:ind w:firstLine="720"/>
        <w:jc w:val="both"/>
        <w:rPr>
          <w:rFonts w:ascii="Times New Roman" w:hAnsi="Times New Roman" w:cs="Times New Roman"/>
          <w:sz w:val="24"/>
          <w:szCs w:val="24"/>
        </w:rPr>
      </w:pPr>
    </w:p>
    <w:p w14:paraId="4DDE0967" w14:textId="04A8BBE8" w:rsidR="000652D1" w:rsidRDefault="000652D1" w:rsidP="00C86172">
      <w:pPr>
        <w:pStyle w:val="ListParagraph"/>
        <w:numPr>
          <w:ilvl w:val="0"/>
          <w:numId w:val="1"/>
        </w:numPr>
        <w:spacing w:line="276" w:lineRule="auto"/>
        <w:rPr>
          <w:rFonts w:ascii="Times New Roman" w:hAnsi="Times New Roman" w:cs="Times New Roman"/>
          <w:b/>
          <w:sz w:val="24"/>
          <w:szCs w:val="24"/>
        </w:rPr>
      </w:pPr>
      <w:r w:rsidRPr="00E57D85">
        <w:rPr>
          <w:rFonts w:ascii="Times New Roman" w:hAnsi="Times New Roman" w:cs="Times New Roman"/>
          <w:b/>
          <w:sz w:val="24"/>
          <w:szCs w:val="24"/>
        </w:rPr>
        <w:t>Pembahasan</w:t>
      </w:r>
    </w:p>
    <w:p w14:paraId="583D699A" w14:textId="0F98A6F1" w:rsidR="00C86172" w:rsidRDefault="00C86172" w:rsidP="00C86172">
      <w:pPr>
        <w:pStyle w:val="ListParagraph"/>
        <w:spacing w:line="276" w:lineRule="auto"/>
        <w:rPr>
          <w:rFonts w:ascii="Times New Roman" w:hAnsi="Times New Roman" w:cs="Times New Roman"/>
          <w:b/>
          <w:sz w:val="24"/>
          <w:szCs w:val="24"/>
        </w:rPr>
      </w:pPr>
      <w:r>
        <w:rPr>
          <w:rFonts w:ascii="Times New Roman" w:hAnsi="Times New Roman" w:cs="Times New Roman"/>
          <w:b/>
          <w:sz w:val="24"/>
          <w:szCs w:val="24"/>
        </w:rPr>
        <w:t>Hasil</w:t>
      </w:r>
    </w:p>
    <w:p w14:paraId="6E4915A8" w14:textId="37722493" w:rsidR="00C86172" w:rsidRDefault="00C86172" w:rsidP="00C86172">
      <w:pPr>
        <w:pStyle w:val="ListParagraph"/>
        <w:spacing w:line="276" w:lineRule="auto"/>
        <w:ind w:firstLine="720"/>
        <w:jc w:val="both"/>
        <w:rPr>
          <w:rFonts w:ascii="Times New Roman" w:hAnsi="Times New Roman" w:cs="Times New Roman"/>
          <w:sz w:val="24"/>
          <w:szCs w:val="24"/>
        </w:rPr>
      </w:pPr>
      <w:r w:rsidRPr="00C86172">
        <w:rPr>
          <w:rFonts w:ascii="Times New Roman" w:hAnsi="Times New Roman" w:cs="Times New Roman"/>
          <w:sz w:val="24"/>
          <w:szCs w:val="24"/>
        </w:rPr>
        <w:t>Berdasarkan analisis literatur yang dilakukan, ditemukan bahwa ada sejumlah faktor yang mempengaruhi anak di bawah umur untuk melakukan tindak pidana pembunuhan. Beberapa faktor dominan antara lain adalah lingkungan keluarga yang kurang harmonis, pengaruh tontonan media, kurangnya pendidikan moral, serta akses terhadap informasi atau benda yang mendukung tindakan kriminal. Selain itu, dalam sistem peradilan, anak-anak yang melakukan tindak pidana pembunuhan sering kali mendapat perlakuan khusus. Meskipun perbuatannya serupa dengan orang dewasa, pertimbangan psikologis dan kematangan emosi anak menjadi pertimbangan khusus dalam penanganannya.</w:t>
      </w:r>
    </w:p>
    <w:p w14:paraId="30F1F6E4" w14:textId="77777777" w:rsidR="00C86172" w:rsidRPr="00C86172" w:rsidRDefault="00C86172" w:rsidP="00C86172">
      <w:pPr>
        <w:pStyle w:val="ListParagraph"/>
        <w:spacing w:line="276" w:lineRule="auto"/>
        <w:ind w:firstLine="720"/>
        <w:jc w:val="both"/>
        <w:rPr>
          <w:rFonts w:ascii="Times New Roman" w:hAnsi="Times New Roman" w:cs="Times New Roman"/>
          <w:sz w:val="24"/>
          <w:szCs w:val="24"/>
        </w:rPr>
      </w:pPr>
    </w:p>
    <w:p w14:paraId="2103247A" w14:textId="4D995A59" w:rsidR="00C86172" w:rsidRDefault="00C86172" w:rsidP="00C86172">
      <w:pPr>
        <w:pStyle w:val="ListParagraph"/>
        <w:spacing w:line="276" w:lineRule="auto"/>
        <w:rPr>
          <w:rFonts w:ascii="Times New Roman" w:hAnsi="Times New Roman" w:cs="Times New Roman"/>
          <w:b/>
          <w:sz w:val="24"/>
          <w:szCs w:val="24"/>
        </w:rPr>
      </w:pPr>
      <w:r>
        <w:rPr>
          <w:rFonts w:ascii="Times New Roman" w:hAnsi="Times New Roman" w:cs="Times New Roman"/>
          <w:b/>
          <w:sz w:val="24"/>
          <w:szCs w:val="24"/>
        </w:rPr>
        <w:t>Pembahasan</w:t>
      </w:r>
    </w:p>
    <w:p w14:paraId="0F2BFA27" w14:textId="39AC101F" w:rsidR="00C86172" w:rsidRDefault="00C86172" w:rsidP="00C86172">
      <w:pPr>
        <w:pStyle w:val="ListParagraph"/>
        <w:spacing w:line="276" w:lineRule="auto"/>
        <w:ind w:firstLine="720"/>
        <w:jc w:val="both"/>
        <w:rPr>
          <w:rFonts w:ascii="Times New Roman" w:hAnsi="Times New Roman" w:cs="Times New Roman"/>
          <w:sz w:val="24"/>
          <w:szCs w:val="24"/>
        </w:rPr>
      </w:pPr>
      <w:r w:rsidRPr="00C86172">
        <w:rPr>
          <w:rFonts w:ascii="Times New Roman" w:hAnsi="Times New Roman" w:cs="Times New Roman"/>
          <w:sz w:val="24"/>
          <w:szCs w:val="24"/>
        </w:rPr>
        <w:t xml:space="preserve">Setiap individu, terutama anak-anak, sangat dipengaruhi oleh kondisi lingkungan keluarganya. Lingkungan keluarga yang penuh dengan konflik, kurang kasih sayang, atau bahkan kekerasan, dapat menumbuhkan rasa ketidakstabilan emosi pada anak. Anak yang tumbuh dalam kondisi keluarga yang kurang harmonis sering </w:t>
      </w:r>
      <w:r w:rsidRPr="00C86172">
        <w:rPr>
          <w:rFonts w:ascii="Times New Roman" w:hAnsi="Times New Roman" w:cs="Times New Roman"/>
          <w:sz w:val="24"/>
          <w:szCs w:val="24"/>
        </w:rPr>
        <w:lastRenderedPageBreak/>
        <w:t>kali mencari pelarian dan cara untuk mengungkapkan perasaan mereka, dan dalam beberapa kasus, dapat menyebabkan perilaku agresif dan kekerasan. Kekurangan panduan moral dalam keluarga, ketidakhadiran figur otoritatif, atau bahkan penyalahgunaan zat, dapat memperbesar peluang anak untuk melakukan tindakan kriminal, termasuk pembunuhan.</w:t>
      </w:r>
    </w:p>
    <w:p w14:paraId="18F33627" w14:textId="025EEE5B" w:rsidR="00C86172" w:rsidRDefault="00C86172" w:rsidP="00C86172">
      <w:pPr>
        <w:pStyle w:val="ListParagraph"/>
        <w:spacing w:line="276" w:lineRule="auto"/>
        <w:ind w:firstLine="720"/>
        <w:jc w:val="both"/>
        <w:rPr>
          <w:rFonts w:ascii="Times New Roman" w:hAnsi="Times New Roman" w:cs="Times New Roman"/>
          <w:sz w:val="24"/>
          <w:szCs w:val="24"/>
        </w:rPr>
      </w:pPr>
      <w:r w:rsidRPr="00C86172">
        <w:rPr>
          <w:rFonts w:ascii="Times New Roman" w:hAnsi="Times New Roman" w:cs="Times New Roman"/>
          <w:sz w:val="24"/>
          <w:szCs w:val="24"/>
        </w:rPr>
        <w:t>Di era digital saat ini, anak-anak memiliki akses yang hampir tidak terbatas ke berbagai jenis informasi dan tontonan. Sayangnya, banyak konten media, termasuk film, acara TV, dan video online, yang dengan terang-terangan menampilkan kekerasan. Tanpa pengawasan dan bimbingan yang tepat dari orang tua atau wali, anak-anak mungkin menganggap kekerasan sebagai solusi masalah atau bahkan sebagai norma. Mereka mungkin sulit membedakan antara realitas dan fiksi, yang pada akhirnya dapat mempengaruhi tindakan mereka dalam dunia nyata.</w:t>
      </w:r>
    </w:p>
    <w:p w14:paraId="0EEAC126" w14:textId="1DDF1300" w:rsidR="00C86172" w:rsidRDefault="00C86172" w:rsidP="00C86172">
      <w:pPr>
        <w:pStyle w:val="ListParagraph"/>
        <w:spacing w:line="276" w:lineRule="auto"/>
        <w:ind w:firstLine="720"/>
        <w:jc w:val="both"/>
        <w:rPr>
          <w:rFonts w:ascii="Times New Roman" w:hAnsi="Times New Roman" w:cs="Times New Roman"/>
          <w:sz w:val="24"/>
          <w:szCs w:val="24"/>
        </w:rPr>
      </w:pPr>
      <w:r w:rsidRPr="00C86172">
        <w:rPr>
          <w:rFonts w:ascii="Times New Roman" w:hAnsi="Times New Roman" w:cs="Times New Roman"/>
          <w:sz w:val="24"/>
          <w:szCs w:val="24"/>
        </w:rPr>
        <w:t>Pendidikan bukan hanya tentang ilmu pengetahuan tetapi juga tentang membentuk karakter. Dalam pendidikan, terutama pendidikan moral dan etika, anak diajarkan tentang apa yang benar dan salah. Namun, jika pendidikan ini kurang atau bahkan tidak ada, maka anak mungkin akan kesulitan memahami batas-batas moral dan etika. Ini bisa mengarah pada ketidakmampuan untuk memahami konsekuensi dari tindakan mereka, termasuk dampak dari tindak pidana seperti pembunuhan. Sistem Peradilan dan Perlakuan Khusus bagi Anak: Meskipun tindak pidana yang dilakukan anak di bawah umur serupa dengan yang dilakukan oleh orang dewasa, ada pertimbangan khusus dalam penanganannya. Faktor seperti kematangan emosional, psikologis, dan mental anak harus dipertimbangkan. Apalagi, proses hukum dapat memberikan dampak traumatis pada psikologi anak. Oleh karena itu, perlu adanya pendekatan khusus yang menyeimbangkan antara hukuman dan rehabilitasi.</w:t>
      </w:r>
    </w:p>
    <w:p w14:paraId="11E8A27F" w14:textId="2A111A5E" w:rsidR="00C86172" w:rsidRDefault="00C86172" w:rsidP="00C86172">
      <w:pPr>
        <w:pStyle w:val="ListParagraph"/>
        <w:spacing w:line="276" w:lineRule="auto"/>
        <w:ind w:firstLine="720"/>
        <w:jc w:val="both"/>
        <w:rPr>
          <w:rFonts w:ascii="Times New Roman" w:hAnsi="Times New Roman" w:cs="Times New Roman"/>
          <w:sz w:val="24"/>
          <w:szCs w:val="24"/>
        </w:rPr>
      </w:pPr>
      <w:r w:rsidRPr="00C86172">
        <w:rPr>
          <w:rFonts w:ascii="Times New Roman" w:hAnsi="Times New Roman" w:cs="Times New Roman"/>
          <w:sz w:val="24"/>
          <w:szCs w:val="24"/>
        </w:rPr>
        <w:t>Sistem Peradilan Pidana bagi Anak mencakup semua elemen dalam sistem peradilan pidana yang berfokus pada penyelesaian kasus anak-anak yang berhadapan dengan hukum. Ini melibatkan berbagai entitas seperti polisi, kejaksaan, pengadilan, pembina masyarakat atau lembaga pemasyarakatan, advokat atau penyedia bantuan hukum, Lembaga Perlindungan Khusus Anak, Tempat Penampungan Anak Sementara, serta organisasi yang mengatur kesejahteraan sosial. Seluruh entitas ini memainkan peran dalam menentukan nasib anak yang berkonflik dengan hukum, dari memutuskan apakah anak tersebut akan dibebaskan atau diperiksa lebih lanjut di pengadilan anak, hingga tahap penempatan anak berdasarkan berbagai alternatif. Alternatif tersebut bisa berkisar dari perawatan psikologis (mengingat beberapa tindakan mungkin dipengaruhi oleh eksposur media, seperti film horor), pembebasan, hingga penempatan di institusi hukuman yang sesuai dengan konsep keadilan restoratif</w:t>
      </w: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"/>
          <w:id w:val="-1247406474"/>
          <w:placeholder>
            <w:docPart w:val="DefaultPlaceholder_-1854013440"/>
          </w:placeholder>
        </w:sdtPr>
        <w:sdtContent>
          <w:r w:rsidR="00D47C13" w:rsidRPr="00D47C13">
            <w:rPr>
              <w:rFonts w:ascii="Times New Roman" w:hAnsi="Times New Roman" w:cs="Times New Roman"/>
              <w:color w:val="000000"/>
              <w:sz w:val="24"/>
              <w:szCs w:val="24"/>
            </w:rPr>
            <w:t>(Sumandag et al., 2021)</w:t>
          </w:r>
        </w:sdtContent>
      </w:sdt>
      <w:r w:rsidRPr="00C86172">
        <w:rPr>
          <w:rFonts w:ascii="Times New Roman" w:hAnsi="Times New Roman" w:cs="Times New Roman"/>
          <w:sz w:val="24"/>
          <w:szCs w:val="24"/>
        </w:rPr>
        <w:t>.</w:t>
      </w:r>
    </w:p>
    <w:p w14:paraId="41A3FCBC" w14:textId="6D2D5420" w:rsidR="00C86172" w:rsidRDefault="00C86172" w:rsidP="00C86172">
      <w:pPr>
        <w:pStyle w:val="ListParagraph"/>
        <w:spacing w:line="276" w:lineRule="auto"/>
        <w:ind w:firstLine="720"/>
        <w:jc w:val="both"/>
        <w:rPr>
          <w:rFonts w:ascii="Times New Roman" w:hAnsi="Times New Roman" w:cs="Times New Roman"/>
          <w:sz w:val="24"/>
          <w:szCs w:val="24"/>
        </w:rPr>
      </w:pPr>
      <w:r w:rsidRPr="00C86172">
        <w:rPr>
          <w:rFonts w:ascii="Times New Roman" w:hAnsi="Times New Roman" w:cs="Times New Roman"/>
          <w:sz w:val="24"/>
          <w:szCs w:val="24"/>
        </w:rPr>
        <w:t>Mengatasi masalah tindak pidana oleh anak memerlukan pendekatan yang komprehensif. Selain hukuman dan rehabilitasi, pencegahan dan intervensi dini sangat penting. Melalui program pendidikan, pelatihan, dan dukungan untuk keluarga, kita dapat membantu anak-anak mengembangkan kemampuan kognitif, emosional, dan sosial yang diperlukan untuk menghindari perilaku kriminal. Kerjasama antar sektor, termasuk pendidikan, kesehatan, dan sosial, serta partisipasi aktif masyarakat, akan sangat efektif dalam upaya ini.</w:t>
      </w:r>
    </w:p>
    <w:p w14:paraId="7F013081" w14:textId="77777777" w:rsidR="00D47C13" w:rsidRPr="00C86172" w:rsidRDefault="00D47C13" w:rsidP="00C86172">
      <w:pPr>
        <w:pStyle w:val="ListParagraph"/>
        <w:spacing w:line="276" w:lineRule="auto"/>
        <w:ind w:firstLine="720"/>
        <w:jc w:val="both"/>
        <w:rPr>
          <w:rFonts w:ascii="Times New Roman" w:hAnsi="Times New Roman" w:cs="Times New Roman"/>
          <w:sz w:val="24"/>
          <w:szCs w:val="24"/>
        </w:rPr>
      </w:pPr>
    </w:p>
    <w:p w14:paraId="5080AE6D" w14:textId="67C39594" w:rsidR="000652D1" w:rsidRDefault="000652D1" w:rsidP="00C86172">
      <w:pPr>
        <w:pStyle w:val="ListParagraph"/>
        <w:numPr>
          <w:ilvl w:val="0"/>
          <w:numId w:val="1"/>
        </w:numPr>
        <w:spacing w:line="276" w:lineRule="auto"/>
        <w:rPr>
          <w:rFonts w:ascii="Times New Roman" w:hAnsi="Times New Roman" w:cs="Times New Roman"/>
          <w:b/>
          <w:sz w:val="24"/>
          <w:szCs w:val="24"/>
        </w:rPr>
      </w:pPr>
      <w:r w:rsidRPr="00E57D85">
        <w:rPr>
          <w:rFonts w:ascii="Times New Roman" w:hAnsi="Times New Roman" w:cs="Times New Roman"/>
          <w:b/>
          <w:sz w:val="24"/>
          <w:szCs w:val="24"/>
        </w:rPr>
        <w:lastRenderedPageBreak/>
        <w:t>Penutup</w:t>
      </w:r>
    </w:p>
    <w:p w14:paraId="554E4FB7" w14:textId="1EFBBFD3" w:rsidR="00C86172" w:rsidRDefault="00C86172" w:rsidP="00C86172">
      <w:pPr>
        <w:pStyle w:val="ListParagraph"/>
        <w:spacing w:line="276" w:lineRule="auto"/>
        <w:rPr>
          <w:rFonts w:ascii="Times New Roman" w:hAnsi="Times New Roman" w:cs="Times New Roman"/>
          <w:b/>
          <w:sz w:val="24"/>
          <w:szCs w:val="24"/>
        </w:rPr>
      </w:pPr>
      <w:r>
        <w:rPr>
          <w:rFonts w:ascii="Times New Roman" w:hAnsi="Times New Roman" w:cs="Times New Roman"/>
          <w:b/>
          <w:sz w:val="24"/>
          <w:szCs w:val="24"/>
        </w:rPr>
        <w:t>Kesimpulan</w:t>
      </w:r>
    </w:p>
    <w:p w14:paraId="3AFAB880" w14:textId="77B98944" w:rsidR="00D47C13" w:rsidRDefault="009E1185" w:rsidP="009E1185">
      <w:pPr>
        <w:pStyle w:val="ListParagraph"/>
        <w:spacing w:line="276" w:lineRule="auto"/>
        <w:ind w:firstLine="720"/>
        <w:jc w:val="both"/>
        <w:rPr>
          <w:rFonts w:ascii="Times New Roman" w:hAnsi="Times New Roman" w:cs="Times New Roman"/>
          <w:sz w:val="24"/>
          <w:szCs w:val="24"/>
        </w:rPr>
      </w:pPr>
      <w:r w:rsidRPr="009E1185">
        <w:rPr>
          <w:rFonts w:ascii="Times New Roman" w:hAnsi="Times New Roman" w:cs="Times New Roman"/>
          <w:sz w:val="24"/>
          <w:szCs w:val="24"/>
        </w:rPr>
        <w:t>Dalam konteks Indonesia, masalah anak-anak yang terlibat dalam tindak pidana, khususnya pembunuhan, merupakan sebuah isu yang kompleks dan multifaset. Beberapa faktor dominan yang mempengaruhi anak untuk terlibat dalam kegiatan kriminal termasuk kondisi keluarga yang kurang harmonis, pengaruh media, kurangnya pendidikan moral, serta akses yang tidak terkontrol ke informasi atau benda yang mendukung tindakan kriminal. Meskipun tindakan mereka serupa dengan dewasa, anak-anak memiliki pertimbangan khusus dalam sistem peradilan karena kematangan emosional, psikologis, dan mental mereka yang berbeda.</w:t>
      </w:r>
    </w:p>
    <w:p w14:paraId="23D3E69F" w14:textId="77777777" w:rsidR="009E1185" w:rsidRPr="00D47C13" w:rsidRDefault="009E1185" w:rsidP="009E1185">
      <w:pPr>
        <w:pStyle w:val="ListParagraph"/>
        <w:spacing w:line="276" w:lineRule="auto"/>
        <w:ind w:firstLine="720"/>
        <w:jc w:val="both"/>
        <w:rPr>
          <w:rFonts w:ascii="Times New Roman" w:hAnsi="Times New Roman" w:cs="Times New Roman"/>
          <w:sz w:val="24"/>
          <w:szCs w:val="24"/>
        </w:rPr>
      </w:pPr>
    </w:p>
    <w:p w14:paraId="10676D79" w14:textId="1343316A" w:rsidR="00C86172" w:rsidRDefault="00C86172" w:rsidP="00C86172">
      <w:pPr>
        <w:pStyle w:val="ListParagraph"/>
        <w:spacing w:line="276" w:lineRule="auto"/>
        <w:rPr>
          <w:rFonts w:ascii="Times New Roman" w:hAnsi="Times New Roman" w:cs="Times New Roman"/>
          <w:b/>
          <w:sz w:val="24"/>
          <w:szCs w:val="24"/>
        </w:rPr>
      </w:pPr>
      <w:r>
        <w:rPr>
          <w:rFonts w:ascii="Times New Roman" w:hAnsi="Times New Roman" w:cs="Times New Roman"/>
          <w:b/>
          <w:sz w:val="24"/>
          <w:szCs w:val="24"/>
        </w:rPr>
        <w:t>Saran</w:t>
      </w:r>
    </w:p>
    <w:p w14:paraId="13CB6635" w14:textId="40A3EC74" w:rsidR="009E1185" w:rsidRDefault="009E1185" w:rsidP="009E1185">
      <w:pPr>
        <w:pStyle w:val="ListParagraph"/>
        <w:spacing w:line="276" w:lineRule="auto"/>
        <w:ind w:firstLine="720"/>
        <w:jc w:val="both"/>
        <w:rPr>
          <w:rFonts w:ascii="Times New Roman" w:hAnsi="Times New Roman" w:cs="Times New Roman"/>
          <w:sz w:val="24"/>
          <w:szCs w:val="24"/>
        </w:rPr>
      </w:pPr>
      <w:r w:rsidRPr="009E1185">
        <w:rPr>
          <w:rFonts w:ascii="Times New Roman" w:hAnsi="Times New Roman" w:cs="Times New Roman"/>
          <w:sz w:val="24"/>
          <w:szCs w:val="24"/>
        </w:rPr>
        <w:t>Mengingat kompleksitas isu ini, sangat penting bagi pemerintah, lembaga pendidikan, dan masyarakat untuk berkolaborasi dalam mengatasi masalah ini. Upaya preventif melalui pendidikan moral dan karakter harus ditingkatkan. Pengawasan orang tua terhadap akses anak-anak ke konten media juga sangat penting untuk memastikan mereka tidak terekspos ke konten yang merusak. Selain itu, sistem peradilan harus terus merevisi pendekatannya, memastikan bahwa anak-anak yang terlibat dalam tindak pidana mendapatkan perlakuan yang adil namun tetap mempertimbangkan kesejahteraan dan rehabilitasi mereka ke masyarakat.</w:t>
      </w:r>
    </w:p>
    <w:p w14:paraId="6BB2EA0A" w14:textId="77777777" w:rsidR="009E1185" w:rsidRPr="009E1185" w:rsidRDefault="009E1185" w:rsidP="009E1185">
      <w:pPr>
        <w:pStyle w:val="ListParagraph"/>
        <w:spacing w:line="276" w:lineRule="auto"/>
        <w:ind w:firstLine="720"/>
        <w:jc w:val="both"/>
        <w:rPr>
          <w:rFonts w:ascii="Times New Roman" w:hAnsi="Times New Roman" w:cs="Times New Roman"/>
          <w:sz w:val="24"/>
          <w:szCs w:val="24"/>
        </w:rPr>
      </w:pPr>
    </w:p>
    <w:p w14:paraId="02EC95AA" w14:textId="4484B97F" w:rsidR="000652D1" w:rsidRDefault="000652D1" w:rsidP="00C86172">
      <w:pPr>
        <w:spacing w:line="276" w:lineRule="auto"/>
        <w:ind w:left="360"/>
        <w:rPr>
          <w:rFonts w:ascii="Times New Roman" w:hAnsi="Times New Roman" w:cs="Times New Roman"/>
          <w:b/>
          <w:sz w:val="24"/>
          <w:szCs w:val="24"/>
        </w:rPr>
      </w:pPr>
      <w:r w:rsidRPr="00E57D85">
        <w:rPr>
          <w:rFonts w:ascii="Times New Roman" w:hAnsi="Times New Roman" w:cs="Times New Roman"/>
          <w:b/>
          <w:sz w:val="24"/>
          <w:szCs w:val="24"/>
        </w:rPr>
        <w:t>Daftar Pustaka</w:t>
      </w:r>
    </w:p>
    <w:sdt>
      <w:sdtPr>
        <w:rPr>
          <w:rFonts w:ascii="Times New Roman" w:hAnsi="Times New Roman" w:cs="Times New Roman"/>
          <w:sz w:val="24"/>
          <w:szCs w:val="24"/>
        </w:rPr>
        <w:tag w:val="MENDELEY_BIBLIOGRAPHY"/>
        <w:id w:val="310912241"/>
        <w:placeholder>
          <w:docPart w:val="DefaultPlaceholder_-1854013440"/>
        </w:placeholder>
      </w:sdtPr>
      <w:sdtContent>
        <w:p w14:paraId="7A3E7809" w14:textId="77777777" w:rsidR="009E1185" w:rsidRPr="009E1185" w:rsidRDefault="009E1185" w:rsidP="009E1185">
          <w:pPr>
            <w:autoSpaceDE w:val="0"/>
            <w:autoSpaceDN w:val="0"/>
            <w:spacing w:line="276" w:lineRule="auto"/>
            <w:ind w:left="360" w:hanging="480"/>
            <w:jc w:val="both"/>
            <w:divId w:val="1879510602"/>
            <w:rPr>
              <w:rFonts w:ascii="Times New Roman" w:eastAsia="Times New Roman" w:hAnsi="Times New Roman" w:cs="Times New Roman"/>
              <w:sz w:val="24"/>
              <w:szCs w:val="24"/>
            </w:rPr>
          </w:pPr>
          <w:r w:rsidRPr="009E1185">
            <w:rPr>
              <w:rFonts w:ascii="Times New Roman" w:eastAsia="Times New Roman" w:hAnsi="Times New Roman" w:cs="Times New Roman"/>
              <w:sz w:val="24"/>
              <w:szCs w:val="24"/>
            </w:rPr>
            <w:t xml:space="preserve">Dwipayana, I. K. B., Widyantara, I. M. M., &amp; Suryani, L. P. (2022). Kebijakan Hukum Pidana terhadap Anak sebagai Pelaku Tindak Pidana Pembunuhan. </w:t>
          </w:r>
          <w:r w:rsidRPr="009E1185">
            <w:rPr>
              <w:rFonts w:ascii="Times New Roman" w:eastAsia="Times New Roman" w:hAnsi="Times New Roman" w:cs="Times New Roman"/>
              <w:i/>
              <w:iCs/>
              <w:sz w:val="24"/>
              <w:szCs w:val="24"/>
            </w:rPr>
            <w:t>Jurnal Konstruksi Hukum</w:t>
          </w:r>
          <w:r w:rsidRPr="009E1185">
            <w:rPr>
              <w:rFonts w:ascii="Times New Roman" w:eastAsia="Times New Roman" w:hAnsi="Times New Roman" w:cs="Times New Roman"/>
              <w:sz w:val="24"/>
              <w:szCs w:val="24"/>
            </w:rPr>
            <w:t xml:space="preserve">, </w:t>
          </w:r>
          <w:r w:rsidRPr="009E1185">
            <w:rPr>
              <w:rFonts w:ascii="Times New Roman" w:eastAsia="Times New Roman" w:hAnsi="Times New Roman" w:cs="Times New Roman"/>
              <w:i/>
              <w:iCs/>
              <w:sz w:val="24"/>
              <w:szCs w:val="24"/>
            </w:rPr>
            <w:t>3</w:t>
          </w:r>
          <w:r w:rsidRPr="009E1185">
            <w:rPr>
              <w:rFonts w:ascii="Times New Roman" w:eastAsia="Times New Roman" w:hAnsi="Times New Roman" w:cs="Times New Roman"/>
              <w:sz w:val="24"/>
              <w:szCs w:val="24"/>
            </w:rPr>
            <w:t>(1), 207–211. https://doi.org/10.22225/jkh.3.1.4463.207-211</w:t>
          </w:r>
        </w:p>
        <w:p w14:paraId="498FDFCA" w14:textId="77777777" w:rsidR="009E1185" w:rsidRPr="009E1185" w:rsidRDefault="009E1185" w:rsidP="009E1185">
          <w:pPr>
            <w:autoSpaceDE w:val="0"/>
            <w:autoSpaceDN w:val="0"/>
            <w:spacing w:line="276" w:lineRule="auto"/>
            <w:ind w:left="360" w:hanging="480"/>
            <w:jc w:val="both"/>
            <w:divId w:val="963538365"/>
            <w:rPr>
              <w:rFonts w:ascii="Times New Roman" w:eastAsia="Times New Roman" w:hAnsi="Times New Roman" w:cs="Times New Roman"/>
              <w:sz w:val="24"/>
              <w:szCs w:val="24"/>
            </w:rPr>
          </w:pPr>
          <w:r w:rsidRPr="009E1185">
            <w:rPr>
              <w:rFonts w:ascii="Times New Roman" w:eastAsia="Times New Roman" w:hAnsi="Times New Roman" w:cs="Times New Roman"/>
              <w:sz w:val="24"/>
              <w:szCs w:val="24"/>
            </w:rPr>
            <w:t xml:space="preserve">Dwi Putranto, R., &amp; Harvelian, A. (2023). Group Counseling as an Effort to Improve Effectiveness Implementation of Correction Client Personality Guidance (Case Study at West Jakarta Class 1 Penitentiary). </w:t>
          </w:r>
          <w:r w:rsidRPr="009E1185">
            <w:rPr>
              <w:rFonts w:ascii="Times New Roman" w:eastAsia="Times New Roman" w:hAnsi="Times New Roman" w:cs="Times New Roman"/>
              <w:i/>
              <w:iCs/>
              <w:sz w:val="24"/>
              <w:szCs w:val="24"/>
            </w:rPr>
            <w:t>POSTULAT</w:t>
          </w:r>
          <w:r w:rsidRPr="009E1185">
            <w:rPr>
              <w:rFonts w:ascii="Times New Roman" w:eastAsia="Times New Roman" w:hAnsi="Times New Roman" w:cs="Times New Roman"/>
              <w:sz w:val="24"/>
              <w:szCs w:val="24"/>
            </w:rPr>
            <w:t xml:space="preserve">, </w:t>
          </w:r>
          <w:r w:rsidRPr="009E1185">
            <w:rPr>
              <w:rFonts w:ascii="Times New Roman" w:eastAsia="Times New Roman" w:hAnsi="Times New Roman" w:cs="Times New Roman"/>
              <w:i/>
              <w:iCs/>
              <w:sz w:val="24"/>
              <w:szCs w:val="24"/>
            </w:rPr>
            <w:t>1</w:t>
          </w:r>
          <w:r w:rsidRPr="009E1185">
            <w:rPr>
              <w:rFonts w:ascii="Times New Roman" w:eastAsia="Times New Roman" w:hAnsi="Times New Roman" w:cs="Times New Roman"/>
              <w:sz w:val="24"/>
              <w:szCs w:val="24"/>
            </w:rPr>
            <w:t>(1), 1–7. https://doi.org/10.37010/postulat.v1i1.1137</w:t>
          </w:r>
        </w:p>
        <w:p w14:paraId="2F891F3A" w14:textId="485B8C92" w:rsidR="009E1185" w:rsidRPr="009E1185" w:rsidRDefault="009E1185" w:rsidP="009E1185">
          <w:pPr>
            <w:autoSpaceDE w:val="0"/>
            <w:autoSpaceDN w:val="0"/>
            <w:spacing w:line="276" w:lineRule="auto"/>
            <w:ind w:left="360" w:hanging="480"/>
            <w:jc w:val="both"/>
            <w:divId w:val="251663029"/>
            <w:rPr>
              <w:rFonts w:ascii="Times New Roman" w:eastAsia="Times New Roman" w:hAnsi="Times New Roman" w:cs="Times New Roman"/>
              <w:sz w:val="24"/>
              <w:szCs w:val="24"/>
            </w:rPr>
          </w:pPr>
          <w:r w:rsidRPr="009E1185">
            <w:rPr>
              <w:rFonts w:ascii="Times New Roman" w:eastAsia="Times New Roman" w:hAnsi="Times New Roman" w:cs="Times New Roman"/>
              <w:sz w:val="24"/>
              <w:szCs w:val="24"/>
            </w:rPr>
            <w:t xml:space="preserve">Elfiana, ---------------------Nurul, Adawiyah, R., &amp; Robbani, H. (2023). Implementasi Sistem Manajemen Mutu Iso 29993:2017 Pada Klausul Fasilitator Di Program Pelatihan Perdagangan Ekspor Lpk Global Edukasi Talenta Inkubator. </w:t>
          </w:r>
          <w:r w:rsidRPr="009E1185">
            <w:rPr>
              <w:rFonts w:ascii="Times New Roman" w:eastAsia="Times New Roman" w:hAnsi="Times New Roman" w:cs="Times New Roman"/>
              <w:i/>
              <w:iCs/>
              <w:sz w:val="24"/>
              <w:szCs w:val="24"/>
            </w:rPr>
            <w:t>JUDICIOUS</w:t>
          </w:r>
          <w:r w:rsidRPr="009E1185">
            <w:rPr>
              <w:rFonts w:ascii="Times New Roman" w:eastAsia="Times New Roman" w:hAnsi="Times New Roman" w:cs="Times New Roman"/>
              <w:sz w:val="24"/>
              <w:szCs w:val="24"/>
            </w:rPr>
            <w:t xml:space="preserve">, </w:t>
          </w:r>
          <w:r w:rsidRPr="009E1185">
            <w:rPr>
              <w:rFonts w:ascii="Times New Roman" w:eastAsia="Times New Roman" w:hAnsi="Times New Roman" w:cs="Times New Roman"/>
              <w:i/>
              <w:iCs/>
              <w:sz w:val="24"/>
              <w:szCs w:val="24"/>
            </w:rPr>
            <w:t>4</w:t>
          </w:r>
          <w:r w:rsidRPr="009E1185">
            <w:rPr>
              <w:rFonts w:ascii="Times New Roman" w:eastAsia="Times New Roman" w:hAnsi="Times New Roman" w:cs="Times New Roman"/>
              <w:sz w:val="24"/>
              <w:szCs w:val="24"/>
            </w:rPr>
            <w:t>, 67–82. https://doi.org/10.37010/jdc.v4i1</w:t>
          </w:r>
        </w:p>
        <w:p w14:paraId="3A7FBB8D" w14:textId="2A59A95A" w:rsidR="009E1185" w:rsidRPr="009E1185" w:rsidRDefault="009E1185" w:rsidP="009E1185">
          <w:pPr>
            <w:autoSpaceDE w:val="0"/>
            <w:autoSpaceDN w:val="0"/>
            <w:spacing w:line="276" w:lineRule="auto"/>
            <w:ind w:left="360" w:hanging="480"/>
            <w:jc w:val="both"/>
            <w:divId w:val="1213269471"/>
            <w:rPr>
              <w:rFonts w:ascii="Times New Roman" w:eastAsia="Times New Roman" w:hAnsi="Times New Roman" w:cs="Times New Roman"/>
              <w:sz w:val="24"/>
              <w:szCs w:val="24"/>
            </w:rPr>
          </w:pPr>
          <w:r w:rsidRPr="009E1185">
            <w:rPr>
              <w:rFonts w:ascii="Times New Roman" w:eastAsia="Times New Roman" w:hAnsi="Times New Roman" w:cs="Times New Roman"/>
              <w:sz w:val="24"/>
              <w:szCs w:val="24"/>
            </w:rPr>
            <w:t xml:space="preserve">Fikri, R. A. (2018). Analisis Yuridis Terhadap Tindak Pidana Pembunuhan Berencana Yang Dilakukan Oleh Anak Dibawah Umur Menurut Undang-Undang Nomor 11 Tahun 2012 Tentang Sistem Peradilan Anak. </w:t>
          </w:r>
          <w:r w:rsidRPr="009E1185">
            <w:rPr>
              <w:rFonts w:ascii="Times New Roman" w:eastAsia="Times New Roman" w:hAnsi="Times New Roman" w:cs="Times New Roman"/>
              <w:i/>
              <w:iCs/>
              <w:sz w:val="24"/>
              <w:szCs w:val="24"/>
            </w:rPr>
            <w:t>Jurnal Abdi Ilmu</w:t>
          </w:r>
          <w:r w:rsidRPr="009E1185">
            <w:rPr>
              <w:rFonts w:ascii="Times New Roman" w:eastAsia="Times New Roman" w:hAnsi="Times New Roman" w:cs="Times New Roman"/>
              <w:sz w:val="24"/>
              <w:szCs w:val="24"/>
            </w:rPr>
            <w:t xml:space="preserve">, </w:t>
          </w:r>
          <w:r w:rsidRPr="009E1185">
            <w:rPr>
              <w:rFonts w:ascii="Times New Roman" w:eastAsia="Times New Roman" w:hAnsi="Times New Roman" w:cs="Times New Roman"/>
              <w:i/>
              <w:iCs/>
              <w:sz w:val="24"/>
              <w:szCs w:val="24"/>
            </w:rPr>
            <w:t>1</w:t>
          </w:r>
          <w:r w:rsidRPr="009E1185">
            <w:rPr>
              <w:rFonts w:ascii="Times New Roman" w:eastAsia="Times New Roman" w:hAnsi="Times New Roman" w:cs="Times New Roman"/>
              <w:sz w:val="24"/>
              <w:szCs w:val="24"/>
            </w:rPr>
            <w:t>.</w:t>
          </w:r>
        </w:p>
        <w:p w14:paraId="514AF500" w14:textId="639EBF97" w:rsidR="009E1185" w:rsidRPr="009E1185" w:rsidRDefault="009E1185" w:rsidP="009E1185">
          <w:pPr>
            <w:autoSpaceDE w:val="0"/>
            <w:autoSpaceDN w:val="0"/>
            <w:spacing w:line="276" w:lineRule="auto"/>
            <w:ind w:left="360" w:hanging="480"/>
            <w:jc w:val="both"/>
            <w:divId w:val="1399865963"/>
            <w:rPr>
              <w:rFonts w:ascii="Times New Roman" w:eastAsia="Times New Roman" w:hAnsi="Times New Roman" w:cs="Times New Roman"/>
              <w:sz w:val="24"/>
              <w:szCs w:val="24"/>
            </w:rPr>
          </w:pPr>
          <w:r w:rsidRPr="009E1185">
            <w:rPr>
              <w:rFonts w:ascii="Times New Roman" w:eastAsia="Times New Roman" w:hAnsi="Times New Roman" w:cs="Times New Roman"/>
              <w:sz w:val="24"/>
              <w:szCs w:val="24"/>
            </w:rPr>
            <w:t xml:space="preserve">Mandagie, A. S. J. (2020). Proses Hukum Tindak Pidana Pembunuhan Yang Dilakukan Oleh Anak Dibawah Umur Ditinjau Dari Undang- Undang Nomor 11 Tahun 2012 Tentang Sistem Peradilan Pidana Anak. </w:t>
          </w:r>
          <w:r w:rsidRPr="009E1185">
            <w:rPr>
              <w:rFonts w:ascii="Times New Roman" w:eastAsia="Times New Roman" w:hAnsi="Times New Roman" w:cs="Times New Roman"/>
              <w:i/>
              <w:iCs/>
              <w:sz w:val="24"/>
              <w:szCs w:val="24"/>
            </w:rPr>
            <w:t>Lex Crimen</w:t>
          </w:r>
          <w:r w:rsidRPr="009E1185">
            <w:rPr>
              <w:rFonts w:ascii="Times New Roman" w:eastAsia="Times New Roman" w:hAnsi="Times New Roman" w:cs="Times New Roman"/>
              <w:sz w:val="24"/>
              <w:szCs w:val="24"/>
            </w:rPr>
            <w:t xml:space="preserve">, </w:t>
          </w:r>
          <w:r w:rsidRPr="009E1185">
            <w:rPr>
              <w:rFonts w:ascii="Times New Roman" w:eastAsia="Times New Roman" w:hAnsi="Times New Roman" w:cs="Times New Roman"/>
              <w:i/>
              <w:iCs/>
              <w:sz w:val="24"/>
              <w:szCs w:val="24"/>
            </w:rPr>
            <w:t>9</w:t>
          </w:r>
          <w:r w:rsidRPr="009E1185">
            <w:rPr>
              <w:rFonts w:ascii="Times New Roman" w:eastAsia="Times New Roman" w:hAnsi="Times New Roman" w:cs="Times New Roman"/>
              <w:sz w:val="24"/>
              <w:szCs w:val="24"/>
            </w:rPr>
            <w:t>.</w:t>
          </w:r>
        </w:p>
        <w:p w14:paraId="43A5E69A" w14:textId="77777777" w:rsidR="009E1185" w:rsidRPr="009E1185" w:rsidRDefault="009E1185" w:rsidP="009E1185">
          <w:pPr>
            <w:autoSpaceDE w:val="0"/>
            <w:autoSpaceDN w:val="0"/>
            <w:spacing w:line="276" w:lineRule="auto"/>
            <w:ind w:left="360" w:hanging="480"/>
            <w:jc w:val="both"/>
            <w:divId w:val="473986393"/>
            <w:rPr>
              <w:rFonts w:ascii="Times New Roman" w:eastAsia="Times New Roman" w:hAnsi="Times New Roman" w:cs="Times New Roman"/>
              <w:sz w:val="24"/>
              <w:szCs w:val="24"/>
            </w:rPr>
          </w:pPr>
          <w:r w:rsidRPr="009E1185">
            <w:rPr>
              <w:rFonts w:ascii="Times New Roman" w:eastAsia="Times New Roman" w:hAnsi="Times New Roman" w:cs="Times New Roman"/>
              <w:sz w:val="24"/>
              <w:szCs w:val="24"/>
            </w:rPr>
            <w:lastRenderedPageBreak/>
            <w:t xml:space="preserve">Oktaliza, Y. (2016). Analisis Yuridis Konsep Pertanggungjawaban Pidana Terhadap Pembunuhan Berencana Yang Dilakukan Anak Dibawah Umur. </w:t>
          </w:r>
          <w:r w:rsidRPr="009E1185">
            <w:rPr>
              <w:rFonts w:ascii="Times New Roman" w:eastAsia="Times New Roman" w:hAnsi="Times New Roman" w:cs="Times New Roman"/>
              <w:i/>
              <w:iCs/>
              <w:sz w:val="24"/>
              <w:szCs w:val="24"/>
            </w:rPr>
            <w:t>Justicia Sains: Jurnal Ilmu Hukum</w:t>
          </w:r>
          <w:r w:rsidRPr="009E1185">
            <w:rPr>
              <w:rFonts w:ascii="Times New Roman" w:eastAsia="Times New Roman" w:hAnsi="Times New Roman" w:cs="Times New Roman"/>
              <w:sz w:val="24"/>
              <w:szCs w:val="24"/>
            </w:rPr>
            <w:t>. http://saifudiendjsh.blogspot.com/2009/</w:t>
          </w:r>
        </w:p>
        <w:p w14:paraId="4E8C8779" w14:textId="0FF96696" w:rsidR="009E1185" w:rsidRPr="009E1185" w:rsidRDefault="009E1185" w:rsidP="009E1185">
          <w:pPr>
            <w:autoSpaceDE w:val="0"/>
            <w:autoSpaceDN w:val="0"/>
            <w:spacing w:line="276" w:lineRule="auto"/>
            <w:ind w:left="360" w:hanging="480"/>
            <w:jc w:val="both"/>
            <w:divId w:val="2032805260"/>
            <w:rPr>
              <w:rFonts w:ascii="Times New Roman" w:eastAsia="Times New Roman" w:hAnsi="Times New Roman" w:cs="Times New Roman"/>
              <w:sz w:val="24"/>
              <w:szCs w:val="24"/>
            </w:rPr>
          </w:pPr>
          <w:r w:rsidRPr="009E1185">
            <w:rPr>
              <w:rFonts w:ascii="Times New Roman" w:eastAsia="Times New Roman" w:hAnsi="Times New Roman" w:cs="Times New Roman"/>
              <w:sz w:val="24"/>
              <w:szCs w:val="24"/>
            </w:rPr>
            <w:t xml:space="preserve">Ruben, G. R. (2018). Kajian Yuridis Terhadap Tindak Pidana Pemerkosaan Disertai Pembunuhan Anak Di Bawah Umur (Concursus). </w:t>
          </w:r>
          <w:r w:rsidRPr="009E1185">
            <w:rPr>
              <w:rFonts w:ascii="Times New Roman" w:eastAsia="Times New Roman" w:hAnsi="Times New Roman" w:cs="Times New Roman"/>
              <w:i/>
              <w:iCs/>
              <w:sz w:val="24"/>
              <w:szCs w:val="24"/>
            </w:rPr>
            <w:t>Lex Crimen</w:t>
          </w:r>
          <w:r w:rsidRPr="009E1185">
            <w:rPr>
              <w:rFonts w:ascii="Times New Roman" w:eastAsia="Times New Roman" w:hAnsi="Times New Roman" w:cs="Times New Roman"/>
              <w:sz w:val="24"/>
              <w:szCs w:val="24"/>
            </w:rPr>
            <w:t xml:space="preserve">, </w:t>
          </w:r>
          <w:r w:rsidRPr="009E1185">
            <w:rPr>
              <w:rFonts w:ascii="Times New Roman" w:eastAsia="Times New Roman" w:hAnsi="Times New Roman" w:cs="Times New Roman"/>
              <w:i/>
              <w:iCs/>
              <w:sz w:val="24"/>
              <w:szCs w:val="24"/>
            </w:rPr>
            <w:t>8</w:t>
          </w:r>
          <w:r w:rsidRPr="009E1185">
            <w:rPr>
              <w:rFonts w:ascii="Times New Roman" w:eastAsia="Times New Roman" w:hAnsi="Times New Roman" w:cs="Times New Roman"/>
              <w:sz w:val="24"/>
              <w:szCs w:val="24"/>
            </w:rPr>
            <w:t>.</w:t>
          </w:r>
        </w:p>
        <w:p w14:paraId="00360B85" w14:textId="7752ED68" w:rsidR="009E1185" w:rsidRPr="009E1185" w:rsidRDefault="009E1185" w:rsidP="009E1185">
          <w:pPr>
            <w:autoSpaceDE w:val="0"/>
            <w:autoSpaceDN w:val="0"/>
            <w:spacing w:line="276" w:lineRule="auto"/>
            <w:ind w:left="360" w:hanging="480"/>
            <w:jc w:val="both"/>
            <w:divId w:val="1987005889"/>
            <w:rPr>
              <w:rFonts w:ascii="Times New Roman" w:eastAsia="Times New Roman" w:hAnsi="Times New Roman" w:cs="Times New Roman"/>
              <w:sz w:val="24"/>
              <w:szCs w:val="24"/>
            </w:rPr>
          </w:pPr>
          <w:r w:rsidRPr="009E1185">
            <w:rPr>
              <w:rFonts w:ascii="Times New Roman" w:eastAsia="Times New Roman" w:hAnsi="Times New Roman" w:cs="Times New Roman"/>
              <w:sz w:val="24"/>
              <w:szCs w:val="24"/>
            </w:rPr>
            <w:t xml:space="preserve">Said, M. F. (2018). Perlindungan Hukum Terhadap Anak Dalam Perspektif Hak Asasi Manusia. </w:t>
          </w:r>
          <w:r w:rsidRPr="009E1185">
            <w:rPr>
              <w:rFonts w:ascii="Times New Roman" w:eastAsia="Times New Roman" w:hAnsi="Times New Roman" w:cs="Times New Roman"/>
              <w:i/>
              <w:iCs/>
              <w:sz w:val="24"/>
              <w:szCs w:val="24"/>
            </w:rPr>
            <w:t>JCH (Jurnal Cendekia Hukum)</w:t>
          </w:r>
          <w:r w:rsidRPr="009E1185">
            <w:rPr>
              <w:rFonts w:ascii="Times New Roman" w:eastAsia="Times New Roman" w:hAnsi="Times New Roman" w:cs="Times New Roman"/>
              <w:sz w:val="24"/>
              <w:szCs w:val="24"/>
            </w:rPr>
            <w:t xml:space="preserve">, </w:t>
          </w:r>
          <w:r w:rsidRPr="009E1185">
            <w:rPr>
              <w:rFonts w:ascii="Times New Roman" w:eastAsia="Times New Roman" w:hAnsi="Times New Roman" w:cs="Times New Roman"/>
              <w:i/>
              <w:iCs/>
              <w:sz w:val="24"/>
              <w:szCs w:val="24"/>
            </w:rPr>
            <w:t>4</w:t>
          </w:r>
          <w:r w:rsidRPr="009E1185">
            <w:rPr>
              <w:rFonts w:ascii="Times New Roman" w:eastAsia="Times New Roman" w:hAnsi="Times New Roman" w:cs="Times New Roman"/>
              <w:sz w:val="24"/>
              <w:szCs w:val="24"/>
            </w:rPr>
            <w:t>(1), 141. https://doi.org/10.33760/jch.v4i1.97</w:t>
          </w:r>
        </w:p>
        <w:p w14:paraId="3464A9A2" w14:textId="6C83256A" w:rsidR="009E1185" w:rsidRPr="009E1185" w:rsidRDefault="009E1185" w:rsidP="009E1185">
          <w:pPr>
            <w:autoSpaceDE w:val="0"/>
            <w:autoSpaceDN w:val="0"/>
            <w:spacing w:line="276" w:lineRule="auto"/>
            <w:ind w:left="360" w:hanging="480"/>
            <w:jc w:val="both"/>
            <w:divId w:val="385303833"/>
            <w:rPr>
              <w:rFonts w:ascii="Times New Roman" w:eastAsia="Times New Roman" w:hAnsi="Times New Roman" w:cs="Times New Roman"/>
              <w:sz w:val="24"/>
              <w:szCs w:val="24"/>
            </w:rPr>
          </w:pPr>
          <w:r w:rsidRPr="009E1185">
            <w:rPr>
              <w:rFonts w:ascii="Times New Roman" w:eastAsia="Times New Roman" w:hAnsi="Times New Roman" w:cs="Times New Roman"/>
              <w:sz w:val="24"/>
              <w:szCs w:val="24"/>
            </w:rPr>
            <w:t xml:space="preserve">Sumandag, F. F. A., Gosal, V. Y., &amp; Rumimpunu, D. (2021). Kajian Yuridis Tindak Pidana Pembunuhan Oleh Anak Di Bawah Umur Menurut Undang-Undang Nomor 11 Tahun 2012. </w:t>
          </w:r>
          <w:r w:rsidRPr="009E1185">
            <w:rPr>
              <w:rFonts w:ascii="Times New Roman" w:eastAsia="Times New Roman" w:hAnsi="Times New Roman" w:cs="Times New Roman"/>
              <w:i/>
              <w:iCs/>
              <w:sz w:val="24"/>
              <w:szCs w:val="24"/>
            </w:rPr>
            <w:t>Lex Privatum</w:t>
          </w:r>
          <w:r w:rsidRPr="009E1185">
            <w:rPr>
              <w:rFonts w:ascii="Times New Roman" w:eastAsia="Times New Roman" w:hAnsi="Times New Roman" w:cs="Times New Roman"/>
              <w:sz w:val="24"/>
              <w:szCs w:val="24"/>
            </w:rPr>
            <w:t xml:space="preserve">, </w:t>
          </w:r>
          <w:r w:rsidRPr="009E1185">
            <w:rPr>
              <w:rFonts w:ascii="Times New Roman" w:eastAsia="Times New Roman" w:hAnsi="Times New Roman" w:cs="Times New Roman"/>
              <w:i/>
              <w:iCs/>
              <w:sz w:val="24"/>
              <w:szCs w:val="24"/>
            </w:rPr>
            <w:t>9</w:t>
          </w:r>
          <w:r w:rsidRPr="009E1185">
            <w:rPr>
              <w:rFonts w:ascii="Times New Roman" w:eastAsia="Times New Roman" w:hAnsi="Times New Roman" w:cs="Times New Roman"/>
              <w:sz w:val="24"/>
              <w:szCs w:val="24"/>
            </w:rPr>
            <w:t>.</w:t>
          </w:r>
        </w:p>
        <w:p w14:paraId="14CC8E29" w14:textId="70DBF070" w:rsidR="009E1185" w:rsidRPr="009E1185" w:rsidRDefault="009E1185" w:rsidP="009E1185">
          <w:pPr>
            <w:autoSpaceDE w:val="0"/>
            <w:autoSpaceDN w:val="0"/>
            <w:spacing w:line="276" w:lineRule="auto"/>
            <w:ind w:left="360" w:hanging="480"/>
            <w:jc w:val="both"/>
            <w:divId w:val="1581330760"/>
            <w:rPr>
              <w:rFonts w:ascii="Times New Roman" w:eastAsia="Times New Roman" w:hAnsi="Times New Roman" w:cs="Times New Roman"/>
              <w:sz w:val="24"/>
              <w:szCs w:val="24"/>
            </w:rPr>
          </w:pPr>
          <w:r w:rsidRPr="009E1185">
            <w:rPr>
              <w:rFonts w:ascii="Times New Roman" w:eastAsia="Times New Roman" w:hAnsi="Times New Roman" w:cs="Times New Roman"/>
              <w:sz w:val="24"/>
              <w:szCs w:val="24"/>
            </w:rPr>
            <w:t xml:space="preserve">Walahe, S. (2013). Pertanggungjawaban Pidana Dari Anak Dibawah Umur Yang Melakukan Pembunuhan. </w:t>
          </w:r>
          <w:r w:rsidRPr="009E1185">
            <w:rPr>
              <w:rFonts w:ascii="Times New Roman" w:eastAsia="Times New Roman" w:hAnsi="Times New Roman" w:cs="Times New Roman"/>
              <w:i/>
              <w:iCs/>
              <w:sz w:val="24"/>
              <w:szCs w:val="24"/>
            </w:rPr>
            <w:t>Lex Crimen</w:t>
          </w:r>
          <w:r w:rsidRPr="009E1185">
            <w:rPr>
              <w:rFonts w:ascii="Times New Roman" w:eastAsia="Times New Roman" w:hAnsi="Times New Roman" w:cs="Times New Roman"/>
              <w:sz w:val="24"/>
              <w:szCs w:val="24"/>
            </w:rPr>
            <w:t xml:space="preserve">, </w:t>
          </w:r>
          <w:r w:rsidRPr="009E1185">
            <w:rPr>
              <w:rFonts w:ascii="Times New Roman" w:eastAsia="Times New Roman" w:hAnsi="Times New Roman" w:cs="Times New Roman"/>
              <w:i/>
              <w:iCs/>
              <w:sz w:val="24"/>
              <w:szCs w:val="24"/>
            </w:rPr>
            <w:t>2</w:t>
          </w:r>
          <w:r w:rsidRPr="009E1185">
            <w:rPr>
              <w:rFonts w:ascii="Times New Roman" w:eastAsia="Times New Roman" w:hAnsi="Times New Roman" w:cs="Times New Roman"/>
              <w:sz w:val="24"/>
              <w:szCs w:val="24"/>
            </w:rPr>
            <w:t>.</w:t>
          </w:r>
        </w:p>
        <w:p w14:paraId="32CD1BC6" w14:textId="067688C0" w:rsidR="009E1185" w:rsidRPr="009E1185" w:rsidRDefault="009E1185" w:rsidP="009E1185">
          <w:pPr>
            <w:spacing w:line="276" w:lineRule="auto"/>
            <w:ind w:left="720"/>
            <w:jc w:val="both"/>
            <w:rPr>
              <w:rFonts w:ascii="Times New Roman" w:hAnsi="Times New Roman" w:cs="Times New Roman"/>
              <w:sz w:val="24"/>
              <w:szCs w:val="24"/>
            </w:rPr>
          </w:pPr>
          <w:r w:rsidRPr="009E1185">
            <w:rPr>
              <w:rFonts w:ascii="Times New Roman" w:eastAsia="Times New Roman" w:hAnsi="Times New Roman" w:cs="Times New Roman"/>
              <w:sz w:val="24"/>
              <w:szCs w:val="24"/>
            </w:rPr>
            <w:t> </w:t>
          </w:r>
        </w:p>
      </w:sdtContent>
    </w:sdt>
    <w:sectPr w:rsidR="009E1185" w:rsidRPr="009E11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E511B"/>
    <w:multiLevelType w:val="hybridMultilevel"/>
    <w:tmpl w:val="D8000A6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2D1"/>
    <w:rsid w:val="000652D1"/>
    <w:rsid w:val="003D1151"/>
    <w:rsid w:val="00451AB2"/>
    <w:rsid w:val="0048661F"/>
    <w:rsid w:val="00530921"/>
    <w:rsid w:val="00727874"/>
    <w:rsid w:val="00740857"/>
    <w:rsid w:val="007436AC"/>
    <w:rsid w:val="008175D0"/>
    <w:rsid w:val="00913E56"/>
    <w:rsid w:val="0097708D"/>
    <w:rsid w:val="009E1185"/>
    <w:rsid w:val="00A47F0B"/>
    <w:rsid w:val="00B2264F"/>
    <w:rsid w:val="00C86172"/>
    <w:rsid w:val="00D47C13"/>
    <w:rsid w:val="00E57D85"/>
    <w:rsid w:val="00E74DB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BE999"/>
  <w15:chartTrackingRefBased/>
  <w15:docId w15:val="{88A8EC18-E7B7-4A5C-BBC0-9AEE34A1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2D1"/>
    <w:pPr>
      <w:ind w:left="720"/>
      <w:contextualSpacing/>
    </w:pPr>
  </w:style>
  <w:style w:type="character" w:styleId="PlaceholderText">
    <w:name w:val="Placeholder Text"/>
    <w:basedOn w:val="DefaultParagraphFont"/>
    <w:uiPriority w:val="99"/>
    <w:semiHidden/>
    <w:rsid w:val="00530921"/>
    <w:rPr>
      <w:color w:val="808080"/>
    </w:rPr>
  </w:style>
  <w:style w:type="paragraph" w:styleId="NormalWeb">
    <w:name w:val="Normal (Web)"/>
    <w:basedOn w:val="Normal"/>
    <w:uiPriority w:val="99"/>
    <w:semiHidden/>
    <w:unhideWhenUsed/>
    <w:rsid w:val="0097708D"/>
    <w:pPr>
      <w:spacing w:before="100" w:beforeAutospacing="1" w:after="100" w:afterAutospacing="1" w:line="240" w:lineRule="auto"/>
    </w:pPr>
    <w:rPr>
      <w:rFonts w:ascii="Times New Roman" w:eastAsia="Times New Roman" w:hAnsi="Times New Roman" w:cs="Times New Roman"/>
      <w:sz w:val="24"/>
      <w:szCs w:val="24"/>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965964455">
      <w:bodyDiv w:val="1"/>
      <w:marLeft w:val="0"/>
      <w:marRight w:val="0"/>
      <w:marTop w:val="0"/>
      <w:marBottom w:val="0"/>
      <w:divBdr>
        <w:top w:val="none" w:sz="0" w:space="0" w:color="auto"/>
        <w:left w:val="none" w:sz="0" w:space="0" w:color="auto"/>
        <w:bottom w:val="none" w:sz="0" w:space="0" w:color="auto"/>
        <w:right w:val="none" w:sz="0" w:space="0" w:color="auto"/>
      </w:divBdr>
      <w:divsChild>
        <w:div w:id="1879510602">
          <w:marLeft w:val="480"/>
          <w:marRight w:val="0"/>
          <w:marTop w:val="0"/>
          <w:marBottom w:val="0"/>
          <w:divBdr>
            <w:top w:val="none" w:sz="0" w:space="0" w:color="auto"/>
            <w:left w:val="none" w:sz="0" w:space="0" w:color="auto"/>
            <w:bottom w:val="none" w:sz="0" w:space="0" w:color="auto"/>
            <w:right w:val="none" w:sz="0" w:space="0" w:color="auto"/>
          </w:divBdr>
        </w:div>
        <w:div w:id="963538365">
          <w:marLeft w:val="480"/>
          <w:marRight w:val="0"/>
          <w:marTop w:val="0"/>
          <w:marBottom w:val="0"/>
          <w:divBdr>
            <w:top w:val="none" w:sz="0" w:space="0" w:color="auto"/>
            <w:left w:val="none" w:sz="0" w:space="0" w:color="auto"/>
            <w:bottom w:val="none" w:sz="0" w:space="0" w:color="auto"/>
            <w:right w:val="none" w:sz="0" w:space="0" w:color="auto"/>
          </w:divBdr>
        </w:div>
        <w:div w:id="251663029">
          <w:marLeft w:val="480"/>
          <w:marRight w:val="0"/>
          <w:marTop w:val="0"/>
          <w:marBottom w:val="0"/>
          <w:divBdr>
            <w:top w:val="none" w:sz="0" w:space="0" w:color="auto"/>
            <w:left w:val="none" w:sz="0" w:space="0" w:color="auto"/>
            <w:bottom w:val="none" w:sz="0" w:space="0" w:color="auto"/>
            <w:right w:val="none" w:sz="0" w:space="0" w:color="auto"/>
          </w:divBdr>
        </w:div>
        <w:div w:id="1213269471">
          <w:marLeft w:val="480"/>
          <w:marRight w:val="0"/>
          <w:marTop w:val="0"/>
          <w:marBottom w:val="0"/>
          <w:divBdr>
            <w:top w:val="none" w:sz="0" w:space="0" w:color="auto"/>
            <w:left w:val="none" w:sz="0" w:space="0" w:color="auto"/>
            <w:bottom w:val="none" w:sz="0" w:space="0" w:color="auto"/>
            <w:right w:val="none" w:sz="0" w:space="0" w:color="auto"/>
          </w:divBdr>
        </w:div>
        <w:div w:id="1399865963">
          <w:marLeft w:val="480"/>
          <w:marRight w:val="0"/>
          <w:marTop w:val="0"/>
          <w:marBottom w:val="0"/>
          <w:divBdr>
            <w:top w:val="none" w:sz="0" w:space="0" w:color="auto"/>
            <w:left w:val="none" w:sz="0" w:space="0" w:color="auto"/>
            <w:bottom w:val="none" w:sz="0" w:space="0" w:color="auto"/>
            <w:right w:val="none" w:sz="0" w:space="0" w:color="auto"/>
          </w:divBdr>
        </w:div>
        <w:div w:id="473986393">
          <w:marLeft w:val="480"/>
          <w:marRight w:val="0"/>
          <w:marTop w:val="0"/>
          <w:marBottom w:val="0"/>
          <w:divBdr>
            <w:top w:val="none" w:sz="0" w:space="0" w:color="auto"/>
            <w:left w:val="none" w:sz="0" w:space="0" w:color="auto"/>
            <w:bottom w:val="none" w:sz="0" w:space="0" w:color="auto"/>
            <w:right w:val="none" w:sz="0" w:space="0" w:color="auto"/>
          </w:divBdr>
        </w:div>
        <w:div w:id="2032805260">
          <w:marLeft w:val="480"/>
          <w:marRight w:val="0"/>
          <w:marTop w:val="0"/>
          <w:marBottom w:val="0"/>
          <w:divBdr>
            <w:top w:val="none" w:sz="0" w:space="0" w:color="auto"/>
            <w:left w:val="none" w:sz="0" w:space="0" w:color="auto"/>
            <w:bottom w:val="none" w:sz="0" w:space="0" w:color="auto"/>
            <w:right w:val="none" w:sz="0" w:space="0" w:color="auto"/>
          </w:divBdr>
        </w:div>
        <w:div w:id="1987005889">
          <w:marLeft w:val="480"/>
          <w:marRight w:val="0"/>
          <w:marTop w:val="0"/>
          <w:marBottom w:val="0"/>
          <w:divBdr>
            <w:top w:val="none" w:sz="0" w:space="0" w:color="auto"/>
            <w:left w:val="none" w:sz="0" w:space="0" w:color="auto"/>
            <w:bottom w:val="none" w:sz="0" w:space="0" w:color="auto"/>
            <w:right w:val="none" w:sz="0" w:space="0" w:color="auto"/>
          </w:divBdr>
        </w:div>
        <w:div w:id="385303833">
          <w:marLeft w:val="480"/>
          <w:marRight w:val="0"/>
          <w:marTop w:val="0"/>
          <w:marBottom w:val="0"/>
          <w:divBdr>
            <w:top w:val="none" w:sz="0" w:space="0" w:color="auto"/>
            <w:left w:val="none" w:sz="0" w:space="0" w:color="auto"/>
            <w:bottom w:val="none" w:sz="0" w:space="0" w:color="auto"/>
            <w:right w:val="none" w:sz="0" w:space="0" w:color="auto"/>
          </w:divBdr>
        </w:div>
        <w:div w:id="1581330760">
          <w:marLeft w:val="480"/>
          <w:marRight w:val="0"/>
          <w:marTop w:val="0"/>
          <w:marBottom w:val="0"/>
          <w:divBdr>
            <w:top w:val="none" w:sz="0" w:space="0" w:color="auto"/>
            <w:left w:val="none" w:sz="0" w:space="0" w:color="auto"/>
            <w:bottom w:val="none" w:sz="0" w:space="0" w:color="auto"/>
            <w:right w:val="none" w:sz="0" w:space="0" w:color="auto"/>
          </w:divBdr>
        </w:div>
      </w:divsChild>
    </w:div>
    <w:div w:id="1483040284">
      <w:bodyDiv w:val="1"/>
      <w:marLeft w:val="0"/>
      <w:marRight w:val="0"/>
      <w:marTop w:val="0"/>
      <w:marBottom w:val="0"/>
      <w:divBdr>
        <w:top w:val="none" w:sz="0" w:space="0" w:color="auto"/>
        <w:left w:val="none" w:sz="0" w:space="0" w:color="auto"/>
        <w:bottom w:val="none" w:sz="0" w:space="0" w:color="auto"/>
        <w:right w:val="none" w:sz="0" w:space="0" w:color="auto"/>
      </w:divBdr>
    </w:div>
    <w:div w:id="17711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BFA09DE-82A2-48A1-8692-C7B81149A718}"/>
      </w:docPartPr>
      <w:docPartBody>
        <w:p w:rsidR="00000000" w:rsidRDefault="00AA3773">
          <w:r w:rsidRPr="00BC7842">
            <w:rPr>
              <w:rStyle w:val="PlaceholderText"/>
            </w:rPr>
            <w:t>Click or tap here to enter text.</w:t>
          </w:r>
        </w:p>
      </w:docPartBody>
    </w:docPart>
    <w:docPart>
      <w:docPartPr>
        <w:name w:val="0D97A7E202444C7CA3DC55D7B16ED68C"/>
        <w:category>
          <w:name w:val="General"/>
          <w:gallery w:val="placeholder"/>
        </w:category>
        <w:types>
          <w:type w:val="bbPlcHdr"/>
        </w:types>
        <w:behaviors>
          <w:behavior w:val="content"/>
        </w:behaviors>
        <w:guid w:val="{34EB1E24-228F-4A8D-A0D1-1F41280F8842}"/>
      </w:docPartPr>
      <w:docPartBody>
        <w:p w:rsidR="00000000" w:rsidRDefault="00AA3773" w:rsidP="00AA3773">
          <w:pPr>
            <w:pStyle w:val="0D97A7E202444C7CA3DC55D7B16ED68C"/>
          </w:pPr>
          <w:r w:rsidRPr="00BC7842">
            <w:rPr>
              <w:rStyle w:val="PlaceholderText"/>
            </w:rPr>
            <w:t>Click or tap here to enter text.</w:t>
          </w:r>
        </w:p>
      </w:docPartBody>
    </w:docPart>
    <w:docPart>
      <w:docPartPr>
        <w:name w:val="188238624C174102920C172319979F09"/>
        <w:category>
          <w:name w:val="General"/>
          <w:gallery w:val="placeholder"/>
        </w:category>
        <w:types>
          <w:type w:val="bbPlcHdr"/>
        </w:types>
        <w:behaviors>
          <w:behavior w:val="content"/>
        </w:behaviors>
        <w:guid w:val="{0ECAF141-A090-42D6-BD63-0E135C29979F}"/>
      </w:docPartPr>
      <w:docPartBody>
        <w:p w:rsidR="00000000" w:rsidRDefault="00AA3773" w:rsidP="00AA3773">
          <w:pPr>
            <w:pStyle w:val="188238624C174102920C172319979F09"/>
          </w:pPr>
          <w:r w:rsidRPr="00E228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73"/>
    <w:rsid w:val="00AA3773"/>
    <w:rsid w:val="00C72A5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773"/>
    <w:rPr>
      <w:color w:val="808080"/>
    </w:rPr>
  </w:style>
  <w:style w:type="paragraph" w:customStyle="1" w:styleId="CDE4F1378F3D47E7B48D5C805542DA2B">
    <w:name w:val="CDE4F1378F3D47E7B48D5C805542DA2B"/>
    <w:rsid w:val="00AA3773"/>
  </w:style>
  <w:style w:type="paragraph" w:customStyle="1" w:styleId="C64009237BDC4C20BFA10165D89E2DAD">
    <w:name w:val="C64009237BDC4C20BFA10165D89E2DAD"/>
    <w:rsid w:val="00AA3773"/>
  </w:style>
  <w:style w:type="paragraph" w:customStyle="1" w:styleId="0D97A7E202444C7CA3DC55D7B16ED68C">
    <w:name w:val="0D97A7E202444C7CA3DC55D7B16ED68C"/>
    <w:rsid w:val="00AA3773"/>
  </w:style>
  <w:style w:type="paragraph" w:customStyle="1" w:styleId="188238624C174102920C172319979F09">
    <w:name w:val="188238624C174102920C172319979F09"/>
    <w:rsid w:val="00AA37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0C97717-5CF0-461F-944A-9F122080DCD5}">
  <we:reference id="wa104382081" version="1.55.1.0" store="en-US" storeType="OMEX"/>
  <we:alternateReferences>
    <we:reference id="wa104382081" version="1.55.1.0" store="" storeType="OMEX"/>
  </we:alternateReferences>
  <we:properties>
    <we:property name="MENDELEY_CITATIONS" value="[{&quot;citationID&quot;:&quot;MENDELEY_CITATION_ee0add18-9042-485a-a45e-99cd1849e62b&quot;,&quot;properties&quot;:{&quot;noteIndex&quot;:0},&quot;isEdited&quot;:false,&quot;manualOverride&quot;:{&quot;isManuallyOverridden&quot;:false,&quot;citeprocText&quot;:&quot;(Walahe, 2013)&quot;,&quot;manualOverrideText&quot;:&quot;&quot;},&quot;citationTag&quot;:&quot;MENDELEY_CITATION_v3_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&quot;,&quot;citationItems&quot;:[{&quot;id&quot;:&quot;b94eecec-f1b1-3f7f-b9a1-b6cbb09a50c9&quot;,&quot;itemData&quot;:{&quot;type&quot;:&quot;article-journal&quot;,&quot;id&quot;:&quot;b94eecec-f1b1-3f7f-b9a1-b6cbb09a50c9&quot;,&quot;title&quot;:&quot;PERTANGGUNGJAWABAN PIDANA DARI\nANAK DIBAWAH UMUR YANG\nMELAKUKAN PEMBUNUHAN&quot;,&quot;author&quot;:[{&quot;family&quot;:&quot;Walahe&quot;,&quot;given&quot;:&quot;Safrizal&quot;,&quot;parse-names&quot;:false,&quot;dropping-particle&quot;:&quot;&quot;,&quot;non-dropping-particle&quot;:&quot;&quot;}],&quot;container-title&quot;:&quot;Lex Crimen&quot;,&quot;issued&quot;:{&quot;date-parts&quot;:[[2013]]},&quot;volume&quot;:&quot;2&quot;,&quot;container-title-short&quot;:&quot;&quot;},&quot;isTemporary&quot;:false}]},{&quot;citationID&quot;:&quot;MENDELEY_CITATION_6c9db4e8-96bb-4a6d-8441-6fcda5c08585&quot;,&quot;properties&quot;:{&quot;noteIndex&quot;:0},&quot;isEdited&quot;:false,&quot;manualOverride&quot;:{&quot;isManuallyOverridden&quot;:false,&quot;citeprocText&quot;:&quot;(Fikri, 2018)&quot;,&quot;manualOverrideText&quot;:&quot;&quot;},&quot;citationTag&quot;:&quot;MENDELEY_CITATION_v3_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&quot;,&quot;citationItems&quot;:[{&quot;id&quot;:&quot;f98cb4e3-a663-3da6-9743-5dfa4a893d59&quot;,&quot;itemData&quot;:{&quot;type&quot;:&quot;article-journal&quot;,&quot;id&quot;:&quot;f98cb4e3-a663-3da6-9743-5dfa4a893d59&quot;,&quot;title&quot;:&quot;ANALISIS YURIDIS TERHADAP TINDAK PIDANA\nPEMBUNUHAN BERENCANA YANG DILAKUKAN\nOLEH ANAK DIBAWAH UMUR MENURUT\nUNDANG-UNDANG NOMOR 11 TAHUN\n2012 TENTANG SISTEM\nPERADILAN ANAK&quot;,&quot;author&quot;:[{&quot;family&quot;:&quot;Fikri&quot;,&quot;given&quot;:&quot;Rahul Ardian&quot;,&quot;parse-names&quot;:false,&quot;dropping-particle&quot;:&quot;&quot;,&quot;non-dropping-particle&quot;:&quot;&quot;}],&quot;container-title&quot;:&quot;Jurnal Abdi Ilmu&quot;,&quot;issued&quot;:{&quot;date-parts&quot;:[[2018]]},&quot;volume&quot;:&quot;1&quot;,&quot;container-title-short&quot;:&quot;&quot;},&quot;isTemporary&quot;:false}]},{&quot;citationID&quot;:&quot;MENDELEY_CITATION_14aeadb1-9c9b-4af9-849e-68af29ff4bf0&quot;,&quot;properties&quot;:{&quot;noteIndex&quot;:0},&quot;isEdited&quot;:false,&quot;manualOverride&quot;:{&quot;isManuallyOverridden&quot;:false,&quot;citeprocText&quot;:&quot;(Mandagie, 2020)&quot;,&quot;manualOverrideText&quot;:&quot;&quot;},&quot;citationItems&quot;:[{&quot;id&quot;:&quot;ac0718bd-058f-3585-8a26-36bd630f4b83&quot;,&quot;itemData&quot;:{&quot;type&quot;:&quot;article-journal&quot;,&quot;id&quot;:&quot;ac0718bd-058f-3585-8a26-36bd630f4b83&quot;,&quot;title&quot;:&quot;PROSES HUKUM TINDAK PIDANA\nPEMBUNUHAN YANG DILAKUKAN OLEH ANAK\nDIBAWAH UMUR DITINJAU DARI UNDANG-\nUNDANG NOMOR 11 TAHUN 2012 TENTANG\nSISTEM PERADILAN PIDANA ANAK&quot;,&quot;author&quot;:[{&quot;family&quot;:&quot;Mandagie&quot;,&quot;given&quot;:&quot;Anselmus S. J&quot;,&quot;parse-names&quot;:false,&quot;dropping-particle&quot;:&quot;&quot;,&quot;non-dropping-particle&quot;:&quot;&quot;}],&quot;container-title&quot;:&quot;Lex Crimen&quot;,&quot;issued&quot;:{&quot;date-parts&quot;:[[2020]]},&quot;volume&quot;:&quot;9&quot;,&quot;container-title-short&quot;:&quot;&quot;},&quot;isTemporary&quot;:false}],&quot;citationTag&quot;:&quot;MENDELEY_CITATION_v3_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&quot;},{&quot;citationID&quot;:&quot;MENDELEY_CITATION_1c9424ee-1810-4ec2-881c-81d539c79b5f&quot;,&quot;properties&quot;:{&quot;noteIndex&quot;:0},&quot;isEdited&quot;:false,&quot;manualOverride&quot;:{&quot;isManuallyOverridden&quot;:false,&quot;citeprocText&quot;:&quot;(Oktaliza, 2016)&quot;,&quot;manualOverrideText&quot;:&quot;&quot;},&quot;citationTag&quot;:&quot;MENDELEY_CITATION_v3_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&quot;,&quot;citationItems&quot;:[{&quot;id&quot;:&quot;41444adf-78fb-3320-b73f-e40359aea364&quot;,&quot;itemData&quot;:{&quot;type&quot;:&quot;article-journal&quot;,&quot;id&quot;:&quot;41444adf-78fb-3320-b73f-e40359aea364&quot;,&quot;title&quot;:&quot;Analisis Yuridis Konsep Pertanggungjawaban Pidana Terhadap Pembunuhan Berencana Yang Dilakukan Anak Dibawah Umur&quot;,&quot;author&quot;:[{&quot;family&quot;:&quot;Oktaliza&quot;,&quot;given&quot;:&quot;Yanse&quot;,&quot;parse-names&quot;:false,&quot;dropping-particle&quot;:&quot;&quot;,&quot;non-dropping-particle&quot;:&quot;&quot;}],&quot;container-title&quot;:&quot;Justicia Sains: Jurnal Ilmu Hukum&quot;,&quot;URL&quot;:&quot;http://saifudiendjsh.blogspot.com/2009/&quot;,&quot;issued&quot;:{&quot;date-parts&quot;:[[2016]]},&quot;container-title-short&quot;:&quot;&quot;},&quot;isTemporary&quot;:false}]},{&quot;citationID&quot;:&quot;MENDELEY_CITATION_32aab414-911a-45fe-bfbf-2a8d1c574031&quot;,&quot;properties&quot;:{&quot;noteIndex&quot;:0},&quot;isEdited&quot;:false,&quot;manualOverride&quot;:{&quot;isManuallyOverridden&quot;:false,&quot;citeprocText&quot;:&quot;(Dwipayana et al., 2022)&quot;,&quot;manualOverrideText&quot;:&quot;&quot;},&quot;citationTag&quot;:&quot;MENDELEY_CITATION_v3_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&quot;,&quot;citationItems&quot;:[{&quot;id&quot;:&quot;4cb58843-fd09-30e9-8026-ee7efe699be9&quot;,&quot;itemData&quot;:{&quot;type&quot;:&quot;article-journal&quot;,&quot;id&quot;:&quot;4cb58843-fd09-30e9-8026-ee7efe699be9&quot;,&quot;title&quot;:&quot;Kebijakan Hukum Pidana terhadap Anak sebagai Pelaku Tindak Pidana Pembunuhan&quot;,&quot;author&quot;:[{&quot;family&quot;:&quot;Dwipayana&quot;,&quot;given&quot;:&quot;I Kadek Bagas&quot;,&quot;parse-names&quot;:false,&quot;dropping-particle&quot;:&quot;&quot;,&quot;non-dropping-particle&quot;:&quot;&quot;},{&quot;family&quot;:&quot;Widyantara&quot;,&quot;given&quot;:&quot;I Made Minggu&quot;,&quot;parse-names&quot;:false,&quot;dropping-particle&quot;:&quot;&quot;,&quot;non-dropping-particle&quot;:&quot;&quot;},{&quot;family&quot;:&quot;Suryani&quot;,&quot;given&quot;:&quot;Luh Putu&quot;,&quot;parse-names&quot;:false,&quot;dropping-particle&quot;:&quot;&quot;,&quot;non-dropping-particle&quot;:&quot;&quot;}],&quot;container-title&quot;:&quot;Jurnal Konstruksi Hukum&quot;,&quot;DOI&quot;:&quot;10.22225/jkh.3.1.4463.207-211&quot;,&quot;ISSN&quot;:&quot;2746-5055&quot;,&quot;issued&quot;:{&quot;date-parts&quot;:[[2022,1,24]]},&quot;page&quot;:&quot;207-211&quot;,&quot;abstract&quot;:&quot;Pengaruh teknologi sangat merusak kehiupan anak jika tidak mampu menggunakan dengan benar. Berbagai tontonan di televisi merusak mental anak. Kurangnya pengawasan orang tua maupun yang lainnya menjadi faktor pendorong bagi anak untuk melakukan tindakan kriminal. Pembunuhan merupakan tindak pidana dengan menghilangkan nyawa orang lain. Pelaku tindak pidana pembunuhan masih kategori anak, maka pengaturannya sangat khusus melalui sistem peradilan anak menjadi pertimbangan khusus. Penelitian ini bertujuan mengkaji pengaturan hukum pidana terhadap tindak pidana pembunuhan dan menelaah kebijakan hukum pidana terhadap anak sebagai pelaku pidana dimasa yang akan datang. Penelitian ini, menggunakan hukum normative, dengan pendekatan pendekatan perundang-undangan dan konseptual. Sumber data yang digunakan adalah data hukum primer dan sekunder yang dikumpulkan dengan cara pencatatan. Setelah data terkumpulkan, selanjutnya dianalisis secara kualitatif deskriptif. Hasil penelitian menunjukkan bahwa bentuk kesalahan tindak pidana menghilangkan nyawa orang lain ini dapat berupa sengaja (dolus) dan tidak sengaja (alpa). Pengaturannya diatur dalam KUHP Pasal 338 sampai dengan Pasal 350 KUHP. Kebijakan hukum pidana terhadap anak sebagai pelaku tindak pidana diatur dengan sistem peradilan pidana anak dengan mengedepankan keadilan restorative melalui kebijakan penal dan kebijakan non penal&quot;,&quot;publisher&quot;:&quot;Universitas Warmadewa&quot;,&quot;issue&quot;:&quot;1&quot;,&quot;volume&quot;:&quot;3&quot;,&quot;container-title-short&quot;:&quot;&quot;},&quot;isTemporary&quot;:false}]},{&quot;citationID&quot;:&quot;MENDELEY_CITATION_3433847f-8871-45eb-a061-afc4a7f97c18&quot;,&quot;properties&quot;:{&quot;noteIndex&quot;:0},&quot;isEdited&quot;:false,&quot;manualOverride&quot;:{&quot;isManuallyOverridden&quot;:false,&quot;citeprocText&quot;:&quot;(Ruben, 2018)&quot;,&quot;manualOverrideText&quot;:&quot;&quot;},&quot;citationTag&quot;:&quot;MENDELEY_CITATION_v3_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&quot;,&quot;citationItems&quot;:[{&quot;id&quot;:&quot;f1dbc867-3f4a-3ade-9199-f6595c33680a&quot;,&quot;itemData&quot;:{&quot;type&quot;:&quot;article-journal&quot;,&quot;id&quot;:&quot;f1dbc867-3f4a-3ade-9199-f6595c33680a&quot;,&quot;title&quot;:&quot;KAJIAN YURIDIS TERHADAP TINDAK PIDANA\nPEMERKOSAAN DISERTAI PEMBUNUHAN\nANAK DI BAWAH UMUR (CONCURSUS)&quot;,&quot;author&quot;:[{&quot;family&quot;:&quot;Ruben&quot;,&quot;given&quot;:&quot;Gerry Rusly&quot;,&quot;parse-names&quot;:false,&quot;dropping-particle&quot;:&quot;&quot;,&quot;non-dropping-particle&quot;:&quot;&quot;}],&quot;container-title&quot;:&quot;Lex Crimen&quot;,&quot;issued&quot;:{&quot;date-parts&quot;:[[2018]]},&quot;volume&quot;:&quot;8&quot;,&quot;container-title-short&quot;:&quot;&quot;},&quot;isTemporary&quot;:false}]},{&quot;citationID&quot;:&quot;MENDELEY_CITATION_f0fc1e41-cfeb-4e4f-8ee0-a31e1494d581&quot;,&quot;properties&quot;:{&quot;noteIndex&quot;:0},&quot;isEdited&quot;:false,&quot;manualOverride&quot;:{&quot;isManuallyOverridden&quot;:false,&quot;citeprocText&quot;:&quot;(Said, 2018)&quot;,&quot;manualOverrideText&quot;:&quot;&quot;},&quot;citationTag&quot;:&quot;MENDELEY_CITATION_v3_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&quot;,&quot;citationItems&quot;:[{&quot;id&quot;:&quot;d5805438-8025-3762-929d-538e824124af&quot;,&quot;itemData&quot;:{&quot;type&quot;:&quot;article-journal&quot;,&quot;id&quot;:&quot;d5805438-8025-3762-929d-538e824124af&quot;,&quot;title&quot;:&quot;PERLINDUNGAN HUKUM TERHADAP ANAK DALAM PERSPEKTIF HAK ASASI MANUSIA&quot;,&quot;author&quot;:[{&quot;family&quot;:&quot;Said&quot;,&quot;given&quot;:&quot;Muhammad Fachri&quot;,&quot;parse-names&quot;:false,&quot;dropping-particle&quot;:&quot;&quot;,&quot;non-dropping-particle&quot;:&quot;&quot;}],&quot;container-title&quot;:&quot;JCH (Jurnal Cendekia Hukum)&quot;,&quot;DOI&quot;:&quot;10.33760/jch.v4i1.97&quot;,&quot;ISSN&quot;:&quot;2355-4657&quot;,&quot;issued&quot;:{&quot;date-parts&quot;:[[2018,9,28]]},&quot;page&quot;:&quot;141&quot;,&quot;abstract&quot;:&quot;This study aims to analyze the problem of legal protection for children in the perspective of human rights. The type of this research is socio-juridical or including descriptive research with a non-doctrinal approach, which views law as a socio-empirical symptom observed in experience. The research method used is descriptive research with the type of incorporation of normative legal research with sociological legal research related to the implementation of legal protection for children in the perspective of human rights. The results of the study show that the results of this study are the legal protection of children in the perspective of human rights in essence is an effort made by parents, government and society to fulfill and guarantee all children's rights that have been guaranteed in the convention of children's rights and laws Number 35 of 2014 concerning Child Protection. Legal protection for children in the perspective of human rights is less implemented because the government has not implemented its obligations in fulfilling children's rights so that there are still legal violations of children. The recommendation of this research is to implement legal protection for children in the perspective of human rights, parents should be fully responsible for the behavior of children and the government establishes policies that are in line with the wishes of the community, so that the common perception between parents, government and society is realized in fulfilling the rights child.&quot;,&quot;publisher&quot;:&quot;LPPM STIH Putri Maharaja&quot;,&quot;issue&quot;:&quot;1&quot;,&quot;volume&quot;:&quot;4&quot;,&quot;container-title-short&quot;:&quot;&quot;},&quot;isTemporary&quot;:false}]},{&quot;citationID&quot;:&quot;MENDELEY_CITATION_c2622b4b-3fc6-4c05-b9a9-0cfae900e174&quot;,&quot;properties&quot;:{&quot;noteIndex&quot;:0},&quot;isEdited&quot;:false,&quot;manualOverride&quot;:{&quot;isManuallyOverridden&quot;:false,&quot;citeprocText&quot;:&quot;(Elfiana et al., 2023)&quot;,&quot;manualOverrideText&quot;:&quot;&quot;},&quot;citationItems&quot;:[{&quot;id&quot;:&quot;8b79e850-5e7f-3048-848a-8615d23ee342&quot;,&quot;itemData&quot;:{&quot;type&quot;:&quot;article-journal&quot;,&quot;id&quot;:&quot;8b79e850-5e7f-3048-848a-8615d23ee342&quot;,&quot;title&quot;:&quot;IMPLEMENTASI SISTEM MANAJEMEN MUTU ISO 29993:2017 PADA KLAUSUL FASILITATOR DI PROGRAM PELATIHAN PERDAGANGAN EKSPOR LPK GLOBAL EDUKASI TALENTA INKUBATOR&quot;,&quot;author&quot;:[{&quot;family&quot;:&quot;Elfiana&quot;,&quot;given&quot;:&quot;---------------------Nurul&quot;,&quot;parse-names&quot;:false,&quot;dropping-particle&quot;:&quot;&quot;,&quot;non-dropping-particle&quot;:&quot;&quot;},{&quot;family&quot;:&quot;Adawiyah&quot;,&quot;given&quot;:&quot;Robiatul&quot;,&quot;parse-names&quot;:false,&quot;dropping-particle&quot;:&quot;&quot;,&quot;non-dropping-particle&quot;:&quot;&quot;},{&quot;family&quot;:&quot;Robbani&quot;,&quot;given&quot;:&quot;Hamzah&quot;,&quot;parse-names&quot;:false,&quot;dropping-particle&quot;:&quot;&quot;,&quot;non-dropping-particle&quot;:&quot;&quot;}],&quot;container-title&quot;:&quot;JUDICIOUS&quot;,&quot;DOI&quot;:&quot;10.37010/jdc.v4i1&quot;,&quot;URL&quot;:&quot;https://doi.org/10.37010/jdc.v4i1&quot;,&quot;issued&quot;:{&quot;date-parts&quot;:[[2023]]},&quot;page&quot;:&quot;67-82&quot;,&quot;volume&quot;:&quot;4&quot;,&quot;container-title-short&quot;:&quot;&quot;},&quot;isTemporary&quot;:false}],&quot;citationTag&quot;:&quot;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quot;},{&quot;citationID&quot;:&quot;MENDELEY_CITATION_c4823598-3f74-411f-bff8-dcbc389e1754&quot;,&quot;properties&quot;:{&quot;noteIndex&quot;:0},&quot;isEdited&quot;:false,&quot;manualOverride&quot;:{&quot;isManuallyOverridden&quot;:false,&quot;citeprocText&quot;:&quot;(Dwi Putranto &amp;#38; Harvelian, 2023)&quot;,&quot;manualOverrideText&quot;:&quot;&quot;},&quot;citationItems&quot;:[{&quot;id&quot;:&quot;cae6c3cc-202e-34cd-94fa-9229a832f7fc&quot;,&quot;itemData&quot;:{&quot;type&quot;:&quot;article-journal&quot;,&quot;id&quot;:&quot;cae6c3cc-202e-34cd-94fa-9229a832f7fc&quot;,&quot;title&quot;:&quot;Group Counseling as an Effort to Improve Effectiveness Implementation of Correction Client Personality Guidance (Case Study at West Jakarta Class 1 Penitentiary)&quot;,&quot;author&quot;:[{&quot;family&quot;:&quot;Dwi Putranto&quot;,&quot;given&quot;:&quot;Rahmat&quot;,&quot;parse-names&quot;:false,&quot;dropping-particle&quot;:&quot;&quot;,&quot;non-dropping-particle&quot;:&quot;&quot;},{&quot;family&quot;:&quot;Harvelian&quot;,&quot;given&quot;:&quot;Agnes&quot;,&quot;parse-names&quot;:false,&quot;dropping-particle&quot;:&quot;&quot;,&quot;non-dropping-particle&quot;:&quot;&quot;}],&quot;container-title&quot;:&quot;POSTULAT&quot;,&quot;DOI&quot;:&quot;10.37010/postulat.v1i1.1137&quot;,&quot;issued&quot;:{&quot;date-parts&quot;:[[2023,3,8]]},&quot;page&quot;:&quot;1-7&quot;,&quot;abstract&quot;:&quot;The Community Counselor is a functional official of the Correctional Center whose one of his duties is to carry out community guidance for Correctional Inmates who have served 2/3 of the total criminal period. This study discusses the group counseling method as an effort to increase the effectiveness of Community Counselors in guiding Correctional Inmates who have changed their status to Correctional Clients at the Correctional Center. This study uses a qualitative descriptive approach to the case study, by taking the object of research at the Class 1 West Jakarta Social Center. The results showed that the Group Counseling method had met the formal requirements, namely the formation of a group counseling implementation team. Group Counseling is also considered successful and effective in reducing anxiety and despair in Correctional Clients at the Class 1 Correctional Institution in West Jakarta.&quot;,&quot;publisher&quot;:&quot;Neolectura&quot;,&quot;issue&quot;:&quot;1&quot;,&quot;volume&quot;:&quot;1&quot;,&quot;container-title-short&quot;:&quot;&quot;},&quot;isTemporary&quot;:false}],&quot;citationTag&quot;:&quot;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quot;},{&quot;citationID&quot;:&quot;MENDELEY_CITATION_bcdfbf0c-1cb6-4e1d-8c4a-90479f0a1f0d&quot;,&quot;properties&quot;:{&quot;noteIndex&quot;:0},&quot;isEdited&quot;:false,&quot;manualOverride&quot;:{&quot;isManuallyOverridden&quot;:false,&quot;citeprocText&quot;:&quot;(Sumandag et al., 2021)&quot;,&quot;manualOverrideText&quot;:&quot;&quot;},&quot;citationTag&quot;:&quot;MENDELEY_CITATION_v3_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&quot;,&quot;citationItems&quot;:[{&quot;id&quot;:&quot;b4a23f2d-e805-3c1d-a15a-3c37209f29ce&quot;,&quot;itemData&quot;:{&quot;type&quot;:&quot;article-journal&quot;,&quot;id&quot;:&quot;b4a23f2d-e805-3c1d-a15a-3c37209f29ce&quot;,&quot;title&quot;:&quot;KAJIAN YURIDIS TINDAK PIDANA\nPEMBUNUHAN OLEH ANAK DI BAWAH\nUMUR MENURUT UNDANG-UNDANG\nNOMOR 11 TAHUN 2012&quot;,&quot;author&quot;:[{&quot;family&quot;:&quot;Sumandag&quot;,&quot;given&quot;:&quot;Fadly Falen Alex&quot;,&quot;parse-names&quot;:false,&quot;dropping-particle&quot;:&quot;&quot;,&quot;non-dropping-particle&quot;:&quot;&quot;},{&quot;family&quot;:&quot;Gosal&quot;,&quot;given&quot;:&quot;Vecky Y.&quot;,&quot;parse-names&quot;:false,&quot;dropping-particle&quot;:&quot;&quot;,&quot;non-dropping-particle&quot;:&quot;&quot;},{&quot;family&quot;:&quot;Rumimpunu&quot;,&quot;given&quot;:&quot;Dientje&quot;,&quot;parse-names&quot;:false,&quot;dropping-particle&quot;:&quot;&quot;,&quot;non-dropping-particle&quot;:&quot;&quot;}],&quot;container-title&quot;:&quot;Lex Privatum&quot;,&quot;issued&quot;:{&quot;date-parts&quot;:[[2021]]},&quot;volume&quot;:&quot;9&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9F489-5795-445D-9D36-B60D9EDB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7</Pages>
  <Words>2738</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Wildani Fadhillah</dc:creator>
  <cp:keywords/>
  <dc:description/>
  <cp:lastModifiedBy>Wildani Fadhillah</cp:lastModifiedBy>
  <cp:revision>7</cp:revision>
  <dcterms:created xsi:type="dcterms:W3CDTF">2023-09-15T12:35:00Z</dcterms:created>
  <dcterms:modified xsi:type="dcterms:W3CDTF">2023-09-15T17:32:00Z</dcterms:modified>
</cp:coreProperties>
</file>