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284" w:rsidRPr="002164CC" w:rsidRDefault="00000000">
      <w:pPr>
        <w:jc w:val="center"/>
        <w:rPr>
          <w:rFonts w:ascii="Times New Roman" w:eastAsia="Times New Roman" w:hAnsi="Times New Roman" w:cs="Times New Roman"/>
          <w:b/>
          <w:sz w:val="28"/>
          <w:szCs w:val="28"/>
        </w:rPr>
      </w:pPr>
      <w:r w:rsidRPr="002164CC">
        <w:rPr>
          <w:rFonts w:ascii="Times New Roman" w:eastAsia="Times New Roman" w:hAnsi="Times New Roman" w:cs="Times New Roman"/>
          <w:b/>
          <w:sz w:val="28"/>
          <w:szCs w:val="28"/>
        </w:rPr>
        <w:t>Regulasi dan Tantangan Perlindungan Konsumen dalam Layanan Fintech di Era Industri 4.0</w:t>
      </w:r>
    </w:p>
    <w:p w14:paraId="00000002" w14:textId="77777777" w:rsidR="00171284" w:rsidRPr="002164CC" w:rsidRDefault="00171284">
      <w:pPr>
        <w:jc w:val="center"/>
        <w:rPr>
          <w:rFonts w:ascii="Times New Roman" w:eastAsia="Times New Roman" w:hAnsi="Times New Roman" w:cs="Times New Roman"/>
          <w:b/>
          <w:sz w:val="28"/>
          <w:szCs w:val="28"/>
        </w:rPr>
      </w:pPr>
    </w:p>
    <w:p w14:paraId="00000003" w14:textId="77777777" w:rsidR="00171284" w:rsidRPr="002164CC" w:rsidRDefault="00171284">
      <w:pPr>
        <w:jc w:val="both"/>
        <w:rPr>
          <w:rFonts w:ascii="Times New Roman" w:eastAsia="Times New Roman" w:hAnsi="Times New Roman" w:cs="Times New Roman"/>
          <w:b/>
          <w:sz w:val="28"/>
          <w:szCs w:val="28"/>
        </w:rPr>
      </w:pPr>
    </w:p>
    <w:p w14:paraId="00000004" w14:textId="77777777" w:rsidR="00171284" w:rsidRPr="002164CC" w:rsidRDefault="00000000">
      <w:pPr>
        <w:numPr>
          <w:ilvl w:val="0"/>
          <w:numId w:val="1"/>
        </w:numPr>
        <w:jc w:val="both"/>
        <w:rPr>
          <w:rFonts w:ascii="Times New Roman" w:eastAsia="Times New Roman" w:hAnsi="Times New Roman" w:cs="Times New Roman"/>
          <w:b/>
          <w:sz w:val="24"/>
          <w:szCs w:val="24"/>
        </w:rPr>
      </w:pPr>
      <w:r w:rsidRPr="002164CC">
        <w:rPr>
          <w:rFonts w:ascii="Times New Roman" w:eastAsia="Times New Roman" w:hAnsi="Times New Roman" w:cs="Times New Roman"/>
          <w:b/>
          <w:sz w:val="24"/>
          <w:szCs w:val="24"/>
        </w:rPr>
        <w:t>Abstrak</w:t>
      </w:r>
    </w:p>
    <w:p w14:paraId="00000005" w14:textId="77777777" w:rsidR="00171284" w:rsidRPr="002164CC" w:rsidRDefault="00000000">
      <w:pPr>
        <w:ind w:left="720"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Seiring masuknya era Industri 4.0 yang ditandai oleh dominasi otomatisasi dan digitalisasi, masyarakat Indonesia mengalami perubahan kebutuhan, khususnya dalam akses layanan jasa keuangan yang lebih mudah. Pertumbuhan teknologi dan digitalisasi memicu permintaan layanan keuangan yang responsif dan fleksibel, dan tantangan ini dijawab oleh munculnya Fintech, sebuah bentuk usaha inovatif yang secara khusus menangani kebutuhan finansial masyarakat. Namun pertumbuhan pesat juga menimbulkan tantangan dalam aspek perlindungan konsumen. Penelitian ini menganalisis regulasi dan tantangan perlindungan konsumen dalam layanan Fintech di Indonesia.</w:t>
      </w:r>
    </w:p>
    <w:p w14:paraId="00000006" w14:textId="77777777" w:rsidR="00171284" w:rsidRPr="002164CC" w:rsidRDefault="00000000">
      <w:pPr>
        <w:ind w:left="720"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Metode penelitian menggunakan pendekatan kualitatif melalui analisis hukum normatif dan studi kepustakaan. Dalam kerangka ini, metode pendekatan peraturan perundang-undangan juga digunakan untuk menghimpun undang-undang dan regulasi yang relevan dengan isu hukum yang diselidiki, terutama mengenai regulasi dan tantangan perlindungan konsumen dalam layanan fintech di era industri 4.0 Hasil kajian menyoroti pentingnya regulasi yang mengatur pendirian badan hukum Fintech, hubungan antara pelaku layanan, serta perlindungan terhadap konsumen. Tantangan teridentifikasi dalam praktik suku bunga yang berisiko bagi penerima pinjaman dan potensi penagihan yang tidak etis. Dalam konteks ini, kolaborasi antara pemerintah, badan pengawas, industri, dan akademisi menjadi kunci untuk menjaga pertumbuhan Fintech yang sehat dan sekaligus melindungi konsumen.</w:t>
      </w:r>
    </w:p>
    <w:p w14:paraId="00000007" w14:textId="77777777" w:rsidR="00171284" w:rsidRPr="002164CC" w:rsidRDefault="00000000">
      <w:pPr>
        <w:ind w:left="720"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Keyword: Fintech, regulasi, perlindungan konsumen, Industri 4.0, tantangan.</w:t>
      </w:r>
    </w:p>
    <w:p w14:paraId="00000008" w14:textId="77777777" w:rsidR="00171284" w:rsidRPr="002164CC" w:rsidRDefault="00171284">
      <w:pPr>
        <w:ind w:left="720" w:firstLine="720"/>
        <w:jc w:val="both"/>
        <w:rPr>
          <w:rFonts w:ascii="Times New Roman" w:eastAsia="Times New Roman" w:hAnsi="Times New Roman" w:cs="Times New Roman"/>
          <w:color w:val="222222"/>
          <w:sz w:val="24"/>
          <w:szCs w:val="24"/>
          <w:highlight w:val="white"/>
        </w:rPr>
      </w:pPr>
    </w:p>
    <w:p w14:paraId="00000009" w14:textId="77777777" w:rsidR="00171284" w:rsidRPr="002164CC" w:rsidRDefault="00000000">
      <w:pPr>
        <w:ind w:left="720" w:firstLine="720"/>
        <w:jc w:val="both"/>
        <w:rPr>
          <w:rFonts w:ascii="Times New Roman" w:eastAsia="Times New Roman" w:hAnsi="Times New Roman" w:cs="Times New Roman"/>
          <w:i/>
          <w:color w:val="222222"/>
          <w:sz w:val="24"/>
          <w:szCs w:val="24"/>
          <w:highlight w:val="white"/>
        </w:rPr>
      </w:pPr>
      <w:r w:rsidRPr="002164CC">
        <w:rPr>
          <w:rFonts w:ascii="Times New Roman" w:eastAsia="Times New Roman" w:hAnsi="Times New Roman" w:cs="Times New Roman"/>
          <w:i/>
          <w:color w:val="222222"/>
          <w:sz w:val="24"/>
          <w:szCs w:val="24"/>
          <w:highlight w:val="white"/>
        </w:rPr>
        <w:t>As the Industry 4.0 era entered, which was marked by the dominance of automation and digitalization, the Indonesian people experienced changing needs, particularly in terms of easier access to financial services. Technological growth and digitalization have fueled demand for responsive and flexible financial services, and this challenge has been answered by the emergence of Fintech, an innovative form of business that specifically addresses the financial needs of society. However, rapid growth also poses challenges in terms of consumer protection. This study analyzes regulations and challenges to consumer protection in fintech services in Indonesia.</w:t>
      </w:r>
    </w:p>
    <w:p w14:paraId="0000000A" w14:textId="77777777" w:rsidR="00171284" w:rsidRPr="002164CC" w:rsidRDefault="00000000">
      <w:pPr>
        <w:ind w:left="720" w:firstLine="720"/>
        <w:jc w:val="both"/>
        <w:rPr>
          <w:rFonts w:ascii="Times New Roman" w:eastAsia="Times New Roman" w:hAnsi="Times New Roman" w:cs="Times New Roman"/>
          <w:i/>
          <w:color w:val="222222"/>
          <w:sz w:val="24"/>
          <w:szCs w:val="24"/>
          <w:highlight w:val="white"/>
        </w:rPr>
      </w:pPr>
      <w:r w:rsidRPr="002164CC">
        <w:rPr>
          <w:rFonts w:ascii="Times New Roman" w:eastAsia="Times New Roman" w:hAnsi="Times New Roman" w:cs="Times New Roman"/>
          <w:i/>
          <w:color w:val="222222"/>
          <w:sz w:val="24"/>
          <w:szCs w:val="24"/>
          <w:highlight w:val="white"/>
        </w:rPr>
        <w:t xml:space="preserve">The research method uses a qualitative approach through normative legal analysis and literature studies. Within this framework, the statutory rule approach is also used to collect laws and regulations that are relevant to the legal issues being investigated, especially regarding regulations and challenges to consumer protection in fintech services in the industrial era of 4.0. The results of the study highlight the importance of regulations governing the establishment of legal entities. Fintech law, relationships between service providers, and consumer protection Challenges identified in risky interest rate practices for loan recipients and the potential for </w:t>
      </w:r>
      <w:r w:rsidRPr="002164CC">
        <w:rPr>
          <w:rFonts w:ascii="Times New Roman" w:eastAsia="Times New Roman" w:hAnsi="Times New Roman" w:cs="Times New Roman"/>
          <w:i/>
          <w:color w:val="222222"/>
          <w:sz w:val="24"/>
          <w:szCs w:val="24"/>
          <w:highlight w:val="white"/>
        </w:rPr>
        <w:lastRenderedPageBreak/>
        <w:t>unethical collection In this context, collaboration between government, regulatory bodies, industry, and academia is key to maintaining the healthy growth of fintech while protecting consumers.</w:t>
      </w:r>
    </w:p>
    <w:p w14:paraId="0000000B" w14:textId="77777777" w:rsidR="00171284" w:rsidRPr="002164CC" w:rsidRDefault="00000000">
      <w:pPr>
        <w:ind w:left="720" w:firstLine="720"/>
        <w:jc w:val="both"/>
        <w:rPr>
          <w:rFonts w:ascii="Times New Roman" w:eastAsia="Times New Roman" w:hAnsi="Times New Roman" w:cs="Times New Roman"/>
          <w:i/>
          <w:color w:val="222222"/>
          <w:sz w:val="24"/>
          <w:szCs w:val="24"/>
          <w:highlight w:val="white"/>
        </w:rPr>
      </w:pPr>
      <w:r w:rsidRPr="002164CC">
        <w:rPr>
          <w:rFonts w:ascii="Times New Roman" w:eastAsia="Times New Roman" w:hAnsi="Times New Roman" w:cs="Times New Roman"/>
          <w:b/>
          <w:i/>
          <w:color w:val="222222"/>
          <w:sz w:val="24"/>
          <w:szCs w:val="24"/>
          <w:highlight w:val="white"/>
        </w:rPr>
        <w:t>Keywords</w:t>
      </w:r>
      <w:r w:rsidRPr="002164CC">
        <w:rPr>
          <w:rFonts w:ascii="Times New Roman" w:eastAsia="Times New Roman" w:hAnsi="Times New Roman" w:cs="Times New Roman"/>
          <w:i/>
          <w:color w:val="222222"/>
          <w:sz w:val="24"/>
          <w:szCs w:val="24"/>
          <w:highlight w:val="white"/>
        </w:rPr>
        <w:t>: fintech, regulation, consumer protection, Industry 4.0, challenges.</w:t>
      </w:r>
    </w:p>
    <w:p w14:paraId="0000000C" w14:textId="77777777" w:rsidR="00171284" w:rsidRPr="002164CC" w:rsidRDefault="00171284">
      <w:pPr>
        <w:ind w:left="720" w:firstLine="720"/>
        <w:jc w:val="both"/>
        <w:rPr>
          <w:rFonts w:ascii="Times New Roman" w:eastAsia="Times New Roman" w:hAnsi="Times New Roman" w:cs="Times New Roman"/>
          <w:color w:val="222222"/>
          <w:sz w:val="24"/>
          <w:szCs w:val="24"/>
          <w:highlight w:val="white"/>
        </w:rPr>
      </w:pPr>
    </w:p>
    <w:p w14:paraId="0000000D" w14:textId="77777777" w:rsidR="00171284" w:rsidRPr="002164CC" w:rsidRDefault="00000000">
      <w:pPr>
        <w:numPr>
          <w:ilvl w:val="0"/>
          <w:numId w:val="1"/>
        </w:numPr>
        <w:jc w:val="both"/>
        <w:rPr>
          <w:rFonts w:ascii="Times New Roman" w:eastAsia="Times New Roman" w:hAnsi="Times New Roman" w:cs="Times New Roman"/>
          <w:b/>
          <w:sz w:val="24"/>
          <w:szCs w:val="24"/>
        </w:rPr>
      </w:pPr>
      <w:r w:rsidRPr="002164CC">
        <w:rPr>
          <w:rFonts w:ascii="Times New Roman" w:eastAsia="Times New Roman" w:hAnsi="Times New Roman" w:cs="Times New Roman"/>
          <w:b/>
          <w:sz w:val="24"/>
          <w:szCs w:val="24"/>
        </w:rPr>
        <w:t>Pendahuluan</w:t>
      </w:r>
    </w:p>
    <w:p w14:paraId="0000000E" w14:textId="77777777"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Dalam konteks hukum dan masyarakat, peran hukum bersifat dinamis, dirancang untuk mencapai tujuan yang dibentuk oleh masyarakat dan mampu beradaptasi dengan pola-pola baru seiring waktu. Manusia sebagai subjek utama dalam konteks ini memiliki kepentingan yang terus berkembang sejalan dengan perkembangan zaman. Namun, untuk menghindari benturan kepentingan yang beragam, hukum berperan sebagai pedoman utama. Ini adalah prinsip dasar yang membentuk pandangan kita terhadap realitas sosial di Indonesia.</w:t>
      </w:r>
    </w:p>
    <w:p w14:paraId="0000000F" w14:textId="5401CB65"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Seiring masuknya era Industri 4.0 yang ditandai oleh dominasi otomatisasi dan digitalisasi, masyarakat Indonesia mengalami perubahan kebutuhan, khususnya dalam akses layanan jasa keuangan yang lebih mudah. Pertumbuhan teknologi dan digitalisasi memicu permintaan layanan keuangan yang responsif dan fleksibel, dan tantangan ini dijawab oleh munculnya Fintech, sebuah bentuk usaha inovatif yang secara khusus menangani kebutuhan finansial masyarakat </w:t>
      </w:r>
      <w:sdt>
        <w:sdtPr>
          <w:rPr>
            <w:rFonts w:ascii="Times New Roman" w:eastAsia="Times New Roman" w:hAnsi="Times New Roman" w:cs="Times New Roman"/>
            <w:color w:val="000000"/>
            <w:sz w:val="24"/>
            <w:szCs w:val="24"/>
          </w:rPr>
          <w:tag w:val="MENDELEY_CITATION_v3_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"/>
          <w:id w:val="-867213628"/>
          <w:placeholder>
            <w:docPart w:val="DefaultPlaceholder_-1854013440"/>
          </w:placeholder>
        </w:sdtPr>
        <w:sdtContent>
          <w:r w:rsidR="002164CC" w:rsidRPr="002164CC">
            <w:rPr>
              <w:rFonts w:ascii="Times New Roman" w:eastAsia="Times New Roman" w:hAnsi="Times New Roman" w:cs="Times New Roman"/>
              <w:color w:val="000000"/>
              <w:sz w:val="24"/>
              <w:szCs w:val="24"/>
            </w:rPr>
            <w:t>(Hukum et al., n.d.)</w:t>
          </w:r>
        </w:sdtContent>
      </w:sdt>
    </w:p>
    <w:p w14:paraId="00000010" w14:textId="385DF84C"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Pada intinya, teknologi finansial (fintech) merujuk pada teknologi yang menghubungkan sektor keuangan dengan pengguna atau masyarakat umum. Pentingnya teknologi finansial (fintech) dalam menghubungkan sektor keuangan dengan masyarakat umum tercermin dalam berbagai inovasi yang mencakup interaksi B2B (bisnis ke bisnis) hingga B2C (bisnis ke konsumen). Fintech memiliki potensi untuk mengubah cara transaksi masyarakat menjadi lebih efisien. Dampaknya pada pertumbuhan ekonomi Indonesia semakin menguat </w:t>
      </w:r>
      <w:sdt>
        <w:sdtPr>
          <w:rPr>
            <w:rFonts w:ascii="Times New Roman" w:eastAsia="Times New Roman" w:hAnsi="Times New Roman" w:cs="Times New Roman"/>
            <w:sz w:val="24"/>
            <w:szCs w:val="24"/>
          </w:rPr>
          <w:tag w:val="MENDELEY_CITATION_v3_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"/>
          <w:id w:val="-2062547588"/>
          <w:placeholder>
            <w:docPart w:val="DefaultPlaceholder_-1854013440"/>
          </w:placeholder>
        </w:sdtPr>
        <w:sdtContent>
          <w:r w:rsidR="002164CC" w:rsidRPr="002164CC">
            <w:rPr>
              <w:rFonts w:ascii="Times New Roman" w:eastAsia="Times New Roman" w:hAnsi="Times New Roman" w:cs="Times New Roman"/>
            </w:rPr>
            <w:t>(Widodo &amp; Kharisma, n.d.)</w:t>
          </w:r>
        </w:sdtContent>
      </w:sdt>
    </w:p>
    <w:p w14:paraId="00000011" w14:textId="4800F067"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Dokumen yang diterbitkan oleh Otoritas Jasa Keuangan (OJK) mencatat percepatan signifikan dalam pertumbuhan bisnis Fintech di Indonesia. Hingga September 2019, jumlah penyelenggara Fintech terdaftar dan berizin oleh OJK mencapai 127 perusahaan. Faktor utama yang mendorong pertumbuhan ini adalah perkembangan teknologi internet dan perangkat gadget seperti ponsel, smartphone, dan komputer pribadi </w:t>
      </w:r>
      <w:sdt>
        <w:sdtPr>
          <w:rPr>
            <w:rFonts w:ascii="Times New Roman" w:eastAsia="Times New Roman" w:hAnsi="Times New Roman" w:cs="Times New Roman"/>
            <w:color w:val="000000"/>
            <w:sz w:val="24"/>
            <w:szCs w:val="24"/>
          </w:rPr>
          <w:tag w:val="MENDELEY_CITATION_v3_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"/>
          <w:id w:val="1939096087"/>
          <w:placeholder>
            <w:docPart w:val="DefaultPlaceholder_-1854013440"/>
          </w:placeholder>
        </w:sdtPr>
        <w:sdtContent>
          <w:r w:rsidR="002164CC" w:rsidRPr="002164CC">
            <w:rPr>
              <w:rFonts w:ascii="Times New Roman" w:eastAsia="Times New Roman" w:hAnsi="Times New Roman" w:cs="Times New Roman"/>
              <w:color w:val="000000"/>
              <w:sz w:val="24"/>
              <w:szCs w:val="24"/>
            </w:rPr>
            <w:t>(Benuf et al., n.d.)</w:t>
          </w:r>
        </w:sdtContent>
      </w:sdt>
    </w:p>
    <w:p w14:paraId="00000012" w14:textId="700532CD"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Tidak hanya berkaitan dengan lembaga perbankan, perkembangan Fintech juga melibatkan pemerintah dan Dewan Perwakilan Rakyat dalam pembentukan kerangka hukum. Fintech telah hadir dan berkembang dalam masyarakat sebelum kerangka hukum resmi terbentuk, menggarisbawahi pentingnya hukum untuk menjaga keseimbangan </w:t>
      </w:r>
      <w:sdt>
        <w:sdtPr>
          <w:rPr>
            <w:rFonts w:ascii="Times New Roman" w:eastAsia="Times New Roman" w:hAnsi="Times New Roman" w:cs="Times New Roman"/>
            <w:color w:val="000000"/>
            <w:sz w:val="24"/>
            <w:szCs w:val="24"/>
          </w:rPr>
          <w:tag w:val="MENDELEY_CITATION_v3_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"/>
          <w:id w:val="-1301693597"/>
          <w:placeholder>
            <w:docPart w:val="DefaultPlaceholder_-1854013440"/>
          </w:placeholder>
        </w:sdtPr>
        <w:sdtContent>
          <w:r w:rsidR="002164CC" w:rsidRPr="002164CC">
            <w:rPr>
              <w:rFonts w:ascii="Times New Roman" w:eastAsia="Times New Roman" w:hAnsi="Times New Roman" w:cs="Times New Roman"/>
              <w:color w:val="000000"/>
              <w:sz w:val="24"/>
              <w:szCs w:val="24"/>
            </w:rPr>
            <w:t>(Ilahude et al., 2021)</w:t>
          </w:r>
        </w:sdtContent>
      </w:sdt>
    </w:p>
    <w:p w14:paraId="00000013" w14:textId="2053D9FD"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Regulasi yang berkaitan dengan Fintech telah diterapkan dengan mempertimbangkan berbagai aspek, baik konvensional maupun syariah. Regulasi ini berada di bawah pengawasan lembaga pemerintah yang mengatur layanan Fintech. Keberadaan empat jenis Fintech yang beroperasi di Indonesia turut membentuk struktur layanan ini </w:t>
      </w:r>
      <w:sdt>
        <w:sdtPr>
          <w:rPr>
            <w:rFonts w:ascii="Times New Roman" w:eastAsia="Times New Roman" w:hAnsi="Times New Roman" w:cs="Times New Roman"/>
            <w:color w:val="000000"/>
            <w:sz w:val="24"/>
            <w:szCs w:val="24"/>
          </w:rPr>
          <w:tag w:val="MENDELEY_CITATION_v3_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"/>
          <w:id w:val="1261950431"/>
          <w:placeholder>
            <w:docPart w:val="DefaultPlaceholder_-1854013440"/>
          </w:placeholder>
        </w:sdtPr>
        <w:sdtContent>
          <w:r w:rsidR="002164CC" w:rsidRPr="002164CC">
            <w:rPr>
              <w:rFonts w:ascii="Times New Roman" w:eastAsia="Times New Roman" w:hAnsi="Times New Roman" w:cs="Times New Roman"/>
              <w:color w:val="000000"/>
              <w:sz w:val="24"/>
              <w:szCs w:val="24"/>
            </w:rPr>
            <w:t>(Fachrurrazy et al., 2020)</w:t>
          </w:r>
        </w:sdtContent>
      </w:sdt>
    </w:p>
    <w:p w14:paraId="00000014" w14:textId="3DF2BF2F"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Pentingnya peer-to-peer lending (P2PL) atau pinjaman daring dalam layanan Fintech terbukti dari minat yang tinggi. Data dari OJK hingga September 2021 mencatat </w:t>
      </w:r>
      <w:r w:rsidRPr="002164CC">
        <w:rPr>
          <w:rFonts w:ascii="Times New Roman" w:eastAsia="Times New Roman" w:hAnsi="Times New Roman" w:cs="Times New Roman"/>
          <w:sz w:val="24"/>
          <w:szCs w:val="24"/>
        </w:rPr>
        <w:lastRenderedPageBreak/>
        <w:t xml:space="preserve">jumlah perusahaan Fintech P2PL yang terdaftar dan diizinkan oleh OJK, serta total akumulasi dana yang disalurkan. Ini menggambarkan peran signifikan P2PL dalam layanan keuangan Fintech </w:t>
      </w:r>
      <w:sdt>
        <w:sdtPr>
          <w:rPr>
            <w:rFonts w:ascii="Times New Roman" w:eastAsia="Times New Roman" w:hAnsi="Times New Roman" w:cs="Times New Roman"/>
            <w:color w:val="000000"/>
            <w:sz w:val="24"/>
            <w:szCs w:val="24"/>
          </w:rPr>
          <w:tag w:val="MENDELEY_CITATION_v3_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"/>
          <w:id w:val="674389022"/>
          <w:placeholder>
            <w:docPart w:val="DefaultPlaceholder_-1854013440"/>
          </w:placeholder>
        </w:sdtPr>
        <w:sdtContent>
          <w:r w:rsidR="002164CC" w:rsidRPr="002164CC">
            <w:rPr>
              <w:rFonts w:ascii="Times New Roman" w:eastAsia="Times New Roman" w:hAnsi="Times New Roman" w:cs="Times New Roman"/>
              <w:color w:val="000000"/>
              <w:sz w:val="24"/>
              <w:szCs w:val="24"/>
            </w:rPr>
            <w:t>(Hanifah et al., 2021</w:t>
          </w:r>
        </w:sdtContent>
      </w:sdt>
      <w:r w:rsidRPr="002164CC">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"/>
          <w:id w:val="-1835521151"/>
          <w:placeholder>
            <w:docPart w:val="DefaultPlaceholder_-1854013440"/>
          </w:placeholder>
        </w:sdtPr>
        <w:sdtContent>
          <w:r w:rsidR="002164CC" w:rsidRPr="002164CC">
            <w:rPr>
              <w:rFonts w:ascii="Times New Roman" w:eastAsia="Times New Roman" w:hAnsi="Times New Roman" w:cs="Times New Roman"/>
              <w:color w:val="000000"/>
              <w:sz w:val="24"/>
              <w:szCs w:val="24"/>
            </w:rPr>
            <w:t>Alfaris et al., n.d.)</w:t>
          </w:r>
        </w:sdtContent>
      </w:sdt>
    </w:p>
    <w:p w14:paraId="00000015" w14:textId="049AD35A"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Peraturan Otoritas Jasa Keuangan Nomor 77/POJK.01/2016 memberikan definisi yang tegas mengenai layanan pinjam meminjam uang berbasis teknologi informasi sebagai berikut </w:t>
      </w:r>
      <w:sdt>
        <w:sdtPr>
          <w:rPr>
            <w:rFonts w:ascii="Times New Roman" w:eastAsia="Times New Roman" w:hAnsi="Times New Roman" w:cs="Times New Roman"/>
            <w:color w:val="000000"/>
            <w:sz w:val="24"/>
            <w:szCs w:val="24"/>
          </w:rPr>
          <w:tag w:val="MENDELEY_CITATION_v3_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"/>
          <w:id w:val="-721206091"/>
          <w:placeholder>
            <w:docPart w:val="DefaultPlaceholder_-1854013440"/>
          </w:placeholder>
        </w:sdtPr>
        <w:sdtContent>
          <w:r w:rsidR="002164CC" w:rsidRPr="002164CC">
            <w:rPr>
              <w:rFonts w:ascii="Times New Roman" w:eastAsia="Times New Roman" w:hAnsi="Times New Roman" w:cs="Times New Roman"/>
              <w:color w:val="000000"/>
              <w:sz w:val="24"/>
              <w:szCs w:val="24"/>
            </w:rPr>
            <w:t>(Hanifah et al., 2021)</w:t>
          </w:r>
        </w:sdtContent>
      </w:sdt>
      <w:r w:rsidRPr="002164CC">
        <w:rPr>
          <w:rFonts w:ascii="Times New Roman" w:eastAsia="Times New Roman" w:hAnsi="Times New Roman" w:cs="Times New Roman"/>
          <w:sz w:val="24"/>
          <w:szCs w:val="24"/>
        </w:rPr>
        <w:t xml:space="preserve"> :</w:t>
      </w:r>
    </w:p>
    <w:p w14:paraId="00000016" w14:textId="2B9C1FBC" w:rsidR="00171284" w:rsidRPr="002164CC" w:rsidRDefault="00000000">
      <w:pPr>
        <w:ind w:left="720"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“Layanan Pinjam Meminjam Uang Berbasis Teknologi Informasi adalah penyelenggaraan layanan jasa keuangan untuk mempertemukan Pemberi Pinjaman dan Penerima Pinjaman dalam rangka melakukan perjanjian pinjam meminjam dalam mata uang rupiah secara langsung melalui sistem elektronik dengan memanfaatkan jaringan internet” </w:t>
      </w:r>
      <w:sdt>
        <w:sdtPr>
          <w:rPr>
            <w:rFonts w:ascii="Times New Roman" w:eastAsia="Times New Roman" w:hAnsi="Times New Roman" w:cs="Times New Roman"/>
            <w:color w:val="000000"/>
            <w:sz w:val="24"/>
            <w:szCs w:val="24"/>
          </w:rPr>
          <w:tag w:val="MENDELEY_CITATION_v3_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"/>
          <w:id w:val="-744032776"/>
          <w:placeholder>
            <w:docPart w:val="DefaultPlaceholder_-1854013440"/>
          </w:placeholder>
        </w:sdtPr>
        <w:sdtContent>
          <w:r w:rsidR="002164CC" w:rsidRPr="002164CC">
            <w:rPr>
              <w:rFonts w:ascii="Times New Roman" w:eastAsia="Times New Roman" w:hAnsi="Times New Roman" w:cs="Times New Roman"/>
              <w:color w:val="000000"/>
              <w:sz w:val="24"/>
              <w:szCs w:val="24"/>
            </w:rPr>
            <w:t>(Hanifah et al., 2021)</w:t>
          </w:r>
        </w:sdtContent>
      </w:sdt>
    </w:p>
    <w:p w14:paraId="00000017" w14:textId="77777777" w:rsidR="00171284" w:rsidRPr="002164CC" w:rsidRDefault="00171284">
      <w:pPr>
        <w:ind w:left="720" w:firstLine="720"/>
        <w:jc w:val="both"/>
        <w:rPr>
          <w:rFonts w:ascii="Times New Roman" w:eastAsia="Times New Roman" w:hAnsi="Times New Roman" w:cs="Times New Roman"/>
          <w:sz w:val="24"/>
          <w:szCs w:val="24"/>
        </w:rPr>
      </w:pPr>
    </w:p>
    <w:p w14:paraId="00000018" w14:textId="77777777" w:rsidR="00171284" w:rsidRPr="002164CC" w:rsidRDefault="00000000">
      <w:pPr>
        <w:numPr>
          <w:ilvl w:val="0"/>
          <w:numId w:val="1"/>
        </w:numPr>
        <w:jc w:val="both"/>
        <w:rPr>
          <w:rFonts w:ascii="Times New Roman" w:eastAsia="Times New Roman" w:hAnsi="Times New Roman" w:cs="Times New Roman"/>
          <w:b/>
          <w:sz w:val="24"/>
          <w:szCs w:val="24"/>
        </w:rPr>
      </w:pPr>
      <w:r w:rsidRPr="002164CC">
        <w:rPr>
          <w:rFonts w:ascii="Times New Roman" w:eastAsia="Times New Roman" w:hAnsi="Times New Roman" w:cs="Times New Roman"/>
          <w:b/>
          <w:sz w:val="24"/>
          <w:szCs w:val="24"/>
        </w:rPr>
        <w:t>Metode</w:t>
      </w:r>
    </w:p>
    <w:p w14:paraId="00000019" w14:textId="70D51B29"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Penelitian ini mengadopsi pendekatan kualitatif, terutama melalui metode penelitian hukum normatif. Data yang dihasilkan bersifat deskriptif dan merangkum informasi tertulis atau lisan yang diperoleh dari pengamatan individu atau perilaku </w:t>
      </w:r>
      <w:sdt>
        <w:sdtPr>
          <w:rPr>
            <w:rFonts w:ascii="Times New Roman" w:eastAsia="Times New Roman" w:hAnsi="Times New Roman" w:cs="Times New Roman"/>
            <w:sz w:val="24"/>
            <w:szCs w:val="24"/>
          </w:rPr>
          <w:tag w:val="MENDELEY_CITATION_v3_eyJjaXRhdGlvbklEIjoiTUVOREVMRVlfQ0lUQVRJT05fZWRmNzIyOTItYjMyNC00NGFjLThmMGYtMmZmNzBjMzlhYzV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583017047"/>
          <w:placeholder>
            <w:docPart w:val="DefaultPlaceholder_-1854013440"/>
          </w:placeholder>
        </w:sdtPr>
        <w:sdtContent>
          <w:r w:rsidR="002164CC" w:rsidRPr="002164CC">
            <w:rPr>
              <w:rFonts w:ascii="Times New Roman" w:eastAsia="Times New Roman" w:hAnsi="Times New Roman" w:cs="Times New Roman"/>
            </w:rPr>
            <w:t>(Robbani &amp; Yuliana, 2022)</w:t>
          </w:r>
        </w:sdtContent>
      </w:sdt>
      <w:r w:rsidRPr="002164CC">
        <w:rPr>
          <w:rFonts w:ascii="Times New Roman" w:eastAsia="Times New Roman" w:hAnsi="Times New Roman" w:cs="Times New Roman"/>
          <w:sz w:val="24"/>
          <w:szCs w:val="24"/>
        </w:rPr>
        <w:t xml:space="preserve"> Selain itu, pendekatan hukum normatif digunakan pula untuk menggali hukum positif, prinsip-prinsip hukum, serta struktur hukum, dan untuk mengevaluasi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ODY2NDllMTItMTUwMC00NjU5LTlmNmYtMzBmYzBmZjg4YjI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97701873"/>
          <w:placeholder>
            <w:docPart w:val="DefaultPlaceholder_-1854013440"/>
          </w:placeholder>
        </w:sdtPr>
        <w:sdtContent>
          <w:r w:rsidR="002164CC" w:rsidRPr="002164CC">
            <w:rPr>
              <w:rFonts w:ascii="Times New Roman" w:eastAsia="Times New Roman" w:hAnsi="Times New Roman" w:cs="Times New Roman"/>
            </w:rPr>
            <w:t>(Putranto &amp; Harvelian, 2023)</w:t>
          </w:r>
        </w:sdtContent>
      </w:sdt>
    </w:p>
    <w:p w14:paraId="0000001A" w14:textId="3FB5CEF1"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Penelitian ini juga menerapkan metode studi kepustakaan, dipilih karena sumber literatur melibatkan beragam referensi seperti buku, jurnal ilmiah, dan tulisan lainnya. Dalam kerangka ini, metode pendekatan peraturan perundang-undangan digunakan untuk menghimpun undang-undang dan regulasi yang relevan dengan isu hukum yang diselidiki, </w:t>
      </w:r>
      <w:r w:rsidRPr="002164CC">
        <w:rPr>
          <w:rFonts w:ascii="Times New Roman" w:hAnsi="Times New Roman" w:cs="Times New Roman"/>
        </w:rPr>
        <w:t>terutama mengenai regulasi dan tantangan perlindungan konsumen dalam layanan fintech di era industri 4.0</w:t>
      </w:r>
      <w:sdt>
        <w:sdtPr>
          <w:rPr>
            <w:rFonts w:ascii="Times New Roman" w:eastAsia="Times New Roman" w:hAnsi="Times New Roman" w:cs="Times New Roman"/>
            <w:sz w:val="24"/>
            <w:szCs w:val="24"/>
            <w:shd w:val="clear" w:color="auto" w:fill="F4CCCC"/>
          </w:rPr>
          <w:tag w:val="MENDELEY_CITATION_v3_eyJjaXRhdGlvbklEIjoiTUVOREVMRVlfQ0lUQVRJT05fZWE1M2JhZjMtMGVjNC00MTc4LWE2YTgtZTQ1M2EzMjFiMjAz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274289596"/>
          <w:placeholder>
            <w:docPart w:val="DefaultPlaceholder_-1854013440"/>
          </w:placeholder>
        </w:sdtPr>
        <w:sdtEndPr>
          <w:rPr>
            <w:shd w:val="clear" w:color="auto" w:fill="auto"/>
          </w:rPr>
        </w:sdtEndPr>
        <w:sdtContent>
          <w:r w:rsidR="002164CC" w:rsidRPr="002164CC">
            <w:rPr>
              <w:rFonts w:ascii="Times New Roman" w:eastAsia="Times New Roman" w:hAnsi="Times New Roman" w:cs="Times New Roman"/>
              <w:sz w:val="24"/>
              <w:szCs w:val="24"/>
            </w:rPr>
            <w:t>(Pidana et al., 2022)</w:t>
          </w:r>
        </w:sdtContent>
      </w:sdt>
    </w:p>
    <w:p w14:paraId="0000001B" w14:textId="5EECC6FD"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Dalam proses penelitian, sumber hukum diklasifikasikan menjadi dua jenis, yakni sumber utama dan sumber sekunder. Sumber utama mencakup dokumen hukum yang dikeluarkan oleh lembaga pemerintah yang memiliki kewenangan dalam merumuskan peraturan hukum, serta dokumen yang memiliki keterkaitan hukum dengan pihak yang terlibat dalam perumusan dan memiliki kekuatan mengikat </w:t>
      </w:r>
      <w:sdt>
        <w:sdtPr>
          <w:rPr>
            <w:rFonts w:ascii="Times New Roman" w:eastAsia="Times New Roman" w:hAnsi="Times New Roman" w:cs="Times New Roman"/>
            <w:color w:val="000000"/>
            <w:sz w:val="24"/>
            <w:szCs w:val="24"/>
          </w:rPr>
          <w:tag w:val="MENDELEY_CITATION_v3_eyJjaXRhdGlvbklEIjoiTUVOREVMRVlfQ0lUQVRJT05fZmUyZWJiMGUtYmJlYi00NzYxLWJkNGYtNDBlZmZlN2M0OGU0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119576523"/>
          <w:placeholder>
            <w:docPart w:val="DefaultPlaceholder_-1854013440"/>
          </w:placeholder>
        </w:sdtPr>
        <w:sdtContent>
          <w:r w:rsidR="002164CC" w:rsidRPr="002164CC">
            <w:rPr>
              <w:rFonts w:ascii="Times New Roman" w:eastAsia="Times New Roman" w:hAnsi="Times New Roman" w:cs="Times New Roman"/>
              <w:color w:val="000000"/>
              <w:sz w:val="24"/>
              <w:szCs w:val="24"/>
            </w:rPr>
            <w:t>(Yuridis et al., 2020)</w:t>
          </w:r>
        </w:sdtContent>
      </w:sdt>
      <w:r w:rsidRPr="002164CC">
        <w:rPr>
          <w:rFonts w:ascii="Times New Roman" w:eastAsia="Times New Roman" w:hAnsi="Times New Roman" w:cs="Times New Roman"/>
          <w:sz w:val="24"/>
          <w:szCs w:val="24"/>
        </w:rPr>
        <w:t xml:space="preserve"> Sementara itu, sumber sekunder merujuk pada materi hukum yang memiliki pengaruh yang lebih sedikit secara hukum, tetapi berperan sebagai referensi dan dukungan bagi sumber utama (Yuridis et al., 2020). Pendekatan studi kepustakaan digunakan dalam mencari materi hukum, dengan analisis kualitatif untuk mengkaji temuan (Pidana et al., 2022)</w:t>
      </w:r>
    </w:p>
    <w:p w14:paraId="0000001C" w14:textId="77777777" w:rsidR="00171284" w:rsidRPr="002164CC" w:rsidRDefault="00171284">
      <w:pPr>
        <w:ind w:firstLine="720"/>
        <w:jc w:val="both"/>
        <w:rPr>
          <w:rFonts w:ascii="Times New Roman" w:eastAsia="Times New Roman" w:hAnsi="Times New Roman" w:cs="Times New Roman"/>
          <w:sz w:val="24"/>
          <w:szCs w:val="24"/>
        </w:rPr>
      </w:pPr>
    </w:p>
    <w:p w14:paraId="0000001D" w14:textId="77777777" w:rsidR="00171284" w:rsidRPr="002164CC" w:rsidRDefault="00000000">
      <w:pPr>
        <w:numPr>
          <w:ilvl w:val="0"/>
          <w:numId w:val="1"/>
        </w:numPr>
        <w:jc w:val="both"/>
        <w:rPr>
          <w:rFonts w:ascii="Times New Roman" w:eastAsia="Times New Roman" w:hAnsi="Times New Roman" w:cs="Times New Roman"/>
          <w:b/>
          <w:sz w:val="24"/>
          <w:szCs w:val="24"/>
        </w:rPr>
      </w:pPr>
      <w:r w:rsidRPr="002164CC">
        <w:rPr>
          <w:rFonts w:ascii="Times New Roman" w:eastAsia="Times New Roman" w:hAnsi="Times New Roman" w:cs="Times New Roman"/>
          <w:b/>
          <w:sz w:val="24"/>
          <w:szCs w:val="24"/>
        </w:rPr>
        <w:t>Hasil dan Pembahasan</w:t>
      </w:r>
    </w:p>
    <w:p w14:paraId="0000001E" w14:textId="77777777" w:rsidR="00171284" w:rsidRPr="002164CC" w:rsidRDefault="00000000">
      <w:pPr>
        <w:ind w:firstLine="720"/>
        <w:jc w:val="both"/>
        <w:rPr>
          <w:rFonts w:ascii="Times New Roman" w:eastAsia="Times New Roman" w:hAnsi="Times New Roman" w:cs="Times New Roman"/>
          <w:b/>
          <w:sz w:val="24"/>
          <w:szCs w:val="24"/>
        </w:rPr>
      </w:pPr>
      <w:r w:rsidRPr="002164CC">
        <w:rPr>
          <w:rFonts w:ascii="Times New Roman" w:eastAsia="Times New Roman" w:hAnsi="Times New Roman" w:cs="Times New Roman"/>
          <w:b/>
          <w:sz w:val="24"/>
          <w:szCs w:val="24"/>
        </w:rPr>
        <w:t>Hasil</w:t>
      </w:r>
    </w:p>
    <w:p w14:paraId="0000001F" w14:textId="47FA4360"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Pada intinya, teknologi finansial (fintech) merujuk pada teknologi yang menghubungkan sektor keuangan dengan pengguna atau masyarakat umum. Pentingnya teknologi finansial (fintech) dalam menghubungkan sektor keuangan dengan masyarakat umum tercermin dalam berbagai inovasi yang mencakup interaksi B2B (bisnis ke bisnis) hingga B2C (bisnis ke konsumen). Fintech memiliki potensi untuk mengubah cara transaksi masyarakat menjadi lebih efisien. Dampaknya pada pertumbuhan ekonomi Indonesia semakin menguat </w:t>
      </w:r>
      <w:sdt>
        <w:sdtPr>
          <w:rPr>
            <w:rFonts w:ascii="Times New Roman" w:eastAsia="Times New Roman" w:hAnsi="Times New Roman" w:cs="Times New Roman"/>
            <w:sz w:val="24"/>
            <w:szCs w:val="24"/>
          </w:rPr>
          <w:tag w:val="MENDELEY_CITATION_v3_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"/>
          <w:id w:val="1004244357"/>
          <w:placeholder>
            <w:docPart w:val="DefaultPlaceholder_-1854013440"/>
          </w:placeholder>
        </w:sdtPr>
        <w:sdtContent>
          <w:r w:rsidR="002164CC" w:rsidRPr="002164CC">
            <w:rPr>
              <w:rFonts w:ascii="Times New Roman" w:eastAsia="Times New Roman" w:hAnsi="Times New Roman" w:cs="Times New Roman"/>
            </w:rPr>
            <w:t>(Widodo &amp; Kharisma, n.d.)</w:t>
          </w:r>
        </w:sdtContent>
      </w:sdt>
    </w:p>
    <w:p w14:paraId="00000020" w14:textId="3BF221E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lastRenderedPageBreak/>
        <w:t xml:space="preserve">Adapun jenis fintech di Indonesia mencakup empat kategori utama, sesuai dengan penjelasan Fachrurrazy (2021). Pertama, sektor fintech yang meliputi pembayaran, kliring, dan penyelesaian transaksi melibatkan layanan sistem pembayaran oleh lembaga perbankan dan Bank Indonesia. Jenis kedua adalah e-aggregator, yang mengumpulkan dan menganalisis data untuk membantu konsumen dalam pengambilan keputusan terkait produk. Ketiga, fintech yang berkaitan dengan manajemen risiko dan investasi menyediakan layanan seperti robot penasehat keuangan dan platform perdagangan serta asuransi online. Terakhir, model peer-to-peer lending (P2P) menghubungkan pemberi pinjaman dengan peminjam melalui platform tunggal </w:t>
      </w:r>
      <w:sdt>
        <w:sdtPr>
          <w:rPr>
            <w:rFonts w:ascii="Times New Roman" w:eastAsia="Times New Roman" w:hAnsi="Times New Roman" w:cs="Times New Roman"/>
            <w:color w:val="000000"/>
            <w:sz w:val="24"/>
            <w:szCs w:val="24"/>
          </w:rPr>
          <w:tag w:val="MENDELEY_CITATION_v3_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"/>
          <w:id w:val="-1856189045"/>
          <w:placeholder>
            <w:docPart w:val="DefaultPlaceholder_-1854013440"/>
          </w:placeholder>
        </w:sdtPr>
        <w:sdtContent>
          <w:r w:rsidR="002164CC" w:rsidRPr="002164CC">
            <w:rPr>
              <w:rFonts w:ascii="Times New Roman" w:eastAsia="Times New Roman" w:hAnsi="Times New Roman" w:cs="Times New Roman"/>
              <w:color w:val="000000"/>
              <w:sz w:val="24"/>
              <w:szCs w:val="24"/>
            </w:rPr>
            <w:t>(Fachrurrazy et al., 2020)</w:t>
          </w:r>
        </w:sdtContent>
      </w:sdt>
    </w:p>
    <w:p w14:paraId="00000021"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Namun, meskipun memiliki potensi, fintech juga membawa tantangan dan risiko. Tantangan ini tidak hanya berkaitan dengan perspektif pengguna layanan dan perusahaan fintech, tetapi juga melibatkan tanggung jawab pemerintah dalam pengaturan dan perlindungan semua pihak yang terlibat dalam layanan fintech. Oleh karena itu, kerangka regulasi harus dipersiapkan untuk menjaga kelancaran dan keamanan layanan fintech (Fachrurrazy, 2021)</w:t>
      </w:r>
    </w:p>
    <w:p w14:paraId="00000022"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Dalam konteks peer-to-peer lending (P2PL) atau pinjaman daring, permintaan yang tinggi telah menegaskan pentingnya peran P2PL dalam layanan fintech. Namun, perusahaan P2PL harus menjaga suku bunga yang wajar agar tidak memberatkan penerima pinjaman. Suku bunga yang terlalu tinggi dapat menyebabkan masalah pembayaran angsuran dan bahkan risiko gagal bayar. Oleh karena itu, kendali atas suku bunga perlu dijaga agar tetap dalam batas wajar (Hanifah, 2021)</w:t>
      </w:r>
    </w:p>
    <w:p w14:paraId="00000023"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Dalam melihat praktik P2PL, terungkap bahwa beberapa perusahaan menerapkan suku bunga yang signifikan kepada penerima pinjaman untuk mengurangi risiko tanpa jaminan. Namun, penting bagi perusahaan untuk menjaga proporsi suku bunga, terutama ketika menghadapi konsumen dari kelompok menengah ke bawah. Suku bunga P2PL sebaiknya lebih rendah daripada suku bunga lembaga keuangan konvensional, sejalan dengan potensi efisiensi biaya dalam model P2PL berbasis digital. Hal ini harus mempertimbangkan penerapan suku bunga yang masuk akal agar pemberian pinjaman tetap dapat diakses oleh masyarakat (Hanifah, 2021)</w:t>
      </w:r>
    </w:p>
    <w:p w14:paraId="00000024"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Namun, perlu diperhatikan bahwa suku bunga yang tinggi dapat mengakibatkan penerima pinjaman menghadapi kesulitan dalam membayar angsuran atau bahkan berpotensi gagal bayar karena beban bunga yang berlebihan. Ancaman ini dapat memicu langkah penagihan agresif, termasuk tindakan intimidasi dan ancaman yang melibatkan penggunaan data pribadi konsumen. Praktik semacam ini bertentangan dengan asas perlindungan konsumen dan menekankan perlunya keamanan sistem informasi dalam layanan fintech (Hanifah, 2021; Maramis, 2021)</w:t>
      </w:r>
    </w:p>
    <w:p w14:paraId="00000025"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Secara keseluruhan, pertumbuhan dan dampak positif teknologi finansial (fintech) terhadap ekonomi Indonesia telah menjadi kenyataan. Namun, penting bagi perusahaan fintech untuk menjaga praktik yang etis dan sesuai dengan asas perlindungan konsumen. Selain itu, pemerintah juga perlu menerapkan regulasi yang efektif untuk memastikan keamanan dan perlindungan semua pihak yang terlibat dalam layanan fintech.</w:t>
      </w:r>
    </w:p>
    <w:p w14:paraId="00000026" w14:textId="77777777" w:rsidR="00171284" w:rsidRPr="002164CC" w:rsidRDefault="00171284">
      <w:pPr>
        <w:ind w:left="720"/>
        <w:jc w:val="both"/>
        <w:rPr>
          <w:rFonts w:ascii="Times New Roman" w:eastAsia="Times New Roman" w:hAnsi="Times New Roman" w:cs="Times New Roman"/>
          <w:color w:val="980000"/>
          <w:sz w:val="24"/>
          <w:szCs w:val="24"/>
        </w:rPr>
      </w:pPr>
    </w:p>
    <w:p w14:paraId="00000027"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b/>
          <w:sz w:val="24"/>
          <w:szCs w:val="24"/>
        </w:rPr>
        <w:t>Pembahasan</w:t>
      </w:r>
    </w:p>
    <w:p w14:paraId="00000028"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lastRenderedPageBreak/>
        <w:t>Peraturan Otoritas Jasa Keuangan Nomor 77/POJK.01/2016 memberikan definisi yang tegas mengenai layanan pinjam meminjam uang berbasis teknologi informasi sebagai berikut (Hanifah, 2021) :</w:t>
      </w:r>
    </w:p>
    <w:p w14:paraId="00000029"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“Layanan Pinjam Meminjam Uang Berbasis Teknologi Informasi adalah penyelenggaraan layanan jasa keuangan untuk mempertemukan Pemberi Pinjaman dan Penerima Pinjaman dalam rangka melakukan perjanjian pinjam meminjam dalam mata uang rupiah secara langsung melalui sistem elektronik dengan memanfaatkan jaringan internet” (Hanifah, 2021)</w:t>
      </w:r>
    </w:p>
    <w:p w14:paraId="0000002A"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Definisi yang tegas mengenai layanan pinjam meminjam uang berbasis teknologi informasi memberikan landasan yang jelas mengenai batasan dan cakupan operasional fintech di Indonesia. Pengaturan ini tidak hanya mencakup aspek teknis layanan, tetapi juga mengatur berbagai aspek lain seperti pendirian badan hukum, hubungan antara penyelenggara, pemberi pinjaman, dan penerima pinjaman, serta penggunaan teknologi elektronik dalam transaksi dan dokumentasi.</w:t>
      </w:r>
    </w:p>
    <w:p w14:paraId="0000002B"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Pentingnya persyaratan pendirian badan hukum yang ketat untuk bisnis fintech, baik perseroan terbatas (PT) maupun koperasi, serta syarat kepemilikan oleh berbagai entitas seperti warga negara Indonesia, badan hukum Indonesia, warga negara asing, atau badan hukum asing, menunjukkan niat pemerintah untuk memastikan integritas dan keberlanjutan operasional bisnis fintech. Tujuannya adalah mencegah risiko finansial dan memberikan kepastian bagi pengguna layanan fintech.</w:t>
      </w:r>
    </w:p>
    <w:p w14:paraId="0000002C" w14:textId="064BD99D"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 xml:space="preserve">Pentingnya pengaturan yang komprehensif dalam POJK Nomor 77/POJK.01/2016 tercermin dalam pengaturan rinci mengenai hubungan antara pemberi pinjaman dan penerima pinjaman, serta tanggung jawab penyelenggara. Dengan mengharuskan semua perjanjian dicatat dalam bentuk dokumen elektronik atau kontrak elektronik, dan pengawasan yang dilakukan oleh Kementerian Komunikasi dan Informatika (Kemkominfo), pemerintah menunjukkan kesiapan untuk menghadapi perubahan teknologi dengan tetap menjaga keamanan dan perlindungan konsumen </w:t>
      </w:r>
      <w:sdt>
        <w:sdtPr>
          <w:rPr>
            <w:rFonts w:ascii="Times New Roman" w:eastAsia="Times New Roman" w:hAnsi="Times New Roman" w:cs="Times New Roman"/>
            <w:color w:val="000000"/>
            <w:sz w:val="24"/>
            <w:szCs w:val="24"/>
          </w:rPr>
          <w:tag w:val="MENDELEY_CITATION_v3_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"/>
          <w:id w:val="801738132"/>
          <w:placeholder>
            <w:docPart w:val="DefaultPlaceholder_-1854013440"/>
          </w:placeholder>
        </w:sdtPr>
        <w:sdtContent>
          <w:r w:rsidR="002164CC" w:rsidRPr="002164CC">
            <w:rPr>
              <w:rFonts w:ascii="Times New Roman" w:eastAsia="Times New Roman" w:hAnsi="Times New Roman" w:cs="Times New Roman"/>
              <w:color w:val="000000"/>
              <w:sz w:val="24"/>
              <w:szCs w:val="24"/>
            </w:rPr>
            <w:t>(Benuf et al., 2020)</w:t>
          </w:r>
        </w:sdtContent>
      </w:sdt>
    </w:p>
    <w:p w14:paraId="0000002D"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Meskipun demikian, dalam mengimplementasikan peraturan ini, tantangan mungkin muncul dalam hal penegakan hukum, pengawasan yang efektif, dan penanganan pelanggaran. Selain itu, pertumbuhan fintech yang dinamis dan adopsi teknologi yang cepat dapat menghasilkan perubahan cepat dalam model bisnis dan risiko baru. Oleh karena itu, regulasi harus tetap relevan dan mampu mengakomodasi perkembangan ini secara efektif.</w:t>
      </w:r>
    </w:p>
    <w:p w14:paraId="0000002E" w14:textId="77777777" w:rsidR="00171284" w:rsidRPr="002164CC" w:rsidRDefault="00000000">
      <w:pPr>
        <w:ind w:firstLine="720"/>
        <w:jc w:val="both"/>
        <w:rPr>
          <w:rFonts w:ascii="Times New Roman" w:eastAsia="Times New Roman" w:hAnsi="Times New Roman" w:cs="Times New Roman"/>
          <w:sz w:val="24"/>
          <w:szCs w:val="24"/>
        </w:rPr>
      </w:pPr>
      <w:r w:rsidRPr="002164CC">
        <w:rPr>
          <w:rFonts w:ascii="Times New Roman" w:eastAsia="Times New Roman" w:hAnsi="Times New Roman" w:cs="Times New Roman"/>
          <w:sz w:val="24"/>
          <w:szCs w:val="24"/>
        </w:rPr>
        <w:t>Secara keseluruhan, analisis terhadap kerangka regulasi fintech yang diberikan oleh pemerintah Indonesia menunjukkan komitmen untuk memfasilitasi pertumbuhan industri fintech yang sehat, inovatif, dan aman. Sambil menjaga efisiensi dan fleksibilitas dalam model bisnis fintech, peraturan ini juga harus selalu diperbarui untuk menghadapi tantangan yang mungkin muncul seiring dengan perkembangan teknologi dan dinamika pasar.</w:t>
      </w:r>
    </w:p>
    <w:p w14:paraId="0000002F" w14:textId="77777777" w:rsidR="00171284" w:rsidRPr="002164CC" w:rsidRDefault="00171284">
      <w:pPr>
        <w:ind w:firstLine="720"/>
        <w:jc w:val="both"/>
        <w:rPr>
          <w:rFonts w:ascii="Times New Roman" w:eastAsia="Times New Roman" w:hAnsi="Times New Roman" w:cs="Times New Roman"/>
          <w:sz w:val="24"/>
          <w:szCs w:val="24"/>
        </w:rPr>
      </w:pPr>
    </w:p>
    <w:p w14:paraId="00000030" w14:textId="77777777" w:rsidR="00171284" w:rsidRPr="002164CC" w:rsidRDefault="00000000">
      <w:pPr>
        <w:numPr>
          <w:ilvl w:val="0"/>
          <w:numId w:val="1"/>
        </w:numPr>
        <w:jc w:val="both"/>
        <w:rPr>
          <w:rFonts w:ascii="Times New Roman" w:eastAsia="Times New Roman" w:hAnsi="Times New Roman" w:cs="Times New Roman"/>
          <w:b/>
          <w:sz w:val="24"/>
          <w:szCs w:val="24"/>
        </w:rPr>
      </w:pPr>
      <w:r w:rsidRPr="002164CC">
        <w:rPr>
          <w:rFonts w:ascii="Times New Roman" w:eastAsia="Times New Roman" w:hAnsi="Times New Roman" w:cs="Times New Roman"/>
          <w:b/>
          <w:sz w:val="24"/>
          <w:szCs w:val="24"/>
        </w:rPr>
        <w:t>Kesimpulan</w:t>
      </w:r>
    </w:p>
    <w:p w14:paraId="00000031" w14:textId="77777777" w:rsidR="00171284" w:rsidRPr="002164CC" w:rsidRDefault="00000000">
      <w:pPr>
        <w:ind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 xml:space="preserve">Kajian mengenai regulasi dan tantangan perlindungan konsumen dalam layanan Fintech di era Industri 4.0 mengungkap kompleksitas dinamika antara inovasi teknologi finansial dan aspek perlindungan konsumen. Pertumbuhan pesat Fintech dalam menawarkan layanan keuangan yang responsif dan fleksibel sejalan dengan dominasi otomatisasi dan digitalisasi di era ini telah membawa manfaat besar bagi masyarakat. Namun, seiring </w:t>
      </w:r>
      <w:r w:rsidRPr="002164CC">
        <w:rPr>
          <w:rFonts w:ascii="Times New Roman" w:eastAsia="Times New Roman" w:hAnsi="Times New Roman" w:cs="Times New Roman"/>
          <w:color w:val="222222"/>
          <w:sz w:val="24"/>
          <w:szCs w:val="24"/>
          <w:highlight w:val="white"/>
        </w:rPr>
        <w:lastRenderedPageBreak/>
        <w:t>perkembangan tersebut, juga muncul berbagai tantangan yang perlu diatasi untuk memastikan keberlanjutan layanan yang aman dan bermanfaat.</w:t>
      </w:r>
    </w:p>
    <w:p w14:paraId="00000032" w14:textId="77777777" w:rsidR="00171284" w:rsidRPr="002164CC" w:rsidRDefault="00000000">
      <w:pPr>
        <w:ind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Regulasi yang diberlakukan oleh pemerintah, seperti yang tercermin dalam Peraturan Otoritas Jasa Keuangan (OJK) Nomor 77/POJK.01/2016, memiliki peran krusial dalam memastikan operasional yang sesuai dengan norma hukum dan kepentingan konsumen. Definisi jelas mengenai layanan Fintech dan persyaratan pendirian badan hukum yang ketat memperlihatkan tekad pemerintah untuk menjaga integritas bisnis Fintech dan melindungi masyarakat. Pengaturan yang detail mengenai hubungan antara pemberi pinjaman, penerima pinjaman, dan tanggung jawab penyelenggara, serta pengawasan oleh Kementerian Komunikasi dan Informatika (Kemkominfo), menggambarkan langkah konkret pemerintah dalam menjaga transparansi dan perlindungan.</w:t>
      </w:r>
    </w:p>
    <w:p w14:paraId="00000033" w14:textId="77777777" w:rsidR="00171284" w:rsidRPr="002164CC" w:rsidRDefault="00000000">
      <w:pPr>
        <w:ind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Namun, meskipun regulasi tersebut telah diimplementasikan, masih ada tantangan yang muncul. Tantangan tersebut termasuk risiko bunga tinggi dalam layanan P2PL yang dapat membahayakan penerima pinjaman, serta potensi praktik penagihan yang tidak etis oleh beberapa perusahaan Fintech. Kemajuan teknologi yang cepat juga menghadirkan tantangan baru dalam pengawasan dan penegakan hukum yang efektif. Oleh karena itu, perlu adanya komitmen terus-menerus dari pemerintah untuk memperbarui dan mengadaptasi regulasi sesuai dengan perubahan lingkungan bisnis dan perkembangan teknologi.</w:t>
      </w:r>
    </w:p>
    <w:p w14:paraId="00000034" w14:textId="77777777" w:rsidR="00171284" w:rsidRPr="002164CC" w:rsidRDefault="00000000">
      <w:pPr>
        <w:ind w:firstLine="7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color w:val="222222"/>
          <w:sz w:val="24"/>
          <w:szCs w:val="24"/>
          <w:highlight w:val="white"/>
        </w:rPr>
        <w:t>Dalam rangka mencapai tujuan harmonisasi antara pertumbuhan Fintech dan perlindungan konsumen, penting bagi pemerintah, badan pengawas, industri, dan akademisi untuk berkolaborasi. Langkah-langkah ini meliputi peningkatan edukasi konsumen mengenai risiko dan manfaat Fintech, pembaruan regulasi sesuai perkembangan teknologi, serta penegakan hukum yang tegas terhadap praktik tidak etis. Dengan demikian, Indonesia dapat menjaga momentum pertumbuhan Fintech yang positif sekaligus melindungi masyarakat dari risiko yang mungkin timbul dalam era Industri 4.0 ini.</w:t>
      </w:r>
    </w:p>
    <w:p w14:paraId="00000035" w14:textId="77777777" w:rsidR="00171284" w:rsidRPr="002164CC" w:rsidRDefault="00171284">
      <w:pPr>
        <w:ind w:firstLine="720"/>
        <w:jc w:val="both"/>
        <w:rPr>
          <w:rFonts w:ascii="Times New Roman" w:eastAsia="Times New Roman" w:hAnsi="Times New Roman" w:cs="Times New Roman"/>
          <w:color w:val="222222"/>
          <w:sz w:val="24"/>
          <w:szCs w:val="24"/>
          <w:highlight w:val="white"/>
        </w:rPr>
      </w:pPr>
    </w:p>
    <w:p w14:paraId="00000036" w14:textId="77777777" w:rsidR="00171284" w:rsidRPr="002164CC" w:rsidRDefault="00171284">
      <w:pPr>
        <w:ind w:firstLine="720"/>
        <w:jc w:val="both"/>
        <w:rPr>
          <w:rFonts w:ascii="Times New Roman" w:eastAsia="Times New Roman" w:hAnsi="Times New Roman" w:cs="Times New Roman"/>
          <w:color w:val="222222"/>
          <w:sz w:val="24"/>
          <w:szCs w:val="24"/>
          <w:highlight w:val="white"/>
        </w:rPr>
      </w:pPr>
    </w:p>
    <w:p w14:paraId="00000037" w14:textId="77777777" w:rsidR="00171284" w:rsidRPr="002164CC" w:rsidRDefault="00000000">
      <w:pPr>
        <w:spacing w:before="2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875731369"/>
        <w:placeholder>
          <w:docPart w:val="DefaultPlaceholder_-1854013440"/>
        </w:placeholder>
      </w:sdtPr>
      <w:sdtContent>
        <w:p w14:paraId="514C42BC" w14:textId="77777777" w:rsidR="002164CC" w:rsidRPr="002164CC" w:rsidRDefault="002164CC">
          <w:pPr>
            <w:autoSpaceDE w:val="0"/>
            <w:autoSpaceDN w:val="0"/>
            <w:ind w:hanging="480"/>
            <w:divId w:val="875585226"/>
            <w:rPr>
              <w:rFonts w:ascii="Times New Roman" w:eastAsia="Times New Roman" w:hAnsi="Times New Roman" w:cs="Times New Roman"/>
              <w:sz w:val="24"/>
              <w:szCs w:val="24"/>
            </w:rPr>
          </w:pPr>
          <w:r w:rsidRPr="002164CC">
            <w:rPr>
              <w:rFonts w:ascii="Times New Roman" w:eastAsia="Times New Roman" w:hAnsi="Times New Roman" w:cs="Times New Roman"/>
            </w:rPr>
            <w:t xml:space="preserve">Alfaris, M. R., Waliyam Mursida, M., Irfan, M., &amp; Syahroni, D. (n.d.). </w:t>
          </w:r>
          <w:r w:rsidRPr="002164CC">
            <w:rPr>
              <w:rFonts w:ascii="Times New Roman" w:eastAsia="Times New Roman" w:hAnsi="Times New Roman" w:cs="Times New Roman"/>
              <w:i/>
              <w:iCs/>
            </w:rPr>
            <w:t>MODEL REGULASI FINANCIAL TECHNOLOGY SYARIAH DALAM KERANGKA HUKUM INDONESIA: STUDI PERBANDINGAN MALAYSIA DAN INGGRIS</w:t>
          </w:r>
          <w:r w:rsidRPr="002164CC">
            <w:rPr>
              <w:rFonts w:ascii="Times New Roman" w:eastAsia="Times New Roman" w:hAnsi="Times New Roman" w:cs="Times New Roman"/>
            </w:rPr>
            <w:t>.</w:t>
          </w:r>
        </w:p>
        <w:p w14:paraId="75A907C7" w14:textId="77777777" w:rsidR="002164CC" w:rsidRPr="002164CC" w:rsidRDefault="002164CC">
          <w:pPr>
            <w:autoSpaceDE w:val="0"/>
            <w:autoSpaceDN w:val="0"/>
            <w:ind w:hanging="480"/>
            <w:divId w:val="96564914"/>
            <w:rPr>
              <w:rFonts w:ascii="Times New Roman" w:eastAsia="Times New Roman" w:hAnsi="Times New Roman" w:cs="Times New Roman"/>
            </w:rPr>
          </w:pPr>
          <w:r w:rsidRPr="002164CC">
            <w:rPr>
              <w:rFonts w:ascii="Times New Roman" w:eastAsia="Times New Roman" w:hAnsi="Times New Roman" w:cs="Times New Roman"/>
            </w:rPr>
            <w:t xml:space="preserve">Benuf, K., Agus Priyono, E., Mahmudah, S., Badriyah, S. M., Rahmanda, B., &amp; Soemarmi, A. (2020). </w:t>
          </w:r>
          <w:r w:rsidRPr="002164CC">
            <w:rPr>
              <w:rFonts w:ascii="Times New Roman" w:eastAsia="Times New Roman" w:hAnsi="Times New Roman" w:cs="Times New Roman"/>
              <w:i/>
              <w:iCs/>
            </w:rPr>
            <w:t>Number 2</w:t>
          </w:r>
          <w:r w:rsidRPr="002164CC">
            <w:rPr>
              <w:rFonts w:ascii="Times New Roman" w:eastAsia="Times New Roman" w:hAnsi="Times New Roman" w:cs="Times New Roman"/>
            </w:rPr>
            <w:t xml:space="preserve">. </w:t>
          </w:r>
          <w:r w:rsidRPr="002164CC">
            <w:rPr>
              <w:rFonts w:ascii="Times New Roman" w:eastAsia="Times New Roman" w:hAnsi="Times New Roman" w:cs="Times New Roman"/>
              <w:i/>
              <w:iCs/>
            </w:rPr>
            <w:t>15</w:t>
          </w:r>
          <w:r w:rsidRPr="002164CC">
            <w:rPr>
              <w:rFonts w:ascii="Times New Roman" w:eastAsia="Times New Roman" w:hAnsi="Times New Roman" w:cs="Times New Roman"/>
            </w:rPr>
            <w:t>, 198–206. https://doi.org/10.15294/pandecta.v15i2.21777</w:t>
          </w:r>
        </w:p>
        <w:p w14:paraId="709C4331" w14:textId="77777777" w:rsidR="002164CC" w:rsidRPr="002164CC" w:rsidRDefault="002164CC">
          <w:pPr>
            <w:autoSpaceDE w:val="0"/>
            <w:autoSpaceDN w:val="0"/>
            <w:ind w:hanging="480"/>
            <w:divId w:val="672882391"/>
            <w:rPr>
              <w:rFonts w:ascii="Times New Roman" w:eastAsia="Times New Roman" w:hAnsi="Times New Roman" w:cs="Times New Roman"/>
            </w:rPr>
          </w:pPr>
          <w:r w:rsidRPr="002164CC">
            <w:rPr>
              <w:rFonts w:ascii="Times New Roman" w:eastAsia="Times New Roman" w:hAnsi="Times New Roman" w:cs="Times New Roman"/>
            </w:rPr>
            <w:t xml:space="preserve">Benuf, K., Njatrijani, R., Priyono, A., &amp; Adhim, N. (n.d.). </w:t>
          </w:r>
          <w:r w:rsidRPr="002164CC">
            <w:rPr>
              <w:rFonts w:ascii="Times New Roman" w:eastAsia="Times New Roman" w:hAnsi="Times New Roman" w:cs="Times New Roman"/>
              <w:i/>
              <w:iCs/>
            </w:rPr>
            <w:t>PENGATURAN DAN PENGAWASAN BISNIS FINANCIAL TECHNOLOGY DI INDONESIA</w:t>
          </w:r>
          <w:r w:rsidRPr="002164CC">
            <w:rPr>
              <w:rFonts w:ascii="Times New Roman" w:eastAsia="Times New Roman" w:hAnsi="Times New Roman" w:cs="Times New Roman"/>
            </w:rPr>
            <w:t>. https://www.ojk.go.id/id/berita-dan-kegiatan/publikasi/Pages/Penyelenggara-Fintech-Terdaftar-di-OJK-per-</w:t>
          </w:r>
        </w:p>
        <w:p w14:paraId="35CAB034" w14:textId="77777777" w:rsidR="002164CC" w:rsidRPr="002164CC" w:rsidRDefault="002164CC">
          <w:pPr>
            <w:autoSpaceDE w:val="0"/>
            <w:autoSpaceDN w:val="0"/>
            <w:ind w:hanging="480"/>
            <w:divId w:val="139614102"/>
            <w:rPr>
              <w:rFonts w:ascii="Times New Roman" w:eastAsia="Times New Roman" w:hAnsi="Times New Roman" w:cs="Times New Roman"/>
            </w:rPr>
          </w:pPr>
          <w:r w:rsidRPr="002164CC">
            <w:rPr>
              <w:rFonts w:ascii="Times New Roman" w:eastAsia="Times New Roman" w:hAnsi="Times New Roman" w:cs="Times New Roman"/>
            </w:rPr>
            <w:t xml:space="preserve">Fachrurrazy, M., Dirah, ;, &amp; Siliwadi, N. (2020). </w:t>
          </w:r>
          <w:r w:rsidRPr="002164CC">
            <w:rPr>
              <w:rFonts w:ascii="Times New Roman" w:eastAsia="Times New Roman" w:hAnsi="Times New Roman" w:cs="Times New Roman"/>
              <w:i/>
              <w:iCs/>
            </w:rPr>
            <w:t>REGULASI DAN PENGAWASAN FINTECH DI INDONESIA: PERSFEKTIF HUKUM EKONOMI SYARIAH</w:t>
          </w:r>
          <w:r w:rsidRPr="002164CC">
            <w:rPr>
              <w:rFonts w:ascii="Times New Roman" w:eastAsia="Times New Roman" w:hAnsi="Times New Roman" w:cs="Times New Roman"/>
            </w:rPr>
            <w:t>.</w:t>
          </w:r>
        </w:p>
        <w:p w14:paraId="3BD6890B" w14:textId="77777777" w:rsidR="002164CC" w:rsidRPr="002164CC" w:rsidRDefault="002164CC">
          <w:pPr>
            <w:autoSpaceDE w:val="0"/>
            <w:autoSpaceDN w:val="0"/>
            <w:ind w:hanging="480"/>
            <w:divId w:val="937056037"/>
            <w:rPr>
              <w:rFonts w:ascii="Times New Roman" w:eastAsia="Times New Roman" w:hAnsi="Times New Roman" w:cs="Times New Roman"/>
            </w:rPr>
          </w:pPr>
          <w:r w:rsidRPr="002164CC">
            <w:rPr>
              <w:rFonts w:ascii="Times New Roman" w:eastAsia="Times New Roman" w:hAnsi="Times New Roman" w:cs="Times New Roman"/>
            </w:rPr>
            <w:t xml:space="preserve">Hanifah, R., Prayoga, G., Sabrina, R. A., &amp; Kharisma, D. B. (2021). </w:t>
          </w:r>
          <w:r w:rsidRPr="002164CC">
            <w:rPr>
              <w:rFonts w:ascii="Times New Roman" w:eastAsia="Times New Roman" w:hAnsi="Times New Roman" w:cs="Times New Roman"/>
              <w:i/>
              <w:iCs/>
            </w:rPr>
            <w:t>Number 2</w:t>
          </w:r>
          <w:r w:rsidRPr="002164CC">
            <w:rPr>
              <w:rFonts w:ascii="Times New Roman" w:eastAsia="Times New Roman" w:hAnsi="Times New Roman" w:cs="Times New Roman"/>
            </w:rPr>
            <w:t xml:space="preserve">. </w:t>
          </w:r>
          <w:r w:rsidRPr="002164CC">
            <w:rPr>
              <w:rFonts w:ascii="Times New Roman" w:eastAsia="Times New Roman" w:hAnsi="Times New Roman" w:cs="Times New Roman"/>
              <w:i/>
              <w:iCs/>
            </w:rPr>
            <w:t>16</w:t>
          </w:r>
          <w:r w:rsidRPr="002164CC">
            <w:rPr>
              <w:rFonts w:ascii="Times New Roman" w:eastAsia="Times New Roman" w:hAnsi="Times New Roman" w:cs="Times New Roman"/>
            </w:rPr>
            <w:t>, 195–205. https://doi.org/10.15294/pandecta.v16i2.25712</w:t>
          </w:r>
        </w:p>
        <w:p w14:paraId="30542FC8" w14:textId="77777777" w:rsidR="002164CC" w:rsidRPr="002164CC" w:rsidRDefault="002164CC">
          <w:pPr>
            <w:autoSpaceDE w:val="0"/>
            <w:autoSpaceDN w:val="0"/>
            <w:ind w:hanging="480"/>
            <w:divId w:val="1366058481"/>
            <w:rPr>
              <w:rFonts w:ascii="Times New Roman" w:eastAsia="Times New Roman" w:hAnsi="Times New Roman" w:cs="Times New Roman"/>
            </w:rPr>
          </w:pPr>
          <w:r w:rsidRPr="002164CC">
            <w:rPr>
              <w:rFonts w:ascii="Times New Roman" w:eastAsia="Times New Roman" w:hAnsi="Times New Roman" w:cs="Times New Roman"/>
            </w:rPr>
            <w:t xml:space="preserve">Hukum, F., Sriwijaya, U., Putra, I. S., Santoso, B., &amp; Benuf, K. (n.d.). </w:t>
          </w:r>
          <w:r w:rsidRPr="002164CC">
            <w:rPr>
              <w:rFonts w:ascii="Times New Roman" w:eastAsia="Times New Roman" w:hAnsi="Times New Roman" w:cs="Times New Roman"/>
              <w:i/>
              <w:iCs/>
            </w:rPr>
            <w:t>SIMBUR CAHAYA Online Dispute Resolution sebagai Alternatif Penyelesaian Sengketa Bisnis Financial Technology di Indonesia</w:t>
          </w:r>
          <w:r w:rsidRPr="002164CC">
            <w:rPr>
              <w:rFonts w:ascii="Times New Roman" w:eastAsia="Times New Roman" w:hAnsi="Times New Roman" w:cs="Times New Roman"/>
            </w:rPr>
            <w:t>. https://doi.org/10.28946/sc.v27i2.1035</w:t>
          </w:r>
        </w:p>
        <w:p w14:paraId="28B9DBC2" w14:textId="77777777" w:rsidR="002164CC" w:rsidRPr="002164CC" w:rsidRDefault="002164CC">
          <w:pPr>
            <w:autoSpaceDE w:val="0"/>
            <w:autoSpaceDN w:val="0"/>
            <w:ind w:hanging="480"/>
            <w:divId w:val="126053682"/>
            <w:rPr>
              <w:rFonts w:ascii="Times New Roman" w:eastAsia="Times New Roman" w:hAnsi="Times New Roman" w:cs="Times New Roman"/>
            </w:rPr>
          </w:pPr>
          <w:r w:rsidRPr="002164CC">
            <w:rPr>
              <w:rFonts w:ascii="Times New Roman" w:eastAsia="Times New Roman" w:hAnsi="Times New Roman" w:cs="Times New Roman"/>
            </w:rPr>
            <w:t xml:space="preserve">Ilahude, P., Maramis, J., Untu, V., Aprilia Ilahude, P., Barens Maramis, J., Neisye Untu, V., Manajemen, J., &amp; Ekonomi dan Bisnis, F. (2021). </w:t>
          </w:r>
          <w:r w:rsidRPr="002164CC">
            <w:rPr>
              <w:rFonts w:ascii="Times New Roman" w:eastAsia="Times New Roman" w:hAnsi="Times New Roman" w:cs="Times New Roman"/>
              <w:i/>
              <w:iCs/>
            </w:rPr>
            <w:t xml:space="preserve">ANALYSIS OF FINANCIAL PERFORMANCE </w:t>
          </w:r>
          <w:r w:rsidRPr="002164CC">
            <w:rPr>
              <w:rFonts w:ascii="Times New Roman" w:eastAsia="Times New Roman" w:hAnsi="Times New Roman" w:cs="Times New Roman"/>
              <w:i/>
              <w:iCs/>
            </w:rPr>
            <w:lastRenderedPageBreak/>
            <w:t>BEFORE AND DURING THE COVID-19 PANDEMIC IN TELECOMMUNICATION COMPANIES REGISTERED IN IDX</w:t>
          </w:r>
          <w:r w:rsidRPr="002164CC">
            <w:rPr>
              <w:rFonts w:ascii="Times New Roman" w:eastAsia="Times New Roman" w:hAnsi="Times New Roman" w:cs="Times New Roman"/>
            </w:rPr>
            <w:t xml:space="preserve">. </w:t>
          </w:r>
          <w:r w:rsidRPr="002164CC">
            <w:rPr>
              <w:rFonts w:ascii="Times New Roman" w:eastAsia="Times New Roman" w:hAnsi="Times New Roman" w:cs="Times New Roman"/>
              <w:i/>
              <w:iCs/>
            </w:rPr>
            <w:t>9</w:t>
          </w:r>
          <w:r w:rsidRPr="002164CC">
            <w:rPr>
              <w:rFonts w:ascii="Times New Roman" w:eastAsia="Times New Roman" w:hAnsi="Times New Roman" w:cs="Times New Roman"/>
            </w:rPr>
            <w:t>, 1144–1152.</w:t>
          </w:r>
        </w:p>
        <w:p w14:paraId="7D305B9E" w14:textId="77777777" w:rsidR="002164CC" w:rsidRPr="002164CC" w:rsidRDefault="002164CC">
          <w:pPr>
            <w:autoSpaceDE w:val="0"/>
            <w:autoSpaceDN w:val="0"/>
            <w:ind w:hanging="480"/>
            <w:divId w:val="1229917684"/>
            <w:rPr>
              <w:rFonts w:ascii="Times New Roman" w:eastAsia="Times New Roman" w:hAnsi="Times New Roman" w:cs="Times New Roman"/>
            </w:rPr>
          </w:pPr>
          <w:r w:rsidRPr="002164CC">
            <w:rPr>
              <w:rFonts w:ascii="Times New Roman" w:eastAsia="Times New Roman" w:hAnsi="Times New Roman" w:cs="Times New Roman"/>
            </w:rPr>
            <w:t xml:space="preserve">Pidana, P., Kepolisian, A., Melakukan, Y., Terhadap, K., Dames Lewansorna, D., Rina, E., Toule, M., &amp; Sopacua, M. (2022). </w:t>
          </w:r>
          <w:r w:rsidRPr="002164CC">
            <w:rPr>
              <w:rFonts w:ascii="Times New Roman" w:eastAsia="Times New Roman" w:hAnsi="Times New Roman" w:cs="Times New Roman"/>
              <w:i/>
              <w:iCs/>
            </w:rPr>
            <w:t>79 Lisensi Creative Commons Atribusi-NonCommercial 4.0 Internasional</w:t>
          </w:r>
          <w:r w:rsidRPr="002164CC">
            <w:rPr>
              <w:rFonts w:ascii="Times New Roman" w:eastAsia="Times New Roman" w:hAnsi="Times New Roman" w:cs="Times New Roman"/>
            </w:rPr>
            <w:t xml:space="preserve"> (Vol. 2, Issue 1).</w:t>
          </w:r>
        </w:p>
        <w:p w14:paraId="4337BACD" w14:textId="77777777" w:rsidR="002164CC" w:rsidRPr="002164CC" w:rsidRDefault="002164CC">
          <w:pPr>
            <w:autoSpaceDE w:val="0"/>
            <w:autoSpaceDN w:val="0"/>
            <w:ind w:hanging="480"/>
            <w:divId w:val="1598976655"/>
            <w:rPr>
              <w:rFonts w:ascii="Times New Roman" w:eastAsia="Times New Roman" w:hAnsi="Times New Roman" w:cs="Times New Roman"/>
            </w:rPr>
          </w:pPr>
          <w:r w:rsidRPr="002164CC">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164CC">
            <w:rPr>
              <w:rFonts w:ascii="Times New Roman" w:eastAsia="Times New Roman" w:hAnsi="Times New Roman" w:cs="Times New Roman"/>
              <w:i/>
              <w:iCs/>
            </w:rPr>
            <w:t>FOCUS</w:t>
          </w:r>
          <w:r w:rsidRPr="002164CC">
            <w:rPr>
              <w:rFonts w:ascii="Times New Roman" w:eastAsia="Times New Roman" w:hAnsi="Times New Roman" w:cs="Times New Roman"/>
            </w:rPr>
            <w:t xml:space="preserve">, </w:t>
          </w:r>
          <w:r w:rsidRPr="002164CC">
            <w:rPr>
              <w:rFonts w:ascii="Times New Roman" w:eastAsia="Times New Roman" w:hAnsi="Times New Roman" w:cs="Times New Roman"/>
              <w:i/>
              <w:iCs/>
            </w:rPr>
            <w:t>4</w:t>
          </w:r>
          <w:r w:rsidRPr="002164CC">
            <w:rPr>
              <w:rFonts w:ascii="Times New Roman" w:eastAsia="Times New Roman" w:hAnsi="Times New Roman" w:cs="Times New Roman"/>
            </w:rPr>
            <w:t>(1), 36–41. https://doi.org/10.37010/fcs.v4i1.1153</w:t>
          </w:r>
        </w:p>
        <w:p w14:paraId="4C0634CC" w14:textId="77777777" w:rsidR="002164CC" w:rsidRPr="002164CC" w:rsidRDefault="002164CC">
          <w:pPr>
            <w:autoSpaceDE w:val="0"/>
            <w:autoSpaceDN w:val="0"/>
            <w:ind w:hanging="480"/>
            <w:divId w:val="2095321891"/>
            <w:rPr>
              <w:rFonts w:ascii="Times New Roman" w:eastAsia="Times New Roman" w:hAnsi="Times New Roman" w:cs="Times New Roman"/>
            </w:rPr>
          </w:pPr>
          <w:r w:rsidRPr="002164CC">
            <w:rPr>
              <w:rFonts w:ascii="Times New Roman" w:eastAsia="Times New Roman" w:hAnsi="Times New Roman" w:cs="Times New Roman"/>
            </w:rPr>
            <w:t xml:space="preserve">Robbani, H., &amp; Yuliana, N. (2022). Analysis of Factors Affecting Learning Difficulties during the Covid 19 Pandemic. </w:t>
          </w:r>
          <w:r w:rsidRPr="002164CC">
            <w:rPr>
              <w:rFonts w:ascii="Times New Roman" w:eastAsia="Times New Roman" w:hAnsi="Times New Roman" w:cs="Times New Roman"/>
              <w:i/>
              <w:iCs/>
            </w:rPr>
            <w:t>FOCUS</w:t>
          </w:r>
          <w:r w:rsidRPr="002164CC">
            <w:rPr>
              <w:rFonts w:ascii="Times New Roman" w:eastAsia="Times New Roman" w:hAnsi="Times New Roman" w:cs="Times New Roman"/>
            </w:rPr>
            <w:t xml:space="preserve">, </w:t>
          </w:r>
          <w:r w:rsidRPr="002164CC">
            <w:rPr>
              <w:rFonts w:ascii="Times New Roman" w:eastAsia="Times New Roman" w:hAnsi="Times New Roman" w:cs="Times New Roman"/>
              <w:i/>
              <w:iCs/>
            </w:rPr>
            <w:t>3</w:t>
          </w:r>
          <w:r w:rsidRPr="002164CC">
            <w:rPr>
              <w:rFonts w:ascii="Times New Roman" w:eastAsia="Times New Roman" w:hAnsi="Times New Roman" w:cs="Times New Roman"/>
            </w:rPr>
            <w:t>(1), 55–58. https://doi.org/10.37010/fcs.v3i1.537</w:t>
          </w:r>
        </w:p>
        <w:p w14:paraId="25244649" w14:textId="77777777" w:rsidR="002164CC" w:rsidRPr="002164CC" w:rsidRDefault="002164CC">
          <w:pPr>
            <w:autoSpaceDE w:val="0"/>
            <w:autoSpaceDN w:val="0"/>
            <w:ind w:hanging="480"/>
            <w:divId w:val="656501113"/>
            <w:rPr>
              <w:rFonts w:ascii="Times New Roman" w:eastAsia="Times New Roman" w:hAnsi="Times New Roman" w:cs="Times New Roman"/>
            </w:rPr>
          </w:pPr>
          <w:r w:rsidRPr="002164CC">
            <w:rPr>
              <w:rFonts w:ascii="Times New Roman" w:eastAsia="Times New Roman" w:hAnsi="Times New Roman" w:cs="Times New Roman"/>
            </w:rPr>
            <w:t xml:space="preserve">Widodo, V. C., &amp; Kharisma, D. B. (n.d.). PROBLEMATIKA PERLINDUNGAN HUKUM TERHADAP PARA PIHAK DALAM TRANSAKSI LAYANAN URUNAN DANA MELALUI PENAWARAN SAHAM BERBASIS TEKNOLOGI INFORMASI (EQUITY-BASED CROWDFUNDING). In </w:t>
          </w:r>
          <w:r w:rsidRPr="002164CC">
            <w:rPr>
              <w:rFonts w:ascii="Times New Roman" w:eastAsia="Times New Roman" w:hAnsi="Times New Roman" w:cs="Times New Roman"/>
              <w:i/>
              <w:iCs/>
            </w:rPr>
            <w:t>Jurnal Privat Law</w:t>
          </w:r>
          <w:r w:rsidRPr="002164CC">
            <w:rPr>
              <w:rFonts w:ascii="Times New Roman" w:eastAsia="Times New Roman" w:hAnsi="Times New Roman" w:cs="Times New Roman"/>
            </w:rPr>
            <w:t xml:space="preserve"> (Vol. 2, Issue 2020).</w:t>
          </w:r>
        </w:p>
        <w:p w14:paraId="7BA91FA1" w14:textId="77777777" w:rsidR="002164CC" w:rsidRPr="002164CC" w:rsidRDefault="002164CC">
          <w:pPr>
            <w:autoSpaceDE w:val="0"/>
            <w:autoSpaceDN w:val="0"/>
            <w:ind w:hanging="480"/>
            <w:divId w:val="2027824950"/>
            <w:rPr>
              <w:rFonts w:ascii="Times New Roman" w:eastAsia="Times New Roman" w:hAnsi="Times New Roman" w:cs="Times New Roman"/>
            </w:rPr>
          </w:pPr>
          <w:r w:rsidRPr="002164CC">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2164CC">
            <w:rPr>
              <w:rFonts w:ascii="Times New Roman" w:eastAsia="Times New Roman" w:hAnsi="Times New Roman" w:cs="Times New Roman"/>
              <w:i/>
              <w:iCs/>
            </w:rPr>
            <w:t>Journal of Intellectual Property</w:t>
          </w:r>
          <w:r w:rsidRPr="002164CC">
            <w:rPr>
              <w:rFonts w:ascii="Times New Roman" w:eastAsia="Times New Roman" w:hAnsi="Times New Roman" w:cs="Times New Roman"/>
            </w:rPr>
            <w:t xml:space="preserve"> (Vol. 3, Issue 2). www.journal.uii.ac.id/JIPRO</w:t>
          </w:r>
        </w:p>
        <w:p w14:paraId="00000039" w14:textId="222F5DC6" w:rsidR="00171284" w:rsidRPr="002164CC" w:rsidRDefault="002164CC">
          <w:pPr>
            <w:spacing w:before="20"/>
            <w:ind w:left="850" w:hanging="850"/>
            <w:jc w:val="both"/>
            <w:rPr>
              <w:rFonts w:ascii="Times New Roman" w:eastAsia="Times New Roman" w:hAnsi="Times New Roman" w:cs="Times New Roman"/>
              <w:color w:val="222222"/>
              <w:sz w:val="24"/>
              <w:szCs w:val="24"/>
              <w:highlight w:val="white"/>
            </w:rPr>
          </w:pPr>
          <w:r w:rsidRPr="002164CC">
            <w:rPr>
              <w:rFonts w:ascii="Times New Roman" w:eastAsia="Times New Roman" w:hAnsi="Times New Roman" w:cs="Times New Roman"/>
            </w:rPr>
            <w:t> </w:t>
          </w:r>
        </w:p>
      </w:sdtContent>
    </w:sdt>
    <w:sectPr w:rsidR="00171284" w:rsidRPr="002164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F7B"/>
    <w:multiLevelType w:val="multilevel"/>
    <w:tmpl w:val="7D76BC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95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84"/>
    <w:rsid w:val="00171284"/>
    <w:rsid w:val="002164CC"/>
    <w:rsid w:val="009A42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44DE"/>
  <w15:docId w15:val="{63C46CEE-6CF1-4293-91D4-589904D4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2164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7487">
      <w:bodyDiv w:val="1"/>
      <w:marLeft w:val="0"/>
      <w:marRight w:val="0"/>
      <w:marTop w:val="0"/>
      <w:marBottom w:val="0"/>
      <w:divBdr>
        <w:top w:val="none" w:sz="0" w:space="0" w:color="auto"/>
        <w:left w:val="none" w:sz="0" w:space="0" w:color="auto"/>
        <w:bottom w:val="none" w:sz="0" w:space="0" w:color="auto"/>
        <w:right w:val="none" w:sz="0" w:space="0" w:color="auto"/>
      </w:divBdr>
    </w:div>
    <w:div w:id="274293162">
      <w:bodyDiv w:val="1"/>
      <w:marLeft w:val="0"/>
      <w:marRight w:val="0"/>
      <w:marTop w:val="0"/>
      <w:marBottom w:val="0"/>
      <w:divBdr>
        <w:top w:val="none" w:sz="0" w:space="0" w:color="auto"/>
        <w:left w:val="none" w:sz="0" w:space="0" w:color="auto"/>
        <w:bottom w:val="none" w:sz="0" w:space="0" w:color="auto"/>
        <w:right w:val="none" w:sz="0" w:space="0" w:color="auto"/>
      </w:divBdr>
    </w:div>
    <w:div w:id="594367204">
      <w:bodyDiv w:val="1"/>
      <w:marLeft w:val="0"/>
      <w:marRight w:val="0"/>
      <w:marTop w:val="0"/>
      <w:marBottom w:val="0"/>
      <w:divBdr>
        <w:top w:val="none" w:sz="0" w:space="0" w:color="auto"/>
        <w:left w:val="none" w:sz="0" w:space="0" w:color="auto"/>
        <w:bottom w:val="none" w:sz="0" w:space="0" w:color="auto"/>
        <w:right w:val="none" w:sz="0" w:space="0" w:color="auto"/>
      </w:divBdr>
    </w:div>
    <w:div w:id="811336441">
      <w:bodyDiv w:val="1"/>
      <w:marLeft w:val="0"/>
      <w:marRight w:val="0"/>
      <w:marTop w:val="0"/>
      <w:marBottom w:val="0"/>
      <w:divBdr>
        <w:top w:val="none" w:sz="0" w:space="0" w:color="auto"/>
        <w:left w:val="none" w:sz="0" w:space="0" w:color="auto"/>
        <w:bottom w:val="none" w:sz="0" w:space="0" w:color="auto"/>
        <w:right w:val="none" w:sz="0" w:space="0" w:color="auto"/>
      </w:divBdr>
    </w:div>
    <w:div w:id="1500921196">
      <w:bodyDiv w:val="1"/>
      <w:marLeft w:val="0"/>
      <w:marRight w:val="0"/>
      <w:marTop w:val="0"/>
      <w:marBottom w:val="0"/>
      <w:divBdr>
        <w:top w:val="none" w:sz="0" w:space="0" w:color="auto"/>
        <w:left w:val="none" w:sz="0" w:space="0" w:color="auto"/>
        <w:bottom w:val="none" w:sz="0" w:space="0" w:color="auto"/>
        <w:right w:val="none" w:sz="0" w:space="0" w:color="auto"/>
      </w:divBdr>
    </w:div>
    <w:div w:id="1700617433">
      <w:bodyDiv w:val="1"/>
      <w:marLeft w:val="0"/>
      <w:marRight w:val="0"/>
      <w:marTop w:val="0"/>
      <w:marBottom w:val="0"/>
      <w:divBdr>
        <w:top w:val="none" w:sz="0" w:space="0" w:color="auto"/>
        <w:left w:val="none" w:sz="0" w:space="0" w:color="auto"/>
        <w:bottom w:val="none" w:sz="0" w:space="0" w:color="auto"/>
        <w:right w:val="none" w:sz="0" w:space="0" w:color="auto"/>
      </w:divBdr>
      <w:divsChild>
        <w:div w:id="875585226">
          <w:marLeft w:val="480"/>
          <w:marRight w:val="0"/>
          <w:marTop w:val="0"/>
          <w:marBottom w:val="0"/>
          <w:divBdr>
            <w:top w:val="none" w:sz="0" w:space="0" w:color="auto"/>
            <w:left w:val="none" w:sz="0" w:space="0" w:color="auto"/>
            <w:bottom w:val="none" w:sz="0" w:space="0" w:color="auto"/>
            <w:right w:val="none" w:sz="0" w:space="0" w:color="auto"/>
          </w:divBdr>
        </w:div>
        <w:div w:id="96564914">
          <w:marLeft w:val="480"/>
          <w:marRight w:val="0"/>
          <w:marTop w:val="0"/>
          <w:marBottom w:val="0"/>
          <w:divBdr>
            <w:top w:val="none" w:sz="0" w:space="0" w:color="auto"/>
            <w:left w:val="none" w:sz="0" w:space="0" w:color="auto"/>
            <w:bottom w:val="none" w:sz="0" w:space="0" w:color="auto"/>
            <w:right w:val="none" w:sz="0" w:space="0" w:color="auto"/>
          </w:divBdr>
        </w:div>
        <w:div w:id="672882391">
          <w:marLeft w:val="480"/>
          <w:marRight w:val="0"/>
          <w:marTop w:val="0"/>
          <w:marBottom w:val="0"/>
          <w:divBdr>
            <w:top w:val="none" w:sz="0" w:space="0" w:color="auto"/>
            <w:left w:val="none" w:sz="0" w:space="0" w:color="auto"/>
            <w:bottom w:val="none" w:sz="0" w:space="0" w:color="auto"/>
            <w:right w:val="none" w:sz="0" w:space="0" w:color="auto"/>
          </w:divBdr>
        </w:div>
        <w:div w:id="139614102">
          <w:marLeft w:val="480"/>
          <w:marRight w:val="0"/>
          <w:marTop w:val="0"/>
          <w:marBottom w:val="0"/>
          <w:divBdr>
            <w:top w:val="none" w:sz="0" w:space="0" w:color="auto"/>
            <w:left w:val="none" w:sz="0" w:space="0" w:color="auto"/>
            <w:bottom w:val="none" w:sz="0" w:space="0" w:color="auto"/>
            <w:right w:val="none" w:sz="0" w:space="0" w:color="auto"/>
          </w:divBdr>
        </w:div>
        <w:div w:id="937056037">
          <w:marLeft w:val="480"/>
          <w:marRight w:val="0"/>
          <w:marTop w:val="0"/>
          <w:marBottom w:val="0"/>
          <w:divBdr>
            <w:top w:val="none" w:sz="0" w:space="0" w:color="auto"/>
            <w:left w:val="none" w:sz="0" w:space="0" w:color="auto"/>
            <w:bottom w:val="none" w:sz="0" w:space="0" w:color="auto"/>
            <w:right w:val="none" w:sz="0" w:space="0" w:color="auto"/>
          </w:divBdr>
        </w:div>
        <w:div w:id="1366058481">
          <w:marLeft w:val="480"/>
          <w:marRight w:val="0"/>
          <w:marTop w:val="0"/>
          <w:marBottom w:val="0"/>
          <w:divBdr>
            <w:top w:val="none" w:sz="0" w:space="0" w:color="auto"/>
            <w:left w:val="none" w:sz="0" w:space="0" w:color="auto"/>
            <w:bottom w:val="none" w:sz="0" w:space="0" w:color="auto"/>
            <w:right w:val="none" w:sz="0" w:space="0" w:color="auto"/>
          </w:divBdr>
        </w:div>
        <w:div w:id="126053682">
          <w:marLeft w:val="480"/>
          <w:marRight w:val="0"/>
          <w:marTop w:val="0"/>
          <w:marBottom w:val="0"/>
          <w:divBdr>
            <w:top w:val="none" w:sz="0" w:space="0" w:color="auto"/>
            <w:left w:val="none" w:sz="0" w:space="0" w:color="auto"/>
            <w:bottom w:val="none" w:sz="0" w:space="0" w:color="auto"/>
            <w:right w:val="none" w:sz="0" w:space="0" w:color="auto"/>
          </w:divBdr>
        </w:div>
        <w:div w:id="1229917684">
          <w:marLeft w:val="480"/>
          <w:marRight w:val="0"/>
          <w:marTop w:val="0"/>
          <w:marBottom w:val="0"/>
          <w:divBdr>
            <w:top w:val="none" w:sz="0" w:space="0" w:color="auto"/>
            <w:left w:val="none" w:sz="0" w:space="0" w:color="auto"/>
            <w:bottom w:val="none" w:sz="0" w:space="0" w:color="auto"/>
            <w:right w:val="none" w:sz="0" w:space="0" w:color="auto"/>
          </w:divBdr>
        </w:div>
        <w:div w:id="1598976655">
          <w:marLeft w:val="480"/>
          <w:marRight w:val="0"/>
          <w:marTop w:val="0"/>
          <w:marBottom w:val="0"/>
          <w:divBdr>
            <w:top w:val="none" w:sz="0" w:space="0" w:color="auto"/>
            <w:left w:val="none" w:sz="0" w:space="0" w:color="auto"/>
            <w:bottom w:val="none" w:sz="0" w:space="0" w:color="auto"/>
            <w:right w:val="none" w:sz="0" w:space="0" w:color="auto"/>
          </w:divBdr>
        </w:div>
        <w:div w:id="2095321891">
          <w:marLeft w:val="480"/>
          <w:marRight w:val="0"/>
          <w:marTop w:val="0"/>
          <w:marBottom w:val="0"/>
          <w:divBdr>
            <w:top w:val="none" w:sz="0" w:space="0" w:color="auto"/>
            <w:left w:val="none" w:sz="0" w:space="0" w:color="auto"/>
            <w:bottom w:val="none" w:sz="0" w:space="0" w:color="auto"/>
            <w:right w:val="none" w:sz="0" w:space="0" w:color="auto"/>
          </w:divBdr>
        </w:div>
        <w:div w:id="656501113">
          <w:marLeft w:val="480"/>
          <w:marRight w:val="0"/>
          <w:marTop w:val="0"/>
          <w:marBottom w:val="0"/>
          <w:divBdr>
            <w:top w:val="none" w:sz="0" w:space="0" w:color="auto"/>
            <w:left w:val="none" w:sz="0" w:space="0" w:color="auto"/>
            <w:bottom w:val="none" w:sz="0" w:space="0" w:color="auto"/>
            <w:right w:val="none" w:sz="0" w:space="0" w:color="auto"/>
          </w:divBdr>
        </w:div>
        <w:div w:id="2027824950">
          <w:marLeft w:val="480"/>
          <w:marRight w:val="0"/>
          <w:marTop w:val="0"/>
          <w:marBottom w:val="0"/>
          <w:divBdr>
            <w:top w:val="none" w:sz="0" w:space="0" w:color="auto"/>
            <w:left w:val="none" w:sz="0" w:space="0" w:color="auto"/>
            <w:bottom w:val="none" w:sz="0" w:space="0" w:color="auto"/>
            <w:right w:val="none" w:sz="0" w:space="0" w:color="auto"/>
          </w:divBdr>
        </w:div>
      </w:divsChild>
    </w:div>
    <w:div w:id="1710374702">
      <w:bodyDiv w:val="1"/>
      <w:marLeft w:val="0"/>
      <w:marRight w:val="0"/>
      <w:marTop w:val="0"/>
      <w:marBottom w:val="0"/>
      <w:divBdr>
        <w:top w:val="none" w:sz="0" w:space="0" w:color="auto"/>
        <w:left w:val="none" w:sz="0" w:space="0" w:color="auto"/>
        <w:bottom w:val="none" w:sz="0" w:space="0" w:color="auto"/>
        <w:right w:val="none" w:sz="0" w:space="0" w:color="auto"/>
      </w:divBdr>
    </w:div>
    <w:div w:id="1909535646">
      <w:bodyDiv w:val="1"/>
      <w:marLeft w:val="0"/>
      <w:marRight w:val="0"/>
      <w:marTop w:val="0"/>
      <w:marBottom w:val="0"/>
      <w:divBdr>
        <w:top w:val="none" w:sz="0" w:space="0" w:color="auto"/>
        <w:left w:val="none" w:sz="0" w:space="0" w:color="auto"/>
        <w:bottom w:val="none" w:sz="0" w:space="0" w:color="auto"/>
        <w:right w:val="none" w:sz="0" w:space="0" w:color="auto"/>
      </w:divBdr>
    </w:div>
    <w:div w:id="202775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00873C-5CBA-4F23-89FC-ED9192866A56}"/>
      </w:docPartPr>
      <w:docPartBody>
        <w:p w:rsidR="00000000" w:rsidRDefault="00E10A7B">
          <w:r w:rsidRPr="008F2C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7B"/>
    <w:rsid w:val="00CE0E56"/>
    <w:rsid w:val="00E10A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2F2EE-EBE4-402E-9659-FB9066BD80A5}">
  <we:reference id="wa104382081" version="1.55.1.0" store="id-ID" storeType="OMEX"/>
  <we:alternateReferences>
    <we:reference id="wa104382081" version="1.55.1.0" store="" storeType="OMEX"/>
  </we:alternateReferences>
  <we:properties>
    <we:property name="MENDELEY_CITATIONS" value="[{&quot;citationID&quot;:&quot;MENDELEY_CITATION_4ad207bf-b0b3-4d22-96df-a023f111a4a8&quot;,&quot;properties&quot;:{&quot;noteIndex&quot;:0},&quot;isEdited&quot;:false,&quot;manualOverride&quot;:{&quot;isManuallyOverridden&quot;:false,&quot;citeprocText&quot;:&quot;(Hukum et al., n.d.)&quot;,&quot;manualOverrideText&quot;:&quot;&quot;},&quot;citationTag&quot;:&quot;MENDELEY_CITATION_v3_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&quot;,&quot;citationItems&quot;:[{&quot;id&quot;:&quot;cb2ab723-466c-3599-858e-1f85de343778&quot;,&quot;itemData&quot;:{&quot;type&quot;:&quot;article-journal&quot;,&quot;id&quot;:&quot;cb2ab723-466c-3599-858e-1f85de343778&quot;,&quot;title&quot;:&quot;SIMBUR CAHAYA Online Dispute Resolution sebagai Alternatif Penyelesaian Sengketa Bisnis Financial Technology di Indonesia&quot;,&quot;author&quot;:[{&quot;family&quot;:&quot;Hukum&quot;,&quot;given&quot;:&quot;Fakultas&quot;,&quot;parse-names&quot;:false,&quot;dropping-particle&quot;:&quot;&quot;,&quot;non-dropping-particle&quot;:&quot;&quot;},{&quot;family&quot;:&quot;Sriwijaya&quot;,&quot;given&quot;:&quot;Universitas&quot;,&quot;parse-names&quot;:false,&quot;dropping-particle&quot;:&quot;&quot;,&quot;non-dropping-particle&quot;:&quot;&quot;},{&quot;family&quot;:&quot;Putra&quot;,&quot;given&quot;:&quot;Iqbal Satrio&quot;,&quot;parse-names&quot;:false,&quot;dropping-particle&quot;:&quot;&quot;,&quot;non-dropping-particle&quot;:&quot;&quot;},{&quot;family&quot;:&quot;Santoso&quot;,&quot;given&quot;:&quot;Budi&quot;,&quot;parse-names&quot;:false,&quot;dropping-particle&quot;:&quot;&quot;,&quot;non-dropping-particle&quot;:&quot;&quot;},{&quot;family&quot;:&quot;Benuf&quot;,&quot;given&quot;:&quot;Kornelius&quot;,&quot;parse-names&quot;:false,&quot;dropping-particle&quot;:&quot;&quot;,&quot;non-dropping-particle&quot;:&quot;&quot;}],&quot;DOI&quot;:&quot;10.28946/sc.v27i2.1035&quot;,&quot;URL&quot;:&quot;http://journal.fh.unsri.ac.id/simburcahaya&quot;,&quot;container-title-short&quot;:&quot;&quot;},&quot;isTemporary&quot;:false}]},{&quot;citationID&quot;:&quot;MENDELEY_CITATION_95a2a50f-9143-4ed3-869e-f0922e15c5e8&quot;,&quot;properties&quot;:{&quot;noteIndex&quot;:0},&quot;isEdited&quot;:false,&quot;manualOverride&quot;:{&quot;isManuallyOverridden&quot;:false,&quot;citeprocText&quot;:&quot;(Widodo &amp;#38; Kharisma, n.d.)&quot;,&quot;manualOverrideText&quot;:&quot;&quot;},&quot;citationTag&quot;:&quot;MENDELEY_CITATION_v3_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&quot;,&quot;citationItems&quot;:[{&quot;id&quot;:&quot;62540800-088b-3deb-8391-0ab39f6a28aa&quot;,&quot;itemData&quot;:{&quot;type&quot;:&quot;report&quot;,&quot;id&quot;:&quot;62540800-088b-3deb-8391-0ab39f6a28aa&quot;,&quot;title&quot;:&quot;PROBLEMATIKA PERLINDUNGAN HUKUM TERHADAP PARA PIHAK DALAM TRANSAKSI LAYANAN URUNAN DANA MELALUI PENAWARAN SAHAM BERBASIS TEKNOLOGI INFORMASI (EQUITY-BASED CROWDFUNDING)&quot;,&quot;author&quot;:[{&quot;family&quot;:&quot;Widodo&quot;,&quot;given&quot;:&quot;Viodi Childnadi&quot;,&quot;parse-names&quot;:false,&quot;dropping-particle&quot;:&quot;&quot;,&quot;non-dropping-particle&quot;:&quot;&quot;},{&quot;family&quot;:&quot;Kharisma&quot;,&quot;given&quot;:&quot;Dona Budi&quot;,&quot;parse-names&quot;:false,&quot;dropping-particle&quot;:&quot;&quot;,&quot;non-dropping-particle&quot;:&quot;&quot;}],&quot;container-title&quot;:&quot;Jurnal Privat Law&quot;,&quot;abstract&quot;:&quot;The purpose aims to find out the form of legal protection to the parties and the problematic that facing by Financial Services Authority to provide effort of legal protection for the parties in the service of equity crowdfunding. This legal research is a descriptive empirical law research. The research location is Financial Services Authority Surakarta. The research types and source of data include primary and secondary data with using by a qualitative analysis technique. The results of this research explain the problematic that facing by Financial Services Authority to provide effort of legal protection in the service of equity crowdfunding which is divided into three factors that is : (a) legal substance, (b) legal structure, and (c) legal culture.&quot;,&quot;issue&quot;:&quot;2020&quot;,&quot;volume&quot;:&quot;2&quot;,&quot;container-title-short&quot;:&quot;&quot;},&quot;isTemporary&quot;:false}]},{&quot;citationID&quot;:&quot;MENDELEY_CITATION_e99e97d1-c141-42c8-a9e7-93872fe3e9db&quot;,&quot;properties&quot;:{&quot;noteIndex&quot;:0},&quot;isEdited&quot;:false,&quot;manualOverride&quot;:{&quot;isManuallyOverridden&quot;:false,&quot;citeprocText&quot;:&quot;(Benuf et al., n.d.)&quot;,&quot;manualOverrideText&quot;:&quot;&quot;},&quot;citationTag&quot;:&quot;MENDELEY_CITATION_v3_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&quot;,&quot;citationItems&quot;:[{&quot;id&quot;:&quot;85337886-d951-3781-986b-d266ab0b89ae&quot;,&quot;itemData&quot;:{&quot;type&quot;:&quot;article-journal&quot;,&quot;id&quot;:&quot;85337886-d951-3781-986b-d266ab0b89ae&quot;,&quot;title&quot;:&quot;PENGATURAN DAN PENGAWASAN BISNIS FINANCIAL TECHNOLOGY DI INDONESIA&quot;,&quot;author&quot;:[{&quot;family&quot;:&quot;Benuf&quot;,&quot;given&quot;:&quot;Kornelius&quot;,&quot;parse-names&quot;:false,&quot;dropping-particle&quot;:&quot;&quot;,&quot;non-dropping-particle&quot;:&quot;&quot;},{&quot;family&quot;:&quot;Njatrijani&quot;,&quot;given&quot;:&quot;Rinitami&quot;,&quot;parse-names&quot;:false,&quot;dropping-particle&quot;:&quot;&quot;,&quot;non-dropping-particle&quot;:&quot;&quot;},{&quot;family&quot;:&quot;Priyono&quot;,&quot;given&quot;:&quot;Agus&quot;,&quot;parse-names&quot;:false,&quot;dropping-particle&quot;:&quot;&quot;,&quot;non-dropping-particle&quot;:&quot;&quot;},{&quot;family&quot;:&quot;Adhim&quot;,&quot;given&quot;:&quot;Nur&quot;,&quot;parse-names&quot;:false,&quot;dropping-particle&quot;:&quot;&quot;,&quot;non-dropping-particle&quot;:&quot;&quot;}],&quot;ISSN&quot;:&quot;2579-3520&quot;,&quot;URL&quot;:&quot;https://www.ojk.go.id/id/berita-dan-kegiatan/publikasi/Pages/Penyelenggara-Fintech-Terdaftar-di-OJK-per-&quot;,&quot;abstract&quot;:&quot;In the era of globalization like today, the ease and speed of getting things are highly sought after, including the ease and speed of getting financial services. Financial Technology (Fintech) is a digital financial service that offers and provides convenience and speed of financial services. The emergence of Fintech certainly provides convenience for people to get financial services. But we need to remember that in our constitution, Indonesia is a rule of law so that everything that is done in this country must be based on law. Including the Fintech business, must be regulated and monitored by existing laws in Indonesia. So it is necessary to know the regulation and supervision of Fintech's business in Indonesia, which will be further explained in this paper. The writing method used is normative juridical, using secondary data by analyzing primary, secondary and tertiary legal materials. Based on the research results it is known that Fintech's business in Indonesia is regulated and supervised by three institutions namely the Ministry of Communication and Information, Bank Indonesia, and the Financial Services Authority.&quot;,&quot;container-title-short&quot;:&quot;&quot;},&quot;isTemporary&quot;:false}]},{&quot;citationID&quot;:&quot;MENDELEY_CITATION_d612dd28-f8bc-4a6b-b901-c539a9e5f895&quot;,&quot;properties&quot;:{&quot;noteIndex&quot;:0},&quot;isEdited&quot;:false,&quot;manualOverride&quot;:{&quot;isManuallyOverridden&quot;:false,&quot;citeprocText&quot;:&quot;(Ilahude et al., 2021)&quot;,&quot;manualOverrideText&quot;:&quot;&quot;},&quot;citationTag&quot;:&quot;MENDELEY_CITATION_v3_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&quot;,&quot;citationItems&quot;:[{&quot;id&quot;:&quot;148b24e4-1ddb-399d-bc08-a46b6bbbb571&quot;,&quot;itemData&quot;:{&quot;type&quot;:&quot;article-journal&quot;,&quot;id&quot;:&quot;148b24e4-1ddb-399d-bc08-a46b6bbbb571&quot;,&quot;title&quot;:&quot;ANALYSIS OF FINANCIAL PERFORMANCE BEFORE AND DURING THE COVID-19 PANDEMIC IN TELECOMMUNICATION COMPANIES REGISTERED IN IDX&quot;,&quot;author&quot;:[{&quot;family&quot;:&quot;Ilahude&quot;,&quot;given&quot;:&quot;Pa&quot;,&quot;parse-names&quot;:false,&quot;dropping-particle&quot;:&quot;&quot;,&quot;non-dropping-particle&quot;:&quot;&quot;},{&quot;family&quot;:&quot;Maramis&quot;,&quot;given&quot;:&quot;JB&quot;,&quot;parse-names&quot;:false,&quot;dropping-particle&quot;:&quot;&quot;,&quot;non-dropping-particle&quot;:&quot;&quot;},{&quot;family&quot;:&quot;Untu&quot;,&quot;given&quot;:&quot;VN&quot;,&quot;parse-names&quot;:false,&quot;dropping-particle&quot;:&quot;&quot;,&quot;non-dropping-particle&quot;:&quot;&quot;},{&quot;family&quot;:&quot;Aprilia Ilahude&quot;,&quot;given&quot;:&quot;Putri&quot;,&quot;parse-names&quot;:false,&quot;dropping-particle&quot;:&quot;&quot;,&quot;non-dropping-particle&quot;:&quot;&quot;},{&quot;family&quot;:&quot;Barens Maramis&quot;,&quot;given&quot;:&quot;Joubert&quot;,&quot;parse-names&quot;:false,&quot;dropping-particle&quot;:&quot;&quot;,&quot;non-dropping-particle&quot;:&quot;&quot;},{&quot;family&quot;:&quot;Neisye Untu&quot;,&quot;given&quot;:&quot;Victoria&quot;,&quot;parse-names&quot;:false,&quot;dropping-particle&quot;:&quot;&quot;,&quot;non-dropping-particle&quot;:&quot;&quot;},{&quot;family&quot;:&quot;Manajemen&quot;,&quot;given&quot;:&quot;Jurusan&quot;,&quot;parse-names&quot;:false,&quot;dropping-particle&quot;:&quot;&quot;,&quot;non-dropping-particle&quot;:&quot;&quot;},{&quot;family&quot;:&quot;Ekonomi dan Bisnis&quot;,&quot;given&quot;:&quot;Fakultas&quot;,&quot;parse-names&quot;:false,&quot;dropping-particle&quot;:&quot;&quot;,&quot;non-dropping-particle&quot;:&quot;&quot;}],&quot;ISSN&quot;:&quot;2303-1174&quot;,&quot;issued&quot;:{&quot;date-parts&quot;:[[2021]]},&quot;page&quot;:&quot;1144-1152&quot;,&quot;volume&quot;:&quot;9&quot;,&quot;container-title-short&quot;:&quot;&quot;},&quot;isTemporary&quot;:false}]},{&quot;citationID&quot;:&quot;MENDELEY_CITATION_f1d2ea84-6692-4d98-b37a-be6e154a3540&quot;,&quot;properties&quot;:{&quot;noteIndex&quot;:0},&quot;isEdited&quot;:false,&quot;manualOverride&quot;:{&quot;isManuallyOverridden&quot;:false,&quot;citeprocText&quot;:&quot;(Fachrurrazy et al., 2020)&quot;,&quot;manualOverrideText&quot;:&quot;&quot;},&quot;citationTag&quot;:&quot;MENDELEY_CITATION_v3_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&quot;,&quot;citationItems&quot;:[{&quot;id&quot;:&quot;a702b11a-f848-3356-9953-017348a97dcd&quot;,&quot;itemData&quot;:{&quot;type&quot;:&quot;article-journal&quot;,&quot;id&quot;:&quot;a702b11a-f848-3356-9953-017348a97dcd&quot;,&quot;title&quot;:&quot;REGULASI DAN PENGAWASAN FINTECH DI INDONESIA: PERSFEKTIF HUKUM EKONOMI SYARIAH&quot;,&quot;author&quot;:[{&quot;family&quot;:&quot;Fachrurrazy&quot;,&quot;given&quot;:&quot;Muhammad&quot;,&quot;parse-names&quot;:false,&quot;dropping-particle&quot;:&quot;&quot;,&quot;non-dropping-particle&quot;:&quot;&quot;},{&quot;family&quot;:&quot;Dirah&quot;,&quot;given&quot;:&quot;;&quot;,&quot;parse-names&quot;:false,&quot;dropping-particle&quot;:&quot;&quot;,&quot;non-dropping-particle&quot;:&quot;&quot;},{&quot;family&quot;:&quot;Siliwadi&quot;,&quot;given&quot;:&quot;Nurmila&quot;,&quot;parse-names&quot;:false,&quot;dropping-particle&quot;:&quot;&quot;,&quot;non-dropping-particle&quot;:&quot;&quot;}],&quot;ISSN&quot;:&quot;2685-5887&quot;,&quot;issued&quot;:{&quot;date-parts&quot;:[[2020]]},&quot;abstract&quot;:&quot;Technology-based financial innovation has an important role to develop national economic, regulatory and surveillance controls haven\&quot;t completely protected against legal and illegal fintech breaches. This study aims to analyze government policies in monitoring and providing legal protection against conflict in fintech and sharia violations. Research show fintech arrangements and surveillance are currently on financial service authority (POJK) and Indonesian\&quot;s central bank regulations (PBI) as the main regulator, and then the Fatwa DSN-MUI and the council governors rule (PADG BI) as the fan regulator. Fintech surveillance regulations are currently not running optimal because current surveillance was applied to a pre-operational stage due to regulations and oversight barriers.&quot;,&quot;container-title-short&quot;:&quot;&quot;},&quot;isTemporary&quot;:false}]},{&quot;citationID&quot;:&quot;MENDELEY_CITATION_da2ec03d-1544-471c-b2c6-efe6c3c4cb48&quot;,&quot;properties&quot;:{&quot;noteIndex&quot;:0},&quot;isEdited&quot;:false,&quot;manualOverride&quot;:{&quot;isManuallyOverridden&quot;:true,&quot;citeprocText&quot;:&quot;(Hanifah et al., 2021)&quot;,&quot;manualOverrideText&quot;:&quot;(Hanifah et al., 2021&quot;},&quot;citationTag&quot;:&quot;MENDELEY_CITATION_v3_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&quot;,&quot;citationItems&quot;:[{&quot;id&quot;:&quot;a5004654-f3fb-341d-b2a9-5dcc63177993&quot;,&quot;itemData&quot;:{&quot;type&quot;:&quot;article-journal&quot;,&quot;id&quot;:&quot;a5004654-f3fb-341d-b2a9-5dcc63177993&quot;,&quot;title&quot;:&quot;Number 2&quot;,&quot;author&quot;:[{&quot;family&quot;:&quot;Hanifah&quot;,&quot;given&quot;:&quot;Rokhmatun&quot;,&quot;parse-names&quot;:false,&quot;dropping-particle&quot;:&quot;&quot;,&quot;non-dropping-particle&quot;:&quot;&quot;},{&quot;family&quot;:&quot;Prayoga&quot;,&quot;given&quot;:&quot;Gadang&quot;,&quot;parse-names&quot;:false,&quot;dropping-particle&quot;:&quot;&quot;,&quot;non-dropping-particle&quot;:&quot;&quot;},{&quot;family&quot;:&quot;Sabrina&quot;,&quot;given&quot;:&quot;Ruhil Anadiah&quot;,&quot;parse-names&quot;:false,&quot;dropping-particle&quot;:&quot;&quot;,&quot;non-dropping-particle&quot;:&quot;&quot;},{&quot;family&quot;:&quot;Kharisma&quot;,&quot;given&quot;:&quot;Dona Budi&quot;,&quot;parse-names&quot;:false,&quot;dropping-particle&quot;:&quot;&quot;,&quot;non-dropping-particle&quot;:&quot;&quot;}],&quot;DOI&quot;:&quot;10.15294/pandecta.v16i2.25712&quot;,&quot;URL&quot;:&quot;http://journal.unnes.ac.id/nju/index.php/pandecta&quot;,&quot;issued&quot;:{&quot;date-parts&quot;:[[2021]]},&quot;page&quot;:&quot;195-205&quot;,&quot;volume&quot;:&quot;16&quot;,&quot;container-title-short&quot;:&quot;&quot;},&quot;isTemporary&quot;:false}]},{&quot;citationID&quot;:&quot;MENDELEY_CITATION_31b4e93f-107c-48a3-8a30-ac16f27c5881&quot;,&quot;properties&quot;:{&quot;noteIndex&quot;:0},&quot;isEdited&quot;:false,&quot;manualOverride&quot;:{&quot;isManuallyOverridden&quot;:true,&quot;citeprocText&quot;:&quot;(Alfaris et al., n.d.)&quot;,&quot;manualOverrideText&quot;:&quot;Alfaris et al., n.d.)&quot;},&quot;citationTag&quot;:&quot;MENDELEY_CITATION_v3_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&quot;,&quot;citationItems&quot;:[{&quot;id&quot;:&quot;975725d7-68b9-34d9-b635-d2f85c87ae19&quot;,&quot;itemData&quot;:{&quot;type&quot;:&quot;report&quot;,&quot;id&quot;:&quot;975725d7-68b9-34d9-b635-d2f85c87ae19&quot;,&quot;title&quot;:&quot;MODEL REGULASI FINANCIAL TECHNOLOGY SYARIAH DALAM KERANGKA HUKUM INDONESIA: STUDI PERBANDINGAN MALAYSIA DAN INGGRIS&quot;,&quot;author&quot;:[{&quot;family&quot;:&quot;Alfaris&quot;,&quot;given&quot;:&quot;Maulana Reyza&quot;,&quot;parse-names&quot;:false,&quot;dropping-particle&quot;:&quot;&quot;,&quot;non-dropping-particle&quot;:&quot;&quot;},{&quot;family&quot;:&quot;Waliyam Mursida&quot;,&quot;given&quot;:&quot;Muhammad&quot;,&quot;parse-names&quot;:false,&quot;dropping-particle&quot;:&quot;&quot;,&quot;non-dropping-particle&quot;:&quot;&quot;},{&quot;family&quot;:&quot;Irfan&quot;,&quot;given&quot;:&quot;Moch&quot;,&quot;parse-names&quot;:false,&quot;dropping-particle&quot;:&quot;&quot;,&quot;non-dropping-particle&quot;:&quot;&quot;},{&quot;family&quot;:&quot;Syahroni&quot;,&quot;given&quot;:&quot;Dwi&quot;,&quot;parse-names&quot;:false,&quot;dropping-particle&quot;:&quot;&quot;,&quot;non-dropping-particle&quot;:&quot;&quot;}],&quot;container-title-short&quot;:&quot;&quot;},&quot;isTemporary&quot;:false}]},{&quot;citationID&quot;:&quot;MENDELEY_CITATION_4d1c9cd2-ce89-4acc-8f07-3dbb5f48d91b&quot;,&quot;properties&quot;:{&quot;noteIndex&quot;:0},&quot;isEdited&quot;:false,&quot;manualOverride&quot;:{&quot;isManuallyOverridden&quot;:false,&quot;citeprocText&quot;:&quot;(Hanifah et al., 2021)&quot;,&quot;manualOverrideText&quot;:&quot;&quot;},&quot;citationTag&quot;:&quot;MENDELEY_CITATION_v3_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&quot;,&quot;citationItems&quot;:[{&quot;id&quot;:&quot;a5004654-f3fb-341d-b2a9-5dcc63177993&quot;,&quot;itemData&quot;:{&quot;type&quot;:&quot;article-journal&quot;,&quot;id&quot;:&quot;a5004654-f3fb-341d-b2a9-5dcc63177993&quot;,&quot;title&quot;:&quot;Number 2&quot;,&quot;author&quot;:[{&quot;family&quot;:&quot;Hanifah&quot;,&quot;given&quot;:&quot;Rokhmatun&quot;,&quot;parse-names&quot;:false,&quot;dropping-particle&quot;:&quot;&quot;,&quot;non-dropping-particle&quot;:&quot;&quot;},{&quot;family&quot;:&quot;Prayoga&quot;,&quot;given&quot;:&quot;Gadang&quot;,&quot;parse-names&quot;:false,&quot;dropping-particle&quot;:&quot;&quot;,&quot;non-dropping-particle&quot;:&quot;&quot;},{&quot;family&quot;:&quot;Sabrina&quot;,&quot;given&quot;:&quot;Ruhil Anadiah&quot;,&quot;parse-names&quot;:false,&quot;dropping-particle&quot;:&quot;&quot;,&quot;non-dropping-particle&quot;:&quot;&quot;},{&quot;family&quot;:&quot;Kharisma&quot;,&quot;given&quot;:&quot;Dona Budi&quot;,&quot;parse-names&quot;:false,&quot;dropping-particle&quot;:&quot;&quot;,&quot;non-dropping-particle&quot;:&quot;&quot;}],&quot;DOI&quot;:&quot;10.15294/pandecta.v16i2.25712&quot;,&quot;URL&quot;:&quot;http://journal.unnes.ac.id/nju/index.php/pandecta&quot;,&quot;issued&quot;:{&quot;date-parts&quot;:[[2021]]},&quot;page&quot;:&quot;195-205&quot;,&quot;volume&quot;:&quot;16&quot;,&quot;container-title-short&quot;:&quot;&quot;},&quot;isTemporary&quot;:false}]},{&quot;citationID&quot;:&quot;MENDELEY_CITATION_c101f0e4-7a5f-463d-8469-89fa2a928722&quot;,&quot;properties&quot;:{&quot;noteIndex&quot;:0},&quot;isEdited&quot;:false,&quot;manualOverride&quot;:{&quot;isManuallyOverridden&quot;:false,&quot;citeprocText&quot;:&quot;(Hanifah et al., 2021)&quot;,&quot;manualOverrideText&quot;:&quot;&quot;},&quot;citationTag&quot;:&quot;MENDELEY_CITATION_v3_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&quot;,&quot;citationItems&quot;:[{&quot;id&quot;:&quot;a5004654-f3fb-341d-b2a9-5dcc63177993&quot;,&quot;itemData&quot;:{&quot;type&quot;:&quot;article-journal&quot;,&quot;id&quot;:&quot;a5004654-f3fb-341d-b2a9-5dcc63177993&quot;,&quot;title&quot;:&quot;Number 2&quot;,&quot;author&quot;:[{&quot;family&quot;:&quot;Hanifah&quot;,&quot;given&quot;:&quot;Rokhmatun&quot;,&quot;parse-names&quot;:false,&quot;dropping-particle&quot;:&quot;&quot;,&quot;non-dropping-particle&quot;:&quot;&quot;},{&quot;family&quot;:&quot;Prayoga&quot;,&quot;given&quot;:&quot;Gadang&quot;,&quot;parse-names&quot;:false,&quot;dropping-particle&quot;:&quot;&quot;,&quot;non-dropping-particle&quot;:&quot;&quot;},{&quot;family&quot;:&quot;Sabrina&quot;,&quot;given&quot;:&quot;Ruhil Anadiah&quot;,&quot;parse-names&quot;:false,&quot;dropping-particle&quot;:&quot;&quot;,&quot;non-dropping-particle&quot;:&quot;&quot;},{&quot;family&quot;:&quot;Kharisma&quot;,&quot;given&quot;:&quot;Dona Budi&quot;,&quot;parse-names&quot;:false,&quot;dropping-particle&quot;:&quot;&quot;,&quot;non-dropping-particle&quot;:&quot;&quot;}],&quot;DOI&quot;:&quot;10.15294/pandecta.v16i2.25712&quot;,&quot;URL&quot;:&quot;http://journal.unnes.ac.id/nju/index.php/pandecta&quot;,&quot;issued&quot;:{&quot;date-parts&quot;:[[2021]]},&quot;page&quot;:&quot;195-205&quot;,&quot;volume&quot;:&quot;16&quot;,&quot;container-title-short&quot;:&quot;&quot;},&quot;isTemporary&quot;:false}]},{&quot;citationID&quot;:&quot;MENDELEY_CITATION_edf72292-b324-44ac-8f0f-2ff70c39ac5a&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WRmNzIyOTItYjMyNC00NGFjLThmMGYtMmZmNzBjMzlhYzV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86649e12-1500-4659-9f6f-30fc0ff88b20&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DY2NDllMTItMTUwMC00NjU5LTlmNmYtMzBmYzBmZjg4YjI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ea53baf3-0ec4-4178-a6a8-e453a321b203&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ZWE1M2JhZjMtMGVjNC00MTc4LWE2YTgtZTQ1M2EzMjFiMjAz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fe2ebb0e-bbeb-4761-bd4f-40effe7c48e4&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ZmUyZWJiMGUtYmJlYi00NzYxLWJkNGYtNDBlZmZlN2M0OGU0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38a4df1d-3aaa-45b0-9fb6-045f4fec9a7a&quot;,&quot;properties&quot;:{&quot;noteIndex&quot;:0},&quot;isEdited&quot;:false,&quot;manualOverride&quot;:{&quot;isManuallyOverridden&quot;:false,&quot;citeprocText&quot;:&quot;(Widodo &amp;#38; Kharisma, n.d.)&quot;,&quot;manualOverrideText&quot;:&quot;&quot;},&quot;citationTag&quot;:&quot;MENDELEY_CITATION_v3_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&quot;,&quot;citationItems&quot;:[{&quot;id&quot;:&quot;62540800-088b-3deb-8391-0ab39f6a28aa&quot;,&quot;itemData&quot;:{&quot;type&quot;:&quot;report&quot;,&quot;id&quot;:&quot;62540800-088b-3deb-8391-0ab39f6a28aa&quot;,&quot;title&quot;:&quot;PROBLEMATIKA PERLINDUNGAN HUKUM TERHADAP PARA PIHAK DALAM TRANSAKSI LAYANAN URUNAN DANA MELALUI PENAWARAN SAHAM BERBASIS TEKNOLOGI INFORMASI (EQUITY-BASED CROWDFUNDING)&quot;,&quot;author&quot;:[{&quot;family&quot;:&quot;Widodo&quot;,&quot;given&quot;:&quot;Viodi Childnadi&quot;,&quot;parse-names&quot;:false,&quot;dropping-particle&quot;:&quot;&quot;,&quot;non-dropping-particle&quot;:&quot;&quot;},{&quot;family&quot;:&quot;Kharisma&quot;,&quot;given&quot;:&quot;Dona Budi&quot;,&quot;parse-names&quot;:false,&quot;dropping-particle&quot;:&quot;&quot;,&quot;non-dropping-particle&quot;:&quot;&quot;}],&quot;container-title&quot;:&quot;Jurnal Privat Law&quot;,&quot;abstract&quot;:&quot;The purpose aims to find out the form of legal protection to the parties and the problematic that facing by Financial Services Authority to provide effort of legal protection for the parties in the service of equity crowdfunding. This legal research is a descriptive empirical law research. The research location is Financial Services Authority Surakarta. The research types and source of data include primary and secondary data with using by a qualitative analysis technique. The results of this research explain the problematic that facing by Financial Services Authority to provide effort of legal protection in the service of equity crowdfunding which is divided into three factors that is : (a) legal substance, (b) legal structure, and (c) legal culture.&quot;,&quot;issue&quot;:&quot;2020&quot;,&quot;volume&quot;:&quot;2&quot;,&quot;container-title-short&quot;:&quot;&quot;},&quot;isTemporary&quot;:false}]},{&quot;citationID&quot;:&quot;MENDELEY_CITATION_9399ae12-1a53-414c-b7cb-44c35ffa30f6&quot;,&quot;properties&quot;:{&quot;noteIndex&quot;:0},&quot;isEdited&quot;:false,&quot;manualOverride&quot;:{&quot;isManuallyOverridden&quot;:false,&quot;citeprocText&quot;:&quot;(Fachrurrazy et al., 2020)&quot;,&quot;manualOverrideText&quot;:&quot;&quot;},&quot;citationTag&quot;:&quot;MENDELEY_CITATION_v3_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&quot;,&quot;citationItems&quot;:[{&quot;id&quot;:&quot;a702b11a-f848-3356-9953-017348a97dcd&quot;,&quot;itemData&quot;:{&quot;type&quot;:&quot;article-journal&quot;,&quot;id&quot;:&quot;a702b11a-f848-3356-9953-017348a97dcd&quot;,&quot;title&quot;:&quot;REGULASI DAN PENGAWASAN FINTECH DI INDONESIA: PERSFEKTIF HUKUM EKONOMI SYARIAH&quot;,&quot;author&quot;:[{&quot;family&quot;:&quot;Fachrurrazy&quot;,&quot;given&quot;:&quot;Muhammad&quot;,&quot;parse-names&quot;:false,&quot;dropping-particle&quot;:&quot;&quot;,&quot;non-dropping-particle&quot;:&quot;&quot;},{&quot;family&quot;:&quot;Dirah&quot;,&quot;given&quot;:&quot;;&quot;,&quot;parse-names&quot;:false,&quot;dropping-particle&quot;:&quot;&quot;,&quot;non-dropping-particle&quot;:&quot;&quot;},{&quot;family&quot;:&quot;Siliwadi&quot;,&quot;given&quot;:&quot;Nurmila&quot;,&quot;parse-names&quot;:false,&quot;dropping-particle&quot;:&quot;&quot;,&quot;non-dropping-particle&quot;:&quot;&quot;}],&quot;ISSN&quot;:&quot;2685-5887&quot;,&quot;issued&quot;:{&quot;date-parts&quot;:[[2020]]},&quot;abstract&quot;:&quot;Technology-based financial innovation has an important role to develop national economic, regulatory and surveillance controls haven\&quot;t completely protected against legal and illegal fintech breaches. This study aims to analyze government policies in monitoring and providing legal protection against conflict in fintech and sharia violations. Research show fintech arrangements and surveillance are currently on financial service authority (POJK) and Indonesian\&quot;s central bank regulations (PBI) as the main regulator, and then the Fatwa DSN-MUI and the council governors rule (PADG BI) as the fan regulator. Fintech surveillance regulations are currently not running optimal because current surveillance was applied to a pre-operational stage due to regulations and oversight barriers.&quot;,&quot;container-title-short&quot;:&quot;&quot;},&quot;isTemporary&quot;:false}]},{&quot;citationID&quot;:&quot;MENDELEY_CITATION_0a129100-315d-4346-90ea-c1f4d2c6d1f9&quot;,&quot;properties&quot;:{&quot;noteIndex&quot;:0},&quot;isEdited&quot;:false,&quot;manualOverride&quot;:{&quot;isManuallyOverridden&quot;:false,&quot;citeprocText&quot;:&quot;(Benuf et al., 2020)&quot;,&quot;manualOverrideText&quot;:&quot;&quot;},&quot;citationTag&quot;:&quot;MENDELEY_CITATION_v3_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&quot;,&quot;citationItems&quot;:[{&quot;id&quot;:&quot;141f0a21-9a4f-303f-9fdf-4d917df04b1f&quot;,&quot;itemData&quot;:{&quot;type&quot;:&quot;article-journal&quot;,&quot;id&quot;:&quot;141f0a21-9a4f-303f-9fdf-4d917df04b1f&quot;,&quot;title&quot;:&quot;Number 2&quot;,&quot;author&quot;:[{&quot;family&quot;:&quot;Benuf&quot;,&quot;given&quot;:&quot;Kornelius&quot;,&quot;parse-names&quot;:false,&quot;dropping-particle&quot;:&quot;&quot;,&quot;non-dropping-particle&quot;:&quot;&quot;},{&quot;family&quot;:&quot;Agus Priyono&quot;,&quot;given&quot;:&quot;Ery&quot;,&quot;parse-names&quot;:false,&quot;dropping-particle&quot;:&quot;&quot;,&quot;non-dropping-particle&quot;:&quot;&quot;},{&quot;family&quot;:&quot;Mahmudah&quot;,&quot;given&quot;:&quot;Siti&quot;,&quot;parse-names&quot;:false,&quot;dropping-particle&quot;:&quot;&quot;,&quot;non-dropping-particle&quot;:&quot;&quot;},{&quot;family&quot;:&quot;Badriyah&quot;,&quot;given&quot;:&quot;Siti Malikhatun&quot;,&quot;parse-names&quot;:false,&quot;dropping-particle&quot;:&quot;&quot;,&quot;non-dropping-particle&quot;:&quot;&quot;},{&quot;family&quot;:&quot;Rahmanda&quot;,&quot;given&quot;:&quot;Bagus&quot;,&quot;parse-names&quot;:false,&quot;dropping-particle&quot;:&quot;&quot;,&quot;non-dropping-particle&quot;:&quot;&quot;},{&quot;family&quot;:&quot;Soemarmi&quot;,&quot;given&quot;:&quot;Amiek&quot;,&quot;parse-names&quot;:false,&quot;dropping-particle&quot;:&quot;&quot;,&quot;non-dropping-particle&quot;:&quot;&quot;}],&quot;DOI&quot;:&quot;10.15294/pandecta.v15i2.21777&quot;,&quot;URL&quot;:&quot;http://journal.unnes.ac.id/nju/index.php/pandecta&quot;,&quot;issued&quot;:{&quot;date-parts&quot;:[[2020]]},&quot;page&quot;:&quot;198-206&quot;,&quot;volume&quot;:&quot;1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0a41seB5HVdKR6TjaggO2KbxdQ==">CgMxLjA4AHIhMXVUWDRlTTg2eVFtNjE5UFJVSVNvVjlWS1duUGIzVE80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1C1627-FDCA-45D9-A6B5-954A5FE8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2539</Words>
  <Characters>17495</Characters>
  <Application>Microsoft Office Word</Application>
  <DocSecurity>0</DocSecurity>
  <Lines>282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2023-08-30T06:20:00Z</dcterms:created>
  <dcterms:modified xsi:type="dcterms:W3CDTF">2023-08-30T08:37:00Z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eaaabd2f6ac4c3c5b304f5863b35a910db59eab80088970907bc70b24ba8d30b</vt:lpwstr>
  </property>
</Properties>
</file>