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576" w:rsidRDefault="00D70576" w:rsidP="00D70576">
      <w:pPr>
        <w:spacing w:before="100" w:after="100"/>
        <w:ind w:left="2880" w:firstLine="720"/>
        <w:jc w:val="both"/>
        <w:rPr>
          <w:rFonts w:ascii="Arial" w:eastAsia="Times New Roman" w:hAnsi="Arial" w:cs="Arial"/>
          <w:b/>
          <w:color w:val="000000" w:themeColor="text1"/>
          <w:sz w:val="24"/>
          <w:szCs w:val="24"/>
          <w:lang w:val="id-ID"/>
        </w:rPr>
      </w:pPr>
      <w:r w:rsidRPr="00AA1881">
        <w:rPr>
          <w:rFonts w:ascii="Arial" w:eastAsia="Times New Roman" w:hAnsi="Arial" w:cs="Arial"/>
          <w:b/>
          <w:color w:val="000000" w:themeColor="text1"/>
          <w:sz w:val="24"/>
          <w:szCs w:val="24"/>
        </w:rPr>
        <w:t>ABSTRAKSI</w:t>
      </w:r>
    </w:p>
    <w:p w:rsidR="00D70576" w:rsidRPr="00CD0D1F" w:rsidRDefault="00D70576" w:rsidP="00D70576">
      <w:pPr>
        <w:spacing w:before="100" w:after="100"/>
        <w:ind w:left="2880" w:firstLine="720"/>
        <w:jc w:val="both"/>
        <w:rPr>
          <w:rFonts w:ascii="Arial" w:eastAsia="Times New Roman" w:hAnsi="Arial" w:cs="Arial"/>
          <w:b/>
          <w:color w:val="000000" w:themeColor="text1"/>
          <w:sz w:val="24"/>
          <w:szCs w:val="24"/>
          <w:lang w:val="id-ID"/>
        </w:rPr>
      </w:pPr>
    </w:p>
    <w:p w:rsidR="00D70576" w:rsidRPr="00D70576" w:rsidRDefault="007959F9" w:rsidP="00D70576">
      <w:pPr>
        <w:spacing w:before="100" w:after="100"/>
        <w:jc w:val="both"/>
        <w:rPr>
          <w:rFonts w:ascii="Arial" w:eastAsia="Times New Roman" w:hAnsi="Arial" w:cs="Arial"/>
          <w:color w:val="000000" w:themeColor="text1"/>
          <w:sz w:val="24"/>
          <w:szCs w:val="24"/>
          <w:lang w:val="id-ID"/>
        </w:rPr>
      </w:pPr>
      <w:r>
        <w:rPr>
          <w:rFonts w:ascii="Arial" w:eastAsia="Times New Roman" w:hAnsi="Arial" w:cs="Arial"/>
          <w:color w:val="000000" w:themeColor="text1"/>
          <w:sz w:val="24"/>
          <w:szCs w:val="24"/>
          <w:lang w:val="id-ID"/>
        </w:rPr>
        <w:t>Nama</w:t>
      </w:r>
      <w:r>
        <w:rPr>
          <w:rFonts w:ascii="Arial" w:eastAsia="Times New Roman" w:hAnsi="Arial" w:cs="Arial"/>
          <w:color w:val="000000" w:themeColor="text1"/>
          <w:sz w:val="24"/>
          <w:szCs w:val="24"/>
          <w:lang w:val="id-ID"/>
        </w:rPr>
        <w:tab/>
      </w:r>
      <w:r>
        <w:rPr>
          <w:rFonts w:ascii="Arial" w:eastAsia="Times New Roman" w:hAnsi="Arial" w:cs="Arial"/>
          <w:color w:val="000000" w:themeColor="text1"/>
          <w:sz w:val="24"/>
          <w:szCs w:val="24"/>
          <w:lang w:val="id-ID"/>
        </w:rPr>
        <w:tab/>
      </w:r>
      <w:r w:rsidR="00D70576" w:rsidRPr="00CD0D1F">
        <w:rPr>
          <w:rFonts w:ascii="Arial" w:eastAsia="Times New Roman" w:hAnsi="Arial" w:cs="Arial"/>
          <w:color w:val="000000" w:themeColor="text1"/>
          <w:sz w:val="24"/>
          <w:szCs w:val="24"/>
          <w:lang w:val="id-ID"/>
        </w:rPr>
        <w:t xml:space="preserve">: </w:t>
      </w:r>
      <w:r w:rsidR="00D70576">
        <w:rPr>
          <w:rFonts w:ascii="Arial" w:eastAsia="Times New Roman" w:hAnsi="Arial" w:cs="Arial"/>
          <w:color w:val="000000" w:themeColor="text1"/>
          <w:sz w:val="24"/>
          <w:szCs w:val="24"/>
          <w:lang w:val="id-ID"/>
        </w:rPr>
        <w:t>Erlia Aditia Setyaningrum</w:t>
      </w:r>
    </w:p>
    <w:p w:rsidR="00D70576" w:rsidRPr="00D70576" w:rsidRDefault="00D70576" w:rsidP="00D70576">
      <w:pPr>
        <w:spacing w:before="100" w:after="100"/>
        <w:jc w:val="both"/>
        <w:rPr>
          <w:rFonts w:ascii="Arial" w:eastAsia="Times New Roman" w:hAnsi="Arial" w:cs="Arial"/>
          <w:color w:val="000000" w:themeColor="text1"/>
          <w:sz w:val="24"/>
          <w:szCs w:val="24"/>
          <w:lang w:val="id-ID"/>
        </w:rPr>
      </w:pPr>
      <w:r w:rsidRPr="00CD0D1F">
        <w:rPr>
          <w:rFonts w:ascii="Arial" w:eastAsia="Times New Roman" w:hAnsi="Arial" w:cs="Arial"/>
          <w:color w:val="000000" w:themeColor="text1"/>
          <w:sz w:val="24"/>
          <w:szCs w:val="24"/>
          <w:lang w:val="id-ID"/>
        </w:rPr>
        <w:t xml:space="preserve">NPM </w:t>
      </w:r>
      <w:r w:rsidRPr="00CD0D1F">
        <w:rPr>
          <w:rFonts w:ascii="Arial" w:eastAsia="Times New Roman" w:hAnsi="Arial" w:cs="Arial"/>
          <w:color w:val="000000" w:themeColor="text1"/>
          <w:sz w:val="24"/>
          <w:szCs w:val="24"/>
          <w:lang w:val="id-ID"/>
        </w:rPr>
        <w:tab/>
      </w:r>
      <w:r w:rsidRPr="00CD0D1F">
        <w:rPr>
          <w:rFonts w:ascii="Arial" w:eastAsia="Times New Roman" w:hAnsi="Arial" w:cs="Arial"/>
          <w:color w:val="000000" w:themeColor="text1"/>
          <w:sz w:val="24"/>
          <w:szCs w:val="24"/>
          <w:lang w:val="id-ID"/>
        </w:rPr>
        <w:tab/>
        <w:t xml:space="preserve">: </w:t>
      </w:r>
      <w:r>
        <w:rPr>
          <w:rFonts w:ascii="Arial" w:eastAsia="Times New Roman" w:hAnsi="Arial" w:cs="Arial"/>
          <w:color w:val="000000" w:themeColor="text1"/>
          <w:sz w:val="24"/>
          <w:szCs w:val="24"/>
          <w:lang w:val="id-ID"/>
        </w:rPr>
        <w:t>1307357008</w:t>
      </w:r>
    </w:p>
    <w:p w:rsidR="007959F9" w:rsidRDefault="007959F9" w:rsidP="007959F9">
      <w:pPr>
        <w:spacing w:before="100" w:after="100" w:line="240" w:lineRule="auto"/>
        <w:ind w:left="1418" w:hanging="1418"/>
        <w:jc w:val="both"/>
        <w:rPr>
          <w:rFonts w:ascii="Arial" w:eastAsia="Times New Roman" w:hAnsi="Arial" w:cs="Arial"/>
          <w:color w:val="000000" w:themeColor="text1"/>
          <w:sz w:val="24"/>
          <w:szCs w:val="24"/>
          <w:lang w:val="id-ID"/>
        </w:rPr>
      </w:pPr>
      <w:r>
        <w:rPr>
          <w:rFonts w:ascii="Arial" w:eastAsia="Times New Roman" w:hAnsi="Arial" w:cs="Arial"/>
          <w:color w:val="000000" w:themeColor="text1"/>
          <w:sz w:val="24"/>
          <w:szCs w:val="24"/>
          <w:lang w:val="id-ID"/>
        </w:rPr>
        <w:t xml:space="preserve">Judul </w:t>
      </w:r>
      <w:r>
        <w:rPr>
          <w:rFonts w:ascii="Arial" w:eastAsia="Times New Roman" w:hAnsi="Arial" w:cs="Arial"/>
          <w:color w:val="000000" w:themeColor="text1"/>
          <w:sz w:val="24"/>
          <w:szCs w:val="24"/>
          <w:lang w:val="id-ID"/>
        </w:rPr>
        <w:tab/>
        <w:t xml:space="preserve">: </w:t>
      </w:r>
      <w:r w:rsidR="00D70576">
        <w:rPr>
          <w:rFonts w:ascii="Arial" w:eastAsia="Times New Roman" w:hAnsi="Arial" w:cs="Arial"/>
          <w:color w:val="000000" w:themeColor="text1"/>
          <w:sz w:val="24"/>
          <w:szCs w:val="24"/>
          <w:lang w:val="id-ID"/>
        </w:rPr>
        <w:t>Rehabilitasi Bagi Pencadu Narkotika Menurut Undang</w:t>
      </w:r>
    </w:p>
    <w:p w:rsidR="007959F9" w:rsidRDefault="00D70576" w:rsidP="007959F9">
      <w:pPr>
        <w:spacing w:before="100" w:after="100" w:line="240" w:lineRule="auto"/>
        <w:ind w:left="1538" w:firstLine="22"/>
        <w:jc w:val="both"/>
        <w:rPr>
          <w:rFonts w:ascii="Arial" w:eastAsia="Times New Roman" w:hAnsi="Arial" w:cs="Arial"/>
          <w:color w:val="000000" w:themeColor="text1"/>
          <w:sz w:val="24"/>
          <w:szCs w:val="24"/>
          <w:lang w:val="id-ID"/>
        </w:rPr>
      </w:pPr>
      <w:r>
        <w:rPr>
          <w:rFonts w:ascii="Arial" w:eastAsia="Times New Roman" w:hAnsi="Arial" w:cs="Arial"/>
          <w:color w:val="000000" w:themeColor="text1"/>
          <w:sz w:val="24"/>
          <w:szCs w:val="24"/>
          <w:lang w:val="id-ID"/>
        </w:rPr>
        <w:t>undang Nomor 35 Tahun 2009</w:t>
      </w:r>
      <w:r w:rsidR="007959F9">
        <w:rPr>
          <w:rFonts w:ascii="Arial" w:eastAsia="Times New Roman" w:hAnsi="Arial" w:cs="Arial"/>
          <w:color w:val="000000" w:themeColor="text1"/>
          <w:sz w:val="24"/>
          <w:szCs w:val="24"/>
          <w:lang w:val="id-ID"/>
        </w:rPr>
        <w:t xml:space="preserve"> Tentang Narkotika </w:t>
      </w:r>
    </w:p>
    <w:p w:rsidR="00D70576" w:rsidRDefault="007959F9" w:rsidP="007959F9">
      <w:pPr>
        <w:tabs>
          <w:tab w:val="left" w:pos="1560"/>
        </w:tabs>
        <w:spacing w:before="100" w:after="100" w:line="240" w:lineRule="auto"/>
        <w:ind w:left="1560"/>
        <w:jc w:val="both"/>
        <w:rPr>
          <w:rFonts w:ascii="Arial" w:eastAsia="Times New Roman" w:hAnsi="Arial" w:cs="Arial"/>
          <w:color w:val="000000" w:themeColor="text1"/>
          <w:sz w:val="24"/>
          <w:szCs w:val="24"/>
          <w:lang w:val="id-ID"/>
        </w:rPr>
      </w:pPr>
      <w:r>
        <w:rPr>
          <w:rFonts w:ascii="Arial" w:eastAsia="Times New Roman" w:hAnsi="Arial" w:cs="Arial"/>
          <w:color w:val="000000" w:themeColor="text1"/>
          <w:sz w:val="24"/>
          <w:szCs w:val="24"/>
          <w:lang w:val="id-ID"/>
        </w:rPr>
        <w:t>Berdasarkan Teori Dan Praktek ( Studi Kasus Putusan</w:t>
      </w:r>
    </w:p>
    <w:p w:rsidR="007959F9" w:rsidRDefault="007959F9" w:rsidP="007959F9">
      <w:pPr>
        <w:tabs>
          <w:tab w:val="left" w:pos="1560"/>
        </w:tabs>
        <w:spacing w:before="100" w:after="100" w:line="240" w:lineRule="auto"/>
        <w:ind w:left="1560"/>
        <w:jc w:val="both"/>
        <w:rPr>
          <w:rFonts w:ascii="Arial" w:eastAsia="Times New Roman" w:hAnsi="Arial" w:cs="Arial"/>
          <w:color w:val="000000" w:themeColor="text1"/>
          <w:sz w:val="24"/>
          <w:szCs w:val="24"/>
          <w:lang w:val="id-ID"/>
        </w:rPr>
      </w:pPr>
      <w:r>
        <w:rPr>
          <w:rFonts w:ascii="Arial" w:eastAsia="Times New Roman" w:hAnsi="Arial" w:cs="Arial"/>
          <w:color w:val="000000" w:themeColor="text1"/>
          <w:sz w:val="24"/>
          <w:szCs w:val="24"/>
          <w:lang w:val="id-ID"/>
        </w:rPr>
        <w:t>Pengadilan Negeri Jakarta Pusat Nomor : 596/Pid.B/2011/</w:t>
      </w:r>
    </w:p>
    <w:p w:rsidR="007959F9" w:rsidRDefault="007959F9" w:rsidP="007959F9">
      <w:pPr>
        <w:tabs>
          <w:tab w:val="left" w:pos="1560"/>
        </w:tabs>
        <w:spacing w:before="100" w:after="100" w:line="240" w:lineRule="auto"/>
        <w:ind w:left="1560"/>
        <w:jc w:val="both"/>
        <w:rPr>
          <w:rFonts w:ascii="Arial" w:eastAsia="Times New Roman" w:hAnsi="Arial" w:cs="Arial"/>
          <w:color w:val="000000" w:themeColor="text1"/>
          <w:sz w:val="24"/>
          <w:szCs w:val="24"/>
          <w:lang w:val="id-ID"/>
        </w:rPr>
      </w:pPr>
      <w:r>
        <w:rPr>
          <w:rFonts w:ascii="Arial" w:eastAsia="Times New Roman" w:hAnsi="Arial" w:cs="Arial"/>
          <w:color w:val="000000" w:themeColor="text1"/>
          <w:sz w:val="24"/>
          <w:szCs w:val="24"/>
          <w:lang w:val="id-ID"/>
        </w:rPr>
        <w:t>PN.JKT.PST.</w:t>
      </w:r>
    </w:p>
    <w:p w:rsidR="00D70576" w:rsidRPr="00CD0D1F" w:rsidRDefault="00D70576" w:rsidP="00D70576">
      <w:pPr>
        <w:spacing w:before="100" w:after="100"/>
        <w:ind w:left="720" w:firstLine="720"/>
        <w:jc w:val="both"/>
        <w:rPr>
          <w:rFonts w:ascii="Arial" w:eastAsia="Times New Roman" w:hAnsi="Arial" w:cs="Arial"/>
          <w:color w:val="000000" w:themeColor="text1"/>
          <w:sz w:val="24"/>
          <w:szCs w:val="24"/>
          <w:lang w:val="id-ID"/>
        </w:rPr>
      </w:pPr>
    </w:p>
    <w:p w:rsidR="00D70576" w:rsidRDefault="00D70576" w:rsidP="00D70576">
      <w:pPr>
        <w:spacing w:before="100" w:after="100"/>
        <w:jc w:val="both"/>
        <w:rPr>
          <w:rFonts w:ascii="Arial" w:eastAsia="Times New Roman" w:hAnsi="Arial" w:cs="Arial"/>
          <w:color w:val="000000" w:themeColor="text1"/>
          <w:sz w:val="24"/>
          <w:szCs w:val="24"/>
          <w:lang w:val="id-ID"/>
        </w:rPr>
      </w:pPr>
      <w:r w:rsidRPr="00AA1881">
        <w:rPr>
          <w:rFonts w:ascii="Arial" w:eastAsia="Times New Roman" w:hAnsi="Arial" w:cs="Arial"/>
          <w:color w:val="000000" w:themeColor="text1"/>
          <w:sz w:val="24"/>
          <w:szCs w:val="24"/>
        </w:rPr>
        <w:t>Pada dasarnya pikiran manusia tidak mampu memahami semua realitas secara keseluruhan, tetapi hanya dapat mengisolasi dan memahami bagian-bagian dari re</w:t>
      </w:r>
      <w:r w:rsidR="007959F9">
        <w:rPr>
          <w:rFonts w:ascii="Arial" w:eastAsia="Times New Roman" w:hAnsi="Arial" w:cs="Arial"/>
          <w:color w:val="000000" w:themeColor="text1"/>
          <w:sz w:val="24"/>
          <w:szCs w:val="24"/>
          <w:lang w:val="id-ID"/>
        </w:rPr>
        <w:t>a</w:t>
      </w:r>
      <w:r w:rsidRPr="00AA1881">
        <w:rPr>
          <w:rFonts w:ascii="Arial" w:eastAsia="Times New Roman" w:hAnsi="Arial" w:cs="Arial"/>
          <w:color w:val="000000" w:themeColor="text1"/>
          <w:sz w:val="24"/>
          <w:szCs w:val="24"/>
        </w:rPr>
        <w:t>litas itu.</w:t>
      </w:r>
      <w:r>
        <w:rPr>
          <w:rFonts w:ascii="Arial" w:eastAsia="Times New Roman" w:hAnsi="Arial" w:cs="Arial"/>
          <w:color w:val="000000" w:themeColor="text1"/>
          <w:sz w:val="24"/>
          <w:szCs w:val="24"/>
          <w:lang w:val="id-ID"/>
        </w:rPr>
        <w:t xml:space="preserve"> </w:t>
      </w:r>
      <w:r w:rsidRPr="00AA1881">
        <w:rPr>
          <w:rFonts w:ascii="Arial" w:eastAsia="Times New Roman" w:hAnsi="Arial" w:cs="Arial"/>
          <w:color w:val="000000" w:themeColor="text1"/>
          <w:sz w:val="24"/>
          <w:szCs w:val="24"/>
        </w:rPr>
        <w:t>Kemudian dengan menggunakan bagian-bagian dari re</w:t>
      </w:r>
      <w:r w:rsidR="007959F9">
        <w:rPr>
          <w:rFonts w:ascii="Arial" w:eastAsia="Times New Roman" w:hAnsi="Arial" w:cs="Arial"/>
          <w:color w:val="000000" w:themeColor="text1"/>
          <w:sz w:val="24"/>
          <w:szCs w:val="24"/>
          <w:lang w:val="id-ID"/>
        </w:rPr>
        <w:t>a</w:t>
      </w:r>
      <w:r w:rsidR="007959F9">
        <w:rPr>
          <w:rFonts w:ascii="Arial" w:eastAsia="Times New Roman" w:hAnsi="Arial" w:cs="Arial"/>
          <w:color w:val="000000" w:themeColor="text1"/>
          <w:sz w:val="24"/>
          <w:szCs w:val="24"/>
        </w:rPr>
        <w:t>l</w:t>
      </w:r>
      <w:r w:rsidRPr="00AA1881">
        <w:rPr>
          <w:rFonts w:ascii="Arial" w:eastAsia="Times New Roman" w:hAnsi="Arial" w:cs="Arial"/>
          <w:color w:val="000000" w:themeColor="text1"/>
          <w:sz w:val="24"/>
          <w:szCs w:val="24"/>
        </w:rPr>
        <w:t>itas itu, pikiran manusia membangun ide atau gagasan. Disisi lain salah satu titik sasaran pembangunan yang dilakukan oleh setiap bangsa adalah menciptakan kualitas manusia yang mampu melanjutkan perjuangan dan melaksanakan misi bangsa. Lebih khusus lagi bahwa peningkatan kualitas SDM tersebut ditujukan pada generasi muda sebagai penerus perjuangan cita-cita bangsa.</w:t>
      </w:r>
      <w:r w:rsidR="007959F9">
        <w:rPr>
          <w:rFonts w:ascii="Arial" w:eastAsia="Times New Roman" w:hAnsi="Arial" w:cs="Arial"/>
          <w:color w:val="000000" w:themeColor="text1"/>
          <w:sz w:val="24"/>
          <w:szCs w:val="24"/>
          <w:lang w:val="id-ID"/>
        </w:rPr>
        <w:t xml:space="preserve"> </w:t>
      </w:r>
      <w:r w:rsidRPr="00AA1881">
        <w:rPr>
          <w:rFonts w:ascii="Arial" w:eastAsia="Times New Roman" w:hAnsi="Arial" w:cs="Arial"/>
          <w:color w:val="000000" w:themeColor="text1"/>
          <w:sz w:val="24"/>
          <w:szCs w:val="24"/>
        </w:rPr>
        <w:t>Generasi muda disamping sebagai obyek, juga sebagai subyek pembangunan.</w:t>
      </w:r>
      <w:r w:rsidR="007959F9">
        <w:rPr>
          <w:rFonts w:ascii="Arial" w:eastAsia="Times New Roman" w:hAnsi="Arial" w:cs="Arial"/>
          <w:color w:val="000000" w:themeColor="text1"/>
          <w:sz w:val="24"/>
          <w:szCs w:val="24"/>
          <w:lang w:val="id-ID"/>
        </w:rPr>
        <w:t xml:space="preserve"> </w:t>
      </w:r>
      <w:r w:rsidRPr="00AA1881">
        <w:rPr>
          <w:rFonts w:ascii="Arial" w:eastAsia="Times New Roman" w:hAnsi="Arial" w:cs="Arial"/>
          <w:color w:val="000000" w:themeColor="text1"/>
          <w:sz w:val="24"/>
          <w:szCs w:val="24"/>
        </w:rPr>
        <w:t>Karenanya sangat diharapkan menjadi salah satu aset pembangunan yang benar-benar berkualitas.</w:t>
      </w:r>
      <w:r w:rsidR="007959F9">
        <w:rPr>
          <w:rFonts w:ascii="Arial" w:eastAsia="Times New Roman" w:hAnsi="Arial" w:cs="Arial"/>
          <w:color w:val="000000" w:themeColor="text1"/>
          <w:sz w:val="24"/>
          <w:szCs w:val="24"/>
          <w:lang w:val="id-ID"/>
        </w:rPr>
        <w:t xml:space="preserve"> </w:t>
      </w:r>
      <w:r w:rsidRPr="00AA1881">
        <w:rPr>
          <w:rFonts w:ascii="Arial" w:eastAsia="Times New Roman" w:hAnsi="Arial" w:cs="Arial"/>
          <w:color w:val="000000" w:themeColor="text1"/>
          <w:sz w:val="24"/>
          <w:szCs w:val="24"/>
        </w:rPr>
        <w:t>Kualitas manusia Indonesia sebagai sumber daya pembangunan bangsa tersebut sangat banyak di tentukan oleh kesehatannya, baik jasmani maupun rohani.</w:t>
      </w:r>
      <w:r>
        <w:rPr>
          <w:rFonts w:ascii="Arial" w:eastAsia="Times New Roman" w:hAnsi="Arial" w:cs="Arial"/>
          <w:color w:val="000000" w:themeColor="text1"/>
          <w:sz w:val="24"/>
          <w:szCs w:val="24"/>
          <w:lang w:val="id-ID"/>
        </w:rPr>
        <w:t xml:space="preserve"> </w:t>
      </w:r>
      <w:r w:rsidRPr="00AA1881">
        <w:rPr>
          <w:rFonts w:ascii="Arial" w:eastAsia="Times New Roman" w:hAnsi="Arial" w:cs="Arial"/>
          <w:color w:val="000000" w:themeColor="text1"/>
          <w:sz w:val="24"/>
          <w:szCs w:val="24"/>
        </w:rPr>
        <w:t>Tetapi dampak negatif dari arus globalisasi dan keterbukaan antara lain dengan timbulnya berbagai pergeseran nilai sosial-budaya sebagai akibat kemajuan ilmu pengetahuan dan kecanggihan tekhnologi, yang justru merusak SDM. Salah satunya adalah disalah gunakannya kemajuan dibidang farmasi yang ditunjang oleh kemajuan dibidang transportasi, komunikasi</w:t>
      </w:r>
      <w:r w:rsidR="007959F9">
        <w:rPr>
          <w:rFonts w:ascii="Arial" w:eastAsia="Times New Roman" w:hAnsi="Arial" w:cs="Arial"/>
          <w:color w:val="000000" w:themeColor="text1"/>
          <w:sz w:val="24"/>
          <w:szCs w:val="24"/>
        </w:rPr>
        <w:t xml:space="preserve"> dan informasi. Sehingga</w:t>
      </w:r>
      <w:r w:rsidR="007959F9">
        <w:rPr>
          <w:rFonts w:ascii="Arial" w:eastAsia="Times New Roman" w:hAnsi="Arial" w:cs="Arial"/>
          <w:color w:val="000000" w:themeColor="text1"/>
          <w:sz w:val="24"/>
          <w:szCs w:val="24"/>
          <w:lang w:val="id-ID"/>
        </w:rPr>
        <w:t xml:space="preserve"> </w:t>
      </w:r>
      <w:r w:rsidRPr="00AA1881">
        <w:rPr>
          <w:rFonts w:ascii="Arial" w:eastAsia="Times New Roman" w:hAnsi="Arial" w:cs="Arial"/>
          <w:color w:val="000000" w:themeColor="text1"/>
          <w:sz w:val="24"/>
          <w:szCs w:val="24"/>
        </w:rPr>
        <w:t>d</w:t>
      </w:r>
      <w:r w:rsidR="007959F9">
        <w:rPr>
          <w:rFonts w:ascii="Arial" w:eastAsia="Times New Roman" w:hAnsi="Arial" w:cs="Arial"/>
          <w:color w:val="000000" w:themeColor="text1"/>
          <w:sz w:val="24"/>
          <w:szCs w:val="24"/>
        </w:rPr>
        <w:t>ewasa ini tingkat pe</w:t>
      </w:r>
      <w:r w:rsidR="007959F9">
        <w:rPr>
          <w:rFonts w:ascii="Arial" w:eastAsia="Times New Roman" w:hAnsi="Arial" w:cs="Arial"/>
          <w:color w:val="000000" w:themeColor="text1"/>
          <w:sz w:val="24"/>
          <w:szCs w:val="24"/>
          <w:lang w:val="id-ID"/>
        </w:rPr>
        <w:t>candu</w:t>
      </w:r>
      <w:r w:rsidRPr="00AA1881">
        <w:rPr>
          <w:rFonts w:ascii="Arial" w:eastAsia="Times New Roman" w:hAnsi="Arial" w:cs="Arial"/>
          <w:color w:val="000000" w:themeColor="text1"/>
          <w:sz w:val="24"/>
          <w:szCs w:val="24"/>
        </w:rPr>
        <w:t xml:space="preserve"> narkotika di Indonesia telah menjadi keprihatinan masyarakat karena kenyataannya justru lebih banyak dilak</w:t>
      </w:r>
      <w:r w:rsidR="007959F9">
        <w:rPr>
          <w:rFonts w:ascii="Arial" w:eastAsia="Times New Roman" w:hAnsi="Arial" w:cs="Arial"/>
          <w:color w:val="000000" w:themeColor="text1"/>
          <w:sz w:val="24"/>
          <w:szCs w:val="24"/>
        </w:rPr>
        <w:t xml:space="preserve">ukan oleh para remaja dan para </w:t>
      </w:r>
      <w:r w:rsidR="007959F9">
        <w:rPr>
          <w:rFonts w:ascii="Arial" w:eastAsia="Times New Roman" w:hAnsi="Arial" w:cs="Arial"/>
          <w:color w:val="000000" w:themeColor="text1"/>
          <w:sz w:val="24"/>
          <w:szCs w:val="24"/>
          <w:lang w:val="id-ID"/>
        </w:rPr>
        <w:t>m</w:t>
      </w:r>
      <w:r w:rsidRPr="00AA1881">
        <w:rPr>
          <w:rFonts w:ascii="Arial" w:eastAsia="Times New Roman" w:hAnsi="Arial" w:cs="Arial"/>
          <w:color w:val="000000" w:themeColor="text1"/>
          <w:sz w:val="24"/>
          <w:szCs w:val="24"/>
        </w:rPr>
        <w:t>uda usia yang sangat potensial bagi pembangunan. Bahkan lebih memp</w:t>
      </w:r>
      <w:r w:rsidR="007959F9">
        <w:rPr>
          <w:rFonts w:ascii="Arial" w:eastAsia="Times New Roman" w:hAnsi="Arial" w:cs="Arial"/>
          <w:color w:val="000000" w:themeColor="text1"/>
          <w:sz w:val="24"/>
          <w:szCs w:val="24"/>
          <w:lang w:val="id-ID"/>
        </w:rPr>
        <w:t>e</w:t>
      </w:r>
      <w:r w:rsidRPr="00AA1881">
        <w:rPr>
          <w:rFonts w:ascii="Arial" w:eastAsia="Times New Roman" w:hAnsi="Arial" w:cs="Arial"/>
          <w:color w:val="000000" w:themeColor="text1"/>
          <w:sz w:val="24"/>
          <w:szCs w:val="24"/>
        </w:rPr>
        <w:t>rihatinkan lagi akhir-akhir ini diketahui telah merambah kepada kalangan anak-anak usia SLTA,SLTP DAN SD.</w:t>
      </w:r>
      <w:r>
        <w:rPr>
          <w:rFonts w:ascii="Arial" w:eastAsia="Times New Roman" w:hAnsi="Arial" w:cs="Arial"/>
          <w:color w:val="000000" w:themeColor="text1"/>
          <w:sz w:val="24"/>
          <w:szCs w:val="24"/>
          <w:lang w:val="id-ID"/>
        </w:rPr>
        <w:t xml:space="preserve"> </w:t>
      </w:r>
      <w:r w:rsidRPr="00AA1881">
        <w:rPr>
          <w:rFonts w:ascii="Arial" w:eastAsia="Times New Roman" w:hAnsi="Arial" w:cs="Arial"/>
          <w:color w:val="000000" w:themeColor="text1"/>
          <w:sz w:val="24"/>
          <w:szCs w:val="24"/>
        </w:rPr>
        <w:t xml:space="preserve">Menyadari kompleksnya permasalahan serta ancaman yang nyata telah melanda generasi muda kita, maka permasalahan </w:t>
      </w:r>
      <w:r w:rsidR="007959F9">
        <w:rPr>
          <w:rFonts w:ascii="Arial" w:eastAsia="Times New Roman" w:hAnsi="Arial" w:cs="Arial"/>
          <w:color w:val="000000" w:themeColor="text1"/>
          <w:sz w:val="24"/>
          <w:szCs w:val="24"/>
          <w:lang w:val="id-ID"/>
        </w:rPr>
        <w:t>pecandu</w:t>
      </w:r>
      <w:r w:rsidRPr="00AA1881">
        <w:rPr>
          <w:rFonts w:ascii="Arial" w:eastAsia="Times New Roman" w:hAnsi="Arial" w:cs="Arial"/>
          <w:color w:val="000000" w:themeColor="text1"/>
          <w:sz w:val="24"/>
          <w:szCs w:val="24"/>
        </w:rPr>
        <w:t xml:space="preserve"> narkotika ditetapkan sebag</w:t>
      </w:r>
      <w:r w:rsidR="007959F9">
        <w:rPr>
          <w:rFonts w:ascii="Arial" w:eastAsia="Times New Roman" w:hAnsi="Arial" w:cs="Arial"/>
          <w:color w:val="000000" w:themeColor="text1"/>
          <w:sz w:val="24"/>
          <w:szCs w:val="24"/>
          <w:lang w:val="id-ID"/>
        </w:rPr>
        <w:t>a</w:t>
      </w:r>
      <w:r w:rsidRPr="00AA1881">
        <w:rPr>
          <w:rFonts w:ascii="Arial" w:eastAsia="Times New Roman" w:hAnsi="Arial" w:cs="Arial"/>
          <w:color w:val="000000" w:themeColor="text1"/>
          <w:sz w:val="24"/>
          <w:szCs w:val="24"/>
        </w:rPr>
        <w:t xml:space="preserve">i permasalahan </w:t>
      </w:r>
      <w:r w:rsidRPr="00AA1881">
        <w:rPr>
          <w:rFonts w:ascii="Arial" w:eastAsia="Times New Roman" w:hAnsi="Arial" w:cs="Arial"/>
          <w:color w:val="000000" w:themeColor="text1"/>
          <w:sz w:val="24"/>
          <w:szCs w:val="24"/>
        </w:rPr>
        <w:lastRenderedPageBreak/>
        <w:t>nasional yang harus dihadapi secara sungguh-sungguh melalui keterpaduan dan kesinambungan langkah-langkah dengan melibatkan seluruh potensi yang ada didalam masyarakat.</w:t>
      </w:r>
      <w:r w:rsidR="007959F9">
        <w:rPr>
          <w:rFonts w:ascii="Arial" w:eastAsia="Times New Roman" w:hAnsi="Arial" w:cs="Arial"/>
          <w:color w:val="000000" w:themeColor="text1"/>
          <w:sz w:val="24"/>
          <w:szCs w:val="24"/>
          <w:lang w:val="id-ID"/>
        </w:rPr>
        <w:t xml:space="preserve"> </w:t>
      </w:r>
      <w:r w:rsidR="007959F9">
        <w:rPr>
          <w:rFonts w:ascii="Arial" w:eastAsia="Times New Roman" w:hAnsi="Arial" w:cs="Arial"/>
          <w:color w:val="000000" w:themeColor="text1"/>
          <w:sz w:val="24"/>
          <w:szCs w:val="24"/>
        </w:rPr>
        <w:t>Jumlah korban</w:t>
      </w:r>
      <w:r w:rsidR="007959F9">
        <w:rPr>
          <w:rFonts w:ascii="Arial" w:eastAsia="Times New Roman" w:hAnsi="Arial" w:cs="Arial"/>
          <w:color w:val="000000" w:themeColor="text1"/>
          <w:sz w:val="24"/>
          <w:szCs w:val="24"/>
          <w:lang w:val="id-ID"/>
        </w:rPr>
        <w:t xml:space="preserve"> pecandu</w:t>
      </w:r>
      <w:r w:rsidRPr="00AA1881">
        <w:rPr>
          <w:rFonts w:ascii="Arial" w:eastAsia="Times New Roman" w:hAnsi="Arial" w:cs="Arial"/>
          <w:color w:val="000000" w:themeColor="text1"/>
          <w:sz w:val="24"/>
          <w:szCs w:val="24"/>
        </w:rPr>
        <w:t xml:space="preserve"> narkotika di tanah air menunjukkan perkembangan yang amat mengerikan. Pada tahun 1995 tercatat sebanyak 0,06 % diseluruh Indonesia, namun pada pertengahan tahun 1999, tercatat 1,7 %, separuh dari mereka ada di Jakarta. Hal yang sangat mengherankan sekaligus mem</w:t>
      </w:r>
      <w:r w:rsidR="007959F9">
        <w:rPr>
          <w:rFonts w:ascii="Arial" w:eastAsia="Times New Roman" w:hAnsi="Arial" w:cs="Arial"/>
          <w:color w:val="000000" w:themeColor="text1"/>
          <w:sz w:val="24"/>
          <w:szCs w:val="24"/>
          <w:lang w:val="id-ID"/>
        </w:rPr>
        <w:t>e</w:t>
      </w:r>
      <w:r w:rsidRPr="00AA1881">
        <w:rPr>
          <w:rFonts w:ascii="Arial" w:eastAsia="Times New Roman" w:hAnsi="Arial" w:cs="Arial"/>
          <w:color w:val="000000" w:themeColor="text1"/>
          <w:sz w:val="24"/>
          <w:szCs w:val="24"/>
        </w:rPr>
        <w:t>prihatinkan bahwa pesatnya pertambahan jumlah pecandu narkoba tersebut tidak terhambat sama sekali oleh resesi dan kejatuhan ekonomi bangsa kita. Bahkan seakan-akan terjadinya gejolak sosial, ekonomi maupun politik akhir-akhir ini semak</w:t>
      </w:r>
      <w:r w:rsidR="007959F9">
        <w:rPr>
          <w:rFonts w:ascii="Arial" w:eastAsia="Times New Roman" w:hAnsi="Arial" w:cs="Arial"/>
          <w:color w:val="000000" w:themeColor="text1"/>
          <w:sz w:val="24"/>
          <w:szCs w:val="24"/>
        </w:rPr>
        <w:t>in merangsang pen</w:t>
      </w:r>
      <w:r w:rsidR="007959F9">
        <w:rPr>
          <w:rFonts w:ascii="Arial" w:eastAsia="Times New Roman" w:hAnsi="Arial" w:cs="Arial"/>
          <w:color w:val="000000" w:themeColor="text1"/>
          <w:sz w:val="24"/>
          <w:szCs w:val="24"/>
          <w:lang w:val="id-ID"/>
        </w:rPr>
        <w:t>yebaran pecandu narkotika</w:t>
      </w:r>
      <w:r w:rsidRPr="00AA1881">
        <w:rPr>
          <w:rFonts w:ascii="Arial" w:eastAsia="Times New Roman" w:hAnsi="Arial" w:cs="Arial"/>
          <w:color w:val="000000" w:themeColor="text1"/>
          <w:sz w:val="24"/>
          <w:szCs w:val="24"/>
        </w:rPr>
        <w:t>. Dengan demikian bahayanya tidak saja menjadi pen</w:t>
      </w:r>
      <w:r w:rsidR="007959F9">
        <w:rPr>
          <w:rFonts w:ascii="Arial" w:eastAsia="Times New Roman" w:hAnsi="Arial" w:cs="Arial"/>
          <w:color w:val="000000" w:themeColor="text1"/>
          <w:sz w:val="24"/>
          <w:szCs w:val="24"/>
        </w:rPr>
        <w:t>deritaan bagi si korban</w:t>
      </w:r>
      <w:r w:rsidRPr="00AA1881">
        <w:rPr>
          <w:rFonts w:ascii="Arial" w:eastAsia="Times New Roman" w:hAnsi="Arial" w:cs="Arial"/>
          <w:color w:val="000000" w:themeColor="text1"/>
          <w:sz w:val="24"/>
          <w:szCs w:val="24"/>
        </w:rPr>
        <w:t>. Maka dari itu perlunya payung hukum yang jelas sebagai kebijakan publik dalam menanggulangi permasalah tersebut.</w:t>
      </w:r>
    </w:p>
    <w:p w:rsidR="00D70576" w:rsidRDefault="00D70576" w:rsidP="00D70576"/>
    <w:p w:rsidR="009B6C8A" w:rsidRPr="000000C2" w:rsidRDefault="009B6C8A" w:rsidP="000000C2">
      <w:pPr>
        <w:spacing w:line="480" w:lineRule="auto"/>
        <w:jc w:val="both"/>
        <w:rPr>
          <w:rFonts w:ascii="Arial" w:hAnsi="Arial" w:cs="Arial"/>
          <w:sz w:val="24"/>
          <w:szCs w:val="24"/>
        </w:rPr>
      </w:pPr>
    </w:p>
    <w:sectPr w:rsidR="009B6C8A" w:rsidRPr="000000C2" w:rsidSect="004019F6">
      <w:footerReference w:type="default" r:id="rId6"/>
      <w:pgSz w:w="11906" w:h="16838" w:code="9"/>
      <w:pgMar w:top="2268" w:right="1701" w:bottom="1701" w:left="2268" w:header="709" w:footer="709" w:gutter="0"/>
      <w:pgNumType w:fmt="lowerRoman" w:start="1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568" w:rsidRDefault="00CB1568" w:rsidP="00427FCE">
      <w:pPr>
        <w:spacing w:after="0" w:line="240" w:lineRule="auto"/>
      </w:pPr>
      <w:r>
        <w:separator/>
      </w:r>
    </w:p>
  </w:endnote>
  <w:endnote w:type="continuationSeparator" w:id="1">
    <w:p w:rsidR="00CB1568" w:rsidRDefault="00CB1568" w:rsidP="00427F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3214009"/>
      <w:docPartObj>
        <w:docPartGallery w:val="Page Numbers (Bottom of Page)"/>
        <w:docPartUnique/>
      </w:docPartObj>
    </w:sdtPr>
    <w:sdtContent>
      <w:p w:rsidR="00403824" w:rsidRDefault="00427FCE">
        <w:pPr>
          <w:pStyle w:val="Footer"/>
          <w:jc w:val="right"/>
        </w:pPr>
        <w:r>
          <w:fldChar w:fldCharType="begin"/>
        </w:r>
        <w:r w:rsidR="007959F9">
          <w:instrText xml:space="preserve"> PAGE   \* MERGEFORMAT </w:instrText>
        </w:r>
        <w:r>
          <w:fldChar w:fldCharType="separate"/>
        </w:r>
        <w:r w:rsidR="004019F6">
          <w:rPr>
            <w:noProof/>
          </w:rPr>
          <w:t>xi</w:t>
        </w:r>
        <w:r>
          <w:fldChar w:fldCharType="end"/>
        </w:r>
      </w:p>
    </w:sdtContent>
  </w:sdt>
  <w:p w:rsidR="00403824" w:rsidRDefault="00CB15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568" w:rsidRDefault="00CB1568" w:rsidP="00427FCE">
      <w:pPr>
        <w:spacing w:after="0" w:line="240" w:lineRule="auto"/>
      </w:pPr>
      <w:r>
        <w:separator/>
      </w:r>
    </w:p>
  </w:footnote>
  <w:footnote w:type="continuationSeparator" w:id="1">
    <w:p w:rsidR="00CB1568" w:rsidRDefault="00CB1568" w:rsidP="00427FC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000C2"/>
    <w:rsid w:val="000000C2"/>
    <w:rsid w:val="004019F6"/>
    <w:rsid w:val="00427FCE"/>
    <w:rsid w:val="007959F9"/>
    <w:rsid w:val="008E7605"/>
    <w:rsid w:val="009B6C8A"/>
    <w:rsid w:val="00CB1568"/>
    <w:rsid w:val="00D7057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576"/>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705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576"/>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name</dc:creator>
  <cp:lastModifiedBy>user name</cp:lastModifiedBy>
  <cp:revision>3</cp:revision>
  <dcterms:created xsi:type="dcterms:W3CDTF">2014-12-14T16:12:00Z</dcterms:created>
  <dcterms:modified xsi:type="dcterms:W3CDTF">2014-12-14T17:41:00Z</dcterms:modified>
</cp:coreProperties>
</file>