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F69" w:rsidRDefault="00C24A8E" w:rsidP="007F0F69">
      <w:pPr>
        <w:spacing w:after="0" w:line="240" w:lineRule="auto"/>
        <w:jc w:val="center"/>
        <w:rPr>
          <w:rFonts w:asciiTheme="majorBidi" w:hAnsiTheme="majorBidi" w:cstheme="majorBidi"/>
          <w:b/>
          <w:bCs/>
          <w:sz w:val="28"/>
          <w:szCs w:val="28"/>
        </w:rPr>
      </w:pPr>
      <w:r w:rsidRPr="00C24A8E">
        <w:rPr>
          <w:rFonts w:asciiTheme="majorBidi" w:hAnsiTheme="majorBidi" w:cstheme="majorBidi"/>
          <w:b/>
          <w:bCs/>
          <w:sz w:val="28"/>
          <w:szCs w:val="28"/>
        </w:rPr>
        <w:t>Juridical Analysis of the Application of Elements to the Actors of the Crime of Murder Together (Case Study of Decision Number 73/Pid.B/2021/PN Plg)</w:t>
      </w:r>
    </w:p>
    <w:p w:rsidR="00C24A8E" w:rsidRDefault="00C24A8E" w:rsidP="007F0F69">
      <w:pPr>
        <w:spacing w:after="0" w:line="240" w:lineRule="auto"/>
        <w:jc w:val="center"/>
        <w:rPr>
          <w:rFonts w:asciiTheme="majorBidi" w:hAnsiTheme="majorBidi" w:cstheme="majorBidi"/>
          <w:b/>
          <w:bCs/>
          <w:sz w:val="28"/>
          <w:szCs w:val="28"/>
        </w:rPr>
      </w:pPr>
    </w:p>
    <w:p w:rsidR="00115E03" w:rsidRPr="007F0F69" w:rsidRDefault="00115E03" w:rsidP="000F4C73">
      <w:pPr>
        <w:spacing w:after="0" w:line="240" w:lineRule="auto"/>
        <w:jc w:val="center"/>
        <w:rPr>
          <w:rFonts w:asciiTheme="majorBidi" w:hAnsiTheme="majorBidi" w:cstheme="majorBidi"/>
          <w:b/>
          <w:bCs/>
          <w:sz w:val="28"/>
          <w:szCs w:val="28"/>
        </w:rPr>
      </w:pPr>
      <w:r w:rsidRPr="00115E03">
        <w:rPr>
          <w:rFonts w:asciiTheme="majorBidi" w:hAnsiTheme="majorBidi" w:cstheme="majorBidi"/>
          <w:b/>
          <w:bCs/>
          <w:sz w:val="24"/>
          <w:szCs w:val="24"/>
        </w:rPr>
        <w:t xml:space="preserve">Analisis Yuridis </w:t>
      </w:r>
      <w:r w:rsidR="000F4C73">
        <w:rPr>
          <w:rFonts w:asciiTheme="majorBidi" w:hAnsiTheme="majorBidi" w:cstheme="majorBidi"/>
          <w:b/>
          <w:bCs/>
          <w:sz w:val="24"/>
          <w:szCs w:val="24"/>
          <w:lang w:val="en-US"/>
        </w:rPr>
        <w:t xml:space="preserve">Penerapan Unsur Terhadap Pelaku Tindak Pidana </w:t>
      </w:r>
      <w:r w:rsidR="000F4C73">
        <w:rPr>
          <w:rFonts w:asciiTheme="majorBidi" w:hAnsiTheme="majorBidi" w:cstheme="majorBidi"/>
          <w:b/>
          <w:bCs/>
          <w:sz w:val="24"/>
          <w:szCs w:val="24"/>
        </w:rPr>
        <w:t xml:space="preserve"> </w:t>
      </w:r>
      <w:r w:rsidR="000F4C73">
        <w:rPr>
          <w:rFonts w:asciiTheme="majorBidi" w:hAnsiTheme="majorBidi" w:cstheme="majorBidi"/>
          <w:b/>
          <w:bCs/>
          <w:sz w:val="24"/>
          <w:szCs w:val="24"/>
          <w:lang w:val="en-US"/>
        </w:rPr>
        <w:t xml:space="preserve">Pembunuhan Secara Bersama-Sama </w:t>
      </w:r>
      <w:r w:rsidRPr="00115E03">
        <w:rPr>
          <w:rFonts w:asciiTheme="majorBidi" w:hAnsiTheme="majorBidi" w:cstheme="majorBidi"/>
          <w:b/>
          <w:bCs/>
          <w:sz w:val="24"/>
          <w:szCs w:val="24"/>
        </w:rPr>
        <w:t>(Studi Kasus Putusan Nomor 73/Pid.B/2021/PN Plg)</w:t>
      </w:r>
    </w:p>
    <w:p w:rsidR="00115E03" w:rsidRPr="00FA6981" w:rsidRDefault="00115E03" w:rsidP="00115E03">
      <w:pPr>
        <w:spacing w:after="0"/>
        <w:jc w:val="center"/>
        <w:rPr>
          <w:rFonts w:asciiTheme="majorBidi" w:hAnsiTheme="majorBidi" w:cstheme="majorBidi"/>
          <w:sz w:val="24"/>
          <w:szCs w:val="24"/>
        </w:rPr>
      </w:pPr>
    </w:p>
    <w:p w:rsidR="00115E03" w:rsidRPr="009E77DF" w:rsidRDefault="00EB3347" w:rsidP="00115E03">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Harun Alrasyid</w:t>
      </w:r>
    </w:p>
    <w:p w:rsidR="00115E03" w:rsidRPr="006F60FA" w:rsidRDefault="00115E03" w:rsidP="00115E03">
      <w:pPr>
        <w:spacing w:after="0"/>
        <w:jc w:val="center"/>
        <w:rPr>
          <w:rFonts w:asciiTheme="majorBidi" w:hAnsiTheme="majorBidi" w:cstheme="majorBidi"/>
          <w:i/>
          <w:iCs/>
          <w:sz w:val="24"/>
          <w:szCs w:val="24"/>
        </w:rPr>
      </w:pPr>
      <w:r w:rsidRPr="006F60FA">
        <w:rPr>
          <w:rFonts w:asciiTheme="majorBidi" w:hAnsiTheme="majorBidi" w:cstheme="majorBidi"/>
          <w:i/>
          <w:iCs/>
          <w:sz w:val="24"/>
          <w:szCs w:val="24"/>
        </w:rPr>
        <w:t>Sekolah Tinggi Ilmu Hukum IBLAM</w:t>
      </w:r>
    </w:p>
    <w:p w:rsidR="00115E03" w:rsidRPr="00B61CC9" w:rsidRDefault="00115E03" w:rsidP="00115E03">
      <w:pPr>
        <w:pBdr>
          <w:bottom w:val="single" w:sz="6" w:space="1" w:color="auto"/>
        </w:pBdr>
        <w:spacing w:after="0"/>
        <w:rPr>
          <w:rFonts w:ascii="Times New Roman" w:hAnsi="Times New Roman" w:cs="Times New Roman"/>
          <w:sz w:val="24"/>
          <w:szCs w:val="24"/>
        </w:rPr>
      </w:pPr>
    </w:p>
    <w:p w:rsidR="00115E03" w:rsidRDefault="00115E03" w:rsidP="00115E03">
      <w:pPr>
        <w:spacing w:after="0" w:line="240" w:lineRule="auto"/>
        <w:rPr>
          <w:rFonts w:asciiTheme="majorBidi" w:eastAsia="Times New Roman" w:hAnsiTheme="majorBidi" w:cstheme="majorBidi"/>
          <w:i/>
          <w:color w:val="000000" w:themeColor="text1"/>
          <w:highlight w:val="yellow"/>
        </w:rPr>
      </w:pPr>
    </w:p>
    <w:p w:rsidR="00B6288D" w:rsidRPr="00B6288D" w:rsidRDefault="00115E03" w:rsidP="00B6288D">
      <w:pPr>
        <w:spacing w:after="0" w:line="240" w:lineRule="auto"/>
        <w:ind w:left="-108"/>
        <w:jc w:val="both"/>
        <w:rPr>
          <w:rFonts w:asciiTheme="majorBidi" w:hAnsiTheme="majorBidi" w:cstheme="majorBidi"/>
          <w:i/>
          <w:color w:val="000000" w:themeColor="text1"/>
          <w:sz w:val="24"/>
          <w:szCs w:val="24"/>
        </w:rPr>
      </w:pPr>
      <w:r w:rsidRPr="009E77DF">
        <w:rPr>
          <w:rFonts w:asciiTheme="majorBidi" w:hAnsiTheme="majorBidi" w:cstheme="majorBidi"/>
          <w:i/>
          <w:color w:val="000000" w:themeColor="text1"/>
          <w:sz w:val="24"/>
          <w:szCs w:val="24"/>
        </w:rPr>
        <w:t xml:space="preserve">  </w:t>
      </w:r>
      <w:r w:rsidRPr="00B6288D">
        <w:rPr>
          <w:rFonts w:asciiTheme="majorBidi" w:hAnsiTheme="majorBidi" w:cstheme="majorBidi"/>
          <w:i/>
          <w:color w:val="000000" w:themeColor="text1"/>
          <w:sz w:val="24"/>
          <w:szCs w:val="24"/>
        </w:rPr>
        <w:t>Abstrak</w:t>
      </w:r>
    </w:p>
    <w:p w:rsidR="00D222AF" w:rsidRPr="003D5D31" w:rsidRDefault="00B6288D" w:rsidP="00D222AF">
      <w:pPr>
        <w:spacing w:after="0" w:line="240" w:lineRule="auto"/>
        <w:jc w:val="both"/>
        <w:rPr>
          <w:rFonts w:asciiTheme="majorBidi" w:hAnsiTheme="majorBidi" w:cstheme="majorBidi"/>
          <w:sz w:val="24"/>
          <w:szCs w:val="24"/>
        </w:rPr>
      </w:pPr>
      <w:r w:rsidRPr="00B6288D">
        <w:rPr>
          <w:rFonts w:asciiTheme="majorBidi" w:hAnsiTheme="majorBidi" w:cstheme="majorBidi"/>
          <w:sz w:val="24"/>
          <w:szCs w:val="24"/>
        </w:rPr>
        <w:t>Salah satu persoalan yang sering muncul ke permukaan dalam kehidupan masyarakat ialah tentang kejahatan pada umumnya yang salah satunya merupakan kejahatan tentang pembunuhan. Sehubungan dengan hal itu dalam Kitab Undang-Undang Hukum Pidana (selanjutnya disingkat KUHPidana) pembunuhan diatur dalam Pasal 338 sampai dengan Pasal 350 KUHPidana, yang ancaman hukumannya berbedabeda tergantung dari jenis pembunuhan yang dilakukan. Pembunuhan merupakan suatu perbuatan yang mengakibatkan hilangnya nyawa (jiwa) seseorang, dimana nyawa tersebut merupakan hakekat hidup manusia. Masalah pembunuhan tidak saja menyangkut perbuatan pidana saja, tetapi juga menyangkut hak asasi manusia karena dianggap bertentangan dengan rasa keadilan.</w:t>
      </w:r>
      <w:r w:rsidR="00115E03" w:rsidRPr="00B6288D">
        <w:rPr>
          <w:rFonts w:asciiTheme="majorBidi" w:hAnsiTheme="majorBidi" w:cstheme="majorBidi"/>
          <w:sz w:val="24"/>
          <w:szCs w:val="24"/>
        </w:rPr>
        <w:t xml:space="preserve">Rumusan masalah yang dibahas adalah : 1)  </w:t>
      </w:r>
      <w:r w:rsidRPr="00B6288D">
        <w:rPr>
          <w:rFonts w:asciiTheme="majorBidi" w:hAnsiTheme="majorBidi" w:cstheme="majorBidi"/>
          <w:sz w:val="24"/>
          <w:szCs w:val="24"/>
        </w:rPr>
        <w:t xml:space="preserve">Bagaimana penerapan unsur dalam tindak pidana pembunuhan secara bersama-sama dan bagaimana analisa Pertimbangan Hakim Pengadilan Negeri Palembang Dalam Memutus Perkara Nomor </w:t>
      </w:r>
      <w:r w:rsidRPr="00B6288D">
        <w:rPr>
          <w:rFonts w:asciiTheme="majorBidi" w:hAnsiTheme="majorBidi" w:cstheme="majorBidi"/>
          <w:iCs/>
          <w:sz w:val="24"/>
          <w:szCs w:val="24"/>
        </w:rPr>
        <w:t>773/Pid.B/2020/PN</w:t>
      </w:r>
      <w:r w:rsidRPr="00B6288D">
        <w:rPr>
          <w:rFonts w:asciiTheme="majorBidi" w:hAnsiTheme="majorBidi" w:cstheme="majorBidi"/>
          <w:iCs/>
          <w:spacing w:val="9"/>
          <w:sz w:val="24"/>
          <w:szCs w:val="24"/>
        </w:rPr>
        <w:t xml:space="preserve"> </w:t>
      </w:r>
      <w:r w:rsidRPr="00B6288D">
        <w:rPr>
          <w:rFonts w:asciiTheme="majorBidi" w:hAnsiTheme="majorBidi" w:cstheme="majorBidi"/>
          <w:iCs/>
          <w:sz w:val="24"/>
          <w:szCs w:val="24"/>
        </w:rPr>
        <w:t>Plg).</w:t>
      </w:r>
      <w:r w:rsidRPr="00B6288D">
        <w:rPr>
          <w:rFonts w:asciiTheme="majorBidi" w:hAnsiTheme="majorBidi" w:cstheme="majorBidi"/>
          <w:sz w:val="24"/>
          <w:szCs w:val="24"/>
        </w:rPr>
        <w:t xml:space="preserve"> </w:t>
      </w:r>
      <w:r w:rsidR="00115E03" w:rsidRPr="00B6288D">
        <w:rPr>
          <w:rFonts w:asciiTheme="majorBidi" w:hAnsiTheme="majorBidi" w:cstheme="majorBidi"/>
          <w:sz w:val="24"/>
          <w:szCs w:val="24"/>
        </w:rPr>
        <w:t xml:space="preserve">Metode penelitian yang digunakan adalah metode yuridis normatif, yaitu penelitian yang mengutamakan data kepustakaan yaitu penelitian terhadap data sekunder. Data sekunder tersebut dapat berupa bahan hukum primer,sekunder maupun tersier. Berdasarkan hasil penelitian, penulis menyimpulkan bahwa </w:t>
      </w:r>
      <w:r w:rsidR="00D222AF">
        <w:rPr>
          <w:rFonts w:asciiTheme="majorBidi" w:hAnsiTheme="majorBidi" w:cstheme="majorBidi"/>
          <w:sz w:val="24"/>
          <w:szCs w:val="24"/>
          <w:lang w:val="en-US"/>
        </w:rPr>
        <w:t xml:space="preserve"> </w:t>
      </w:r>
      <w:r w:rsidR="00D222AF" w:rsidRPr="003D6BB1">
        <w:rPr>
          <w:rFonts w:asciiTheme="majorBidi" w:hAnsiTheme="majorBidi" w:cstheme="majorBidi"/>
          <w:sz w:val="24"/>
          <w:szCs w:val="24"/>
        </w:rPr>
        <w:t xml:space="preserve">Tindak pidana pembunuhan dalam bentuk pokok atau </w:t>
      </w:r>
      <w:r w:rsidR="00D222AF" w:rsidRPr="003D6BB1">
        <w:rPr>
          <w:rFonts w:asciiTheme="majorBidi" w:hAnsiTheme="majorBidi" w:cstheme="majorBidi"/>
          <w:i/>
          <w:iCs/>
          <w:sz w:val="24"/>
          <w:szCs w:val="24"/>
        </w:rPr>
        <w:t>doodslag</w:t>
      </w:r>
      <w:r w:rsidR="00D222AF" w:rsidRPr="003D6BB1">
        <w:rPr>
          <w:rFonts w:asciiTheme="majorBidi" w:hAnsiTheme="majorBidi" w:cstheme="majorBidi"/>
          <w:sz w:val="24"/>
          <w:szCs w:val="24"/>
        </w:rPr>
        <w:t xml:space="preserve"> diatur dalam Bab XIX Pasal 338 KUHP tentang kejahatan terhadap nyawa. Unsur-unsur dalam pasal 338 KUHP yaitu, </w:t>
      </w:r>
      <w:r w:rsidR="00D222AF" w:rsidRPr="003D6BB1">
        <w:rPr>
          <w:rFonts w:asciiTheme="majorBidi" w:hAnsiTheme="majorBidi" w:cstheme="majorBidi"/>
          <w:i/>
          <w:iCs/>
          <w:sz w:val="24"/>
          <w:szCs w:val="24"/>
        </w:rPr>
        <w:t>pertama</w:t>
      </w:r>
      <w:r w:rsidR="00D222AF" w:rsidRPr="003D6BB1">
        <w:rPr>
          <w:rFonts w:asciiTheme="majorBidi" w:hAnsiTheme="majorBidi" w:cstheme="majorBidi"/>
          <w:sz w:val="24"/>
          <w:szCs w:val="24"/>
        </w:rPr>
        <w:t xml:space="preserve">, Perbuatan itu harus disengaja. </w:t>
      </w:r>
      <w:r w:rsidR="00D222AF" w:rsidRPr="003D6BB1">
        <w:rPr>
          <w:rFonts w:asciiTheme="majorBidi" w:hAnsiTheme="majorBidi" w:cstheme="majorBidi"/>
          <w:i/>
          <w:iCs/>
          <w:sz w:val="24"/>
          <w:szCs w:val="24"/>
        </w:rPr>
        <w:t>Kedua</w:t>
      </w:r>
      <w:r w:rsidR="00D222AF" w:rsidRPr="003D6BB1">
        <w:rPr>
          <w:rFonts w:asciiTheme="majorBidi" w:hAnsiTheme="majorBidi" w:cstheme="majorBidi"/>
          <w:sz w:val="24"/>
          <w:szCs w:val="24"/>
        </w:rPr>
        <w:t xml:space="preserve">, Melenyapkan nyawa orang lain. </w:t>
      </w:r>
      <w:r w:rsidR="00D222AF" w:rsidRPr="003D6BB1">
        <w:rPr>
          <w:rFonts w:asciiTheme="majorBidi" w:hAnsiTheme="majorBidi" w:cstheme="majorBidi"/>
          <w:i/>
          <w:iCs/>
          <w:sz w:val="24"/>
          <w:szCs w:val="24"/>
        </w:rPr>
        <w:t>Ketiga</w:t>
      </w:r>
      <w:r w:rsidR="00D222AF" w:rsidRPr="003D6BB1">
        <w:rPr>
          <w:rFonts w:asciiTheme="majorBidi" w:hAnsiTheme="majorBidi" w:cstheme="majorBidi"/>
          <w:sz w:val="24"/>
          <w:szCs w:val="24"/>
        </w:rPr>
        <w:t xml:space="preserve">, Perbuatan itu harus menyebabkan matinya orang. </w:t>
      </w:r>
      <w:r w:rsidR="00D222AF">
        <w:rPr>
          <w:rFonts w:asciiTheme="majorBidi" w:hAnsiTheme="majorBidi" w:cstheme="majorBidi"/>
          <w:sz w:val="24"/>
          <w:szCs w:val="24"/>
        </w:rPr>
        <w:t>T</w:t>
      </w:r>
      <w:r w:rsidR="00D222AF" w:rsidRPr="003D6BB1">
        <w:rPr>
          <w:rFonts w:asciiTheme="majorBidi" w:hAnsiTheme="majorBidi" w:cstheme="majorBidi"/>
          <w:sz w:val="24"/>
          <w:szCs w:val="24"/>
        </w:rPr>
        <w:t xml:space="preserve">indak pidana dapat dilakukan oleh beberapa orang yang terlibat </w:t>
      </w:r>
      <w:r w:rsidR="00D222AF">
        <w:rPr>
          <w:rFonts w:asciiTheme="majorBidi" w:hAnsiTheme="majorBidi" w:cstheme="majorBidi"/>
          <w:sz w:val="24"/>
          <w:szCs w:val="24"/>
        </w:rPr>
        <w:t xml:space="preserve">didalam melakukan sebuah tindak pidana. </w:t>
      </w:r>
      <w:r w:rsidR="00D222AF" w:rsidRPr="003D6BB1">
        <w:rPr>
          <w:rFonts w:asciiTheme="majorBidi" w:hAnsiTheme="majorBidi" w:cstheme="majorBidi"/>
          <w:sz w:val="24"/>
          <w:szCs w:val="24"/>
        </w:rPr>
        <w:t xml:space="preserve">Beberapa orang yang melakukan satu tindakan pidana inilah yang lazim disebut sebagai penyertaan atau </w:t>
      </w:r>
      <w:r w:rsidR="00D222AF" w:rsidRPr="003D6BB1">
        <w:rPr>
          <w:rFonts w:asciiTheme="majorBidi" w:hAnsiTheme="majorBidi" w:cstheme="majorBidi"/>
          <w:i/>
          <w:iCs/>
          <w:sz w:val="24"/>
          <w:szCs w:val="24"/>
        </w:rPr>
        <w:t>deelneming</w:t>
      </w:r>
      <w:r w:rsidR="00D222AF" w:rsidRPr="003D6BB1">
        <w:rPr>
          <w:rFonts w:asciiTheme="majorBidi" w:hAnsiTheme="majorBidi" w:cstheme="majorBidi"/>
          <w:sz w:val="24"/>
          <w:szCs w:val="24"/>
        </w:rPr>
        <w:t>. Bentuk-bentuk penyertaan terdapat dalam Pasal 55 dan 56 Kitab Undang-Undang Hukum Pidana (selanjutnya disingkat KUHP) yaitu, pertama, Orang yang melakukan (</w:t>
      </w:r>
      <w:r w:rsidR="00D222AF" w:rsidRPr="003D6BB1">
        <w:rPr>
          <w:rFonts w:asciiTheme="majorBidi" w:hAnsiTheme="majorBidi" w:cstheme="majorBidi"/>
          <w:i/>
          <w:iCs/>
          <w:sz w:val="24"/>
          <w:szCs w:val="24"/>
        </w:rPr>
        <w:t>pleger</w:t>
      </w:r>
      <w:r w:rsidR="00D222AF" w:rsidRPr="003D6BB1">
        <w:rPr>
          <w:rFonts w:asciiTheme="majorBidi" w:hAnsiTheme="majorBidi" w:cstheme="majorBidi"/>
          <w:sz w:val="24"/>
          <w:szCs w:val="24"/>
        </w:rPr>
        <w:t xml:space="preserve">), </w:t>
      </w:r>
      <w:r w:rsidR="00D222AF" w:rsidRPr="003D6BB1">
        <w:rPr>
          <w:rFonts w:asciiTheme="majorBidi" w:hAnsiTheme="majorBidi" w:cstheme="majorBidi"/>
          <w:i/>
          <w:iCs/>
          <w:sz w:val="24"/>
          <w:szCs w:val="24"/>
        </w:rPr>
        <w:t>Kedua</w:t>
      </w:r>
      <w:r w:rsidR="00D222AF" w:rsidRPr="003D6BB1">
        <w:rPr>
          <w:rFonts w:asciiTheme="majorBidi" w:hAnsiTheme="majorBidi" w:cstheme="majorBidi"/>
          <w:sz w:val="24"/>
          <w:szCs w:val="24"/>
        </w:rPr>
        <w:t>, Orang yang menyuruh melakukan (</w:t>
      </w:r>
      <w:r w:rsidR="00D222AF" w:rsidRPr="003D6BB1">
        <w:rPr>
          <w:rFonts w:asciiTheme="majorBidi" w:hAnsiTheme="majorBidi" w:cstheme="majorBidi"/>
          <w:i/>
          <w:iCs/>
          <w:sz w:val="24"/>
          <w:szCs w:val="24"/>
        </w:rPr>
        <w:t>doen plegen</w:t>
      </w:r>
      <w:r w:rsidR="00D222AF" w:rsidRPr="003D6BB1">
        <w:rPr>
          <w:rFonts w:asciiTheme="majorBidi" w:hAnsiTheme="majorBidi" w:cstheme="majorBidi"/>
          <w:sz w:val="24"/>
          <w:szCs w:val="24"/>
        </w:rPr>
        <w:t xml:space="preserve">), </w:t>
      </w:r>
      <w:r w:rsidR="00D222AF" w:rsidRPr="003D6BB1">
        <w:rPr>
          <w:rFonts w:asciiTheme="majorBidi" w:hAnsiTheme="majorBidi" w:cstheme="majorBidi"/>
          <w:i/>
          <w:iCs/>
          <w:sz w:val="24"/>
          <w:szCs w:val="24"/>
        </w:rPr>
        <w:t>Ketiga</w:t>
      </w:r>
      <w:r w:rsidR="00D222AF" w:rsidRPr="003D6BB1">
        <w:rPr>
          <w:rFonts w:asciiTheme="majorBidi" w:hAnsiTheme="majorBidi" w:cstheme="majorBidi"/>
          <w:sz w:val="24"/>
          <w:szCs w:val="24"/>
        </w:rPr>
        <w:t>, Orang yang turut melakukan (</w:t>
      </w:r>
      <w:r w:rsidR="00D222AF" w:rsidRPr="003D6BB1">
        <w:rPr>
          <w:rFonts w:asciiTheme="majorBidi" w:hAnsiTheme="majorBidi" w:cstheme="majorBidi"/>
          <w:i/>
          <w:iCs/>
          <w:sz w:val="24"/>
          <w:szCs w:val="24"/>
        </w:rPr>
        <w:t>medepleger</w:t>
      </w:r>
      <w:r w:rsidR="00D222AF" w:rsidRPr="003D6BB1">
        <w:rPr>
          <w:rFonts w:asciiTheme="majorBidi" w:hAnsiTheme="majorBidi" w:cstheme="majorBidi"/>
          <w:sz w:val="24"/>
          <w:szCs w:val="24"/>
        </w:rPr>
        <w:t xml:space="preserve">), </w:t>
      </w:r>
      <w:r w:rsidR="00D222AF" w:rsidRPr="003D6BB1">
        <w:rPr>
          <w:rFonts w:asciiTheme="majorBidi" w:hAnsiTheme="majorBidi" w:cstheme="majorBidi"/>
          <w:i/>
          <w:iCs/>
          <w:sz w:val="24"/>
          <w:szCs w:val="24"/>
        </w:rPr>
        <w:t>Keempat</w:t>
      </w:r>
      <w:r w:rsidR="00D222AF" w:rsidRPr="003D6BB1">
        <w:rPr>
          <w:rFonts w:asciiTheme="majorBidi" w:hAnsiTheme="majorBidi" w:cstheme="majorBidi"/>
          <w:sz w:val="24"/>
          <w:szCs w:val="24"/>
        </w:rPr>
        <w:t>, Orang yang sengaja membujuk (</w:t>
      </w:r>
      <w:r w:rsidR="00D222AF" w:rsidRPr="003D6BB1">
        <w:rPr>
          <w:rFonts w:asciiTheme="majorBidi" w:hAnsiTheme="majorBidi" w:cstheme="majorBidi"/>
          <w:i/>
          <w:iCs/>
          <w:sz w:val="24"/>
          <w:szCs w:val="24"/>
        </w:rPr>
        <w:t>uitlokker</w:t>
      </w:r>
      <w:r w:rsidR="00D222AF" w:rsidRPr="003D6BB1">
        <w:rPr>
          <w:rFonts w:asciiTheme="majorBidi" w:hAnsiTheme="majorBidi" w:cstheme="majorBidi"/>
          <w:sz w:val="24"/>
          <w:szCs w:val="24"/>
        </w:rPr>
        <w:t xml:space="preserve">), </w:t>
      </w:r>
      <w:r w:rsidR="00D222AF" w:rsidRPr="003D6BB1">
        <w:rPr>
          <w:rFonts w:asciiTheme="majorBidi" w:hAnsiTheme="majorBidi" w:cstheme="majorBidi"/>
          <w:i/>
          <w:iCs/>
          <w:sz w:val="24"/>
          <w:szCs w:val="24"/>
        </w:rPr>
        <w:t>Kelima</w:t>
      </w:r>
      <w:r w:rsidR="00D222AF" w:rsidRPr="003D6BB1">
        <w:rPr>
          <w:rFonts w:asciiTheme="majorBidi" w:hAnsiTheme="majorBidi" w:cstheme="majorBidi"/>
          <w:sz w:val="24"/>
          <w:szCs w:val="24"/>
        </w:rPr>
        <w:t>, Orang yang membantu melakukan (</w:t>
      </w:r>
      <w:r w:rsidR="00D222AF" w:rsidRPr="003D6BB1">
        <w:rPr>
          <w:rFonts w:asciiTheme="majorBidi" w:hAnsiTheme="majorBidi" w:cstheme="majorBidi"/>
          <w:i/>
          <w:iCs/>
          <w:sz w:val="24"/>
          <w:szCs w:val="24"/>
        </w:rPr>
        <w:t>medeplichtig</w:t>
      </w:r>
      <w:r w:rsidR="00D222AF" w:rsidRPr="003D6BB1">
        <w:rPr>
          <w:rFonts w:asciiTheme="majorBidi" w:hAnsiTheme="majorBidi" w:cstheme="majorBidi"/>
          <w:sz w:val="24"/>
          <w:szCs w:val="24"/>
        </w:rPr>
        <w:t>).</w:t>
      </w:r>
    </w:p>
    <w:p w:rsidR="00D222AF" w:rsidRPr="00B6288D" w:rsidRDefault="00D222AF" w:rsidP="00D222AF">
      <w:pPr>
        <w:spacing w:after="0" w:line="240" w:lineRule="auto"/>
        <w:jc w:val="both"/>
        <w:rPr>
          <w:rFonts w:asciiTheme="majorBidi" w:hAnsiTheme="majorBidi" w:cstheme="majorBidi"/>
          <w:sz w:val="24"/>
          <w:szCs w:val="24"/>
        </w:rPr>
      </w:pPr>
    </w:p>
    <w:p w:rsidR="00115E03" w:rsidRPr="009E77DF" w:rsidRDefault="00115E03" w:rsidP="00115E03">
      <w:pPr>
        <w:spacing w:after="0" w:line="240" w:lineRule="auto"/>
        <w:jc w:val="both"/>
        <w:rPr>
          <w:rFonts w:asciiTheme="majorBidi" w:hAnsiTheme="majorBidi" w:cstheme="majorBidi"/>
          <w:sz w:val="24"/>
          <w:szCs w:val="24"/>
        </w:rPr>
      </w:pPr>
    </w:p>
    <w:p w:rsidR="00115E03" w:rsidRPr="009E77DF" w:rsidRDefault="00115E03" w:rsidP="00D222AF">
      <w:pPr>
        <w:spacing w:after="0" w:line="240" w:lineRule="auto"/>
        <w:jc w:val="both"/>
        <w:rPr>
          <w:rFonts w:asciiTheme="majorBidi" w:hAnsiTheme="majorBidi" w:cstheme="majorBidi"/>
          <w:i/>
          <w:color w:val="000000" w:themeColor="text1"/>
          <w:sz w:val="24"/>
          <w:szCs w:val="24"/>
          <w:lang w:val="en-US"/>
        </w:rPr>
      </w:pPr>
      <w:r w:rsidRPr="0022315F">
        <w:rPr>
          <w:rFonts w:asciiTheme="majorBidi" w:hAnsiTheme="majorBidi" w:cstheme="majorBidi"/>
          <w:b/>
          <w:color w:val="000000" w:themeColor="text1"/>
          <w:sz w:val="24"/>
          <w:szCs w:val="24"/>
        </w:rPr>
        <w:t>Kata kunci</w:t>
      </w:r>
      <w:r w:rsidRPr="0022315F">
        <w:rPr>
          <w:rFonts w:asciiTheme="majorBidi" w:hAnsiTheme="majorBidi" w:cstheme="majorBidi"/>
          <w:b/>
          <w:i/>
          <w:color w:val="000000" w:themeColor="text1"/>
          <w:sz w:val="24"/>
          <w:szCs w:val="24"/>
        </w:rPr>
        <w:t>:</w:t>
      </w:r>
      <w:r w:rsidRPr="0022315F">
        <w:rPr>
          <w:rFonts w:asciiTheme="majorBidi" w:hAnsiTheme="majorBidi" w:cstheme="majorBidi"/>
          <w:b/>
          <w:color w:val="000000" w:themeColor="text1"/>
          <w:sz w:val="24"/>
          <w:szCs w:val="24"/>
        </w:rPr>
        <w:t xml:space="preserve">  </w:t>
      </w:r>
      <w:r w:rsidR="00D222AF">
        <w:rPr>
          <w:rFonts w:asciiTheme="majorBidi" w:hAnsiTheme="majorBidi" w:cstheme="majorBidi"/>
          <w:sz w:val="24"/>
          <w:szCs w:val="24"/>
          <w:lang w:val="en-US"/>
        </w:rPr>
        <w:t>Pembunuhan</w:t>
      </w:r>
      <w:r w:rsidRPr="0022315F">
        <w:rPr>
          <w:rFonts w:asciiTheme="majorBidi" w:hAnsiTheme="majorBidi" w:cstheme="majorBidi"/>
          <w:sz w:val="24"/>
          <w:szCs w:val="24"/>
        </w:rPr>
        <w:t xml:space="preserve">, </w:t>
      </w:r>
      <w:r w:rsidR="00D222AF" w:rsidRPr="003D6BB1">
        <w:rPr>
          <w:rFonts w:asciiTheme="majorBidi" w:hAnsiTheme="majorBidi" w:cstheme="majorBidi"/>
          <w:sz w:val="24"/>
          <w:szCs w:val="24"/>
        </w:rPr>
        <w:t xml:space="preserve">penyertaan atau </w:t>
      </w:r>
      <w:r w:rsidR="00D222AF" w:rsidRPr="003D6BB1">
        <w:rPr>
          <w:rFonts w:asciiTheme="majorBidi" w:hAnsiTheme="majorBidi" w:cstheme="majorBidi"/>
          <w:i/>
          <w:iCs/>
          <w:sz w:val="24"/>
          <w:szCs w:val="24"/>
        </w:rPr>
        <w:t>deelneming</w:t>
      </w:r>
    </w:p>
    <w:p w:rsidR="00115E03" w:rsidRPr="0022315F" w:rsidRDefault="00115E03" w:rsidP="00115E03">
      <w:pPr>
        <w:spacing w:after="0" w:line="240" w:lineRule="auto"/>
        <w:jc w:val="both"/>
        <w:rPr>
          <w:rFonts w:asciiTheme="majorBidi" w:hAnsiTheme="majorBidi" w:cstheme="majorBidi"/>
          <w:i/>
          <w:color w:val="000000" w:themeColor="text1"/>
          <w:sz w:val="24"/>
          <w:szCs w:val="24"/>
          <w:lang w:val="en-US"/>
        </w:rPr>
      </w:pPr>
    </w:p>
    <w:p w:rsidR="00D222AF" w:rsidRPr="00D222AF" w:rsidRDefault="00115E03" w:rsidP="00D222AF">
      <w:pPr>
        <w:spacing w:after="0" w:line="240" w:lineRule="auto"/>
        <w:jc w:val="both"/>
        <w:rPr>
          <w:rFonts w:asciiTheme="majorBidi" w:hAnsiTheme="majorBidi" w:cstheme="majorBidi"/>
          <w:bCs/>
          <w:i/>
          <w:sz w:val="24"/>
          <w:szCs w:val="24"/>
          <w:lang w:val="en"/>
        </w:rPr>
      </w:pPr>
      <w:r w:rsidRPr="009E77DF">
        <w:rPr>
          <w:rFonts w:asciiTheme="majorBidi" w:hAnsiTheme="majorBidi" w:cstheme="majorBidi"/>
          <w:bCs/>
          <w:i/>
          <w:sz w:val="24"/>
          <w:szCs w:val="24"/>
          <w:lang w:val="en"/>
        </w:rPr>
        <w:t>Abstract</w:t>
      </w:r>
    </w:p>
    <w:p w:rsidR="00D222AF" w:rsidRPr="00D222AF" w:rsidRDefault="00D222AF" w:rsidP="00D222AF">
      <w:pPr>
        <w:spacing w:after="0" w:line="240" w:lineRule="auto"/>
        <w:jc w:val="both"/>
        <w:rPr>
          <w:rFonts w:asciiTheme="majorBidi" w:hAnsiTheme="majorBidi" w:cstheme="majorBidi"/>
          <w:bCs/>
          <w:i/>
          <w:sz w:val="24"/>
          <w:szCs w:val="24"/>
          <w:lang w:val="en"/>
        </w:rPr>
      </w:pPr>
      <w:r w:rsidRPr="00D222AF">
        <w:rPr>
          <w:rFonts w:asciiTheme="majorBidi" w:hAnsiTheme="majorBidi" w:cstheme="majorBidi"/>
          <w:bCs/>
          <w:i/>
          <w:sz w:val="24"/>
          <w:szCs w:val="24"/>
          <w:lang w:val="en"/>
        </w:rPr>
        <w:t xml:space="preserve">One of the issues that often comes to the surface in people's lives is about crimes in general, one of which is the crime of murder. In this regard, in the Criminal Code (hereinafter abbreviated as the Criminal Code) murder is regulated in Articles 338 to </w:t>
      </w:r>
      <w:r w:rsidRPr="00D222AF">
        <w:rPr>
          <w:rFonts w:asciiTheme="majorBidi" w:hAnsiTheme="majorBidi" w:cstheme="majorBidi"/>
          <w:bCs/>
          <w:i/>
          <w:sz w:val="24"/>
          <w:szCs w:val="24"/>
          <w:lang w:val="en"/>
        </w:rPr>
        <w:lastRenderedPageBreak/>
        <w:t xml:space="preserve">350 of the Criminal Code, the penalties for which vary depending on the type of murder committed. Murder is an act that results in the loss of a person's life (soul), where the life is the essence of human life. The problem of murder is not only related to criminal acts, but also concerns human rights because they are considered contrary to a sense of justice. The formulation of the problems discussed are: 1) How do the elements in the criminal act of murder work together and how to analyze the considerations of the Palembang District Court judge in Decide Case Number 773/Pid.B/2020/PN Plg). The research method used is a normative juridical method, namely research that prioritizes library data, namely research on secondary data. The secondary data can be in the form of primary, secondary or tertiary legal materials. Based on the research results, the authors conclude that the crime of murder in the main form or doodslag is regulated in Chapter XIX Article 338 of the Criminal Code concerning crimes against life. The elements in article 338 of the Criminal Code are, first, the act must be intentional. Second, </w:t>
      </w:r>
      <w:proofErr w:type="gramStart"/>
      <w:r w:rsidRPr="00D222AF">
        <w:rPr>
          <w:rFonts w:asciiTheme="majorBidi" w:hAnsiTheme="majorBidi" w:cstheme="majorBidi"/>
          <w:bCs/>
          <w:i/>
          <w:sz w:val="24"/>
          <w:szCs w:val="24"/>
          <w:lang w:val="en"/>
        </w:rPr>
        <w:t>Eliminate</w:t>
      </w:r>
      <w:proofErr w:type="gramEnd"/>
      <w:r w:rsidRPr="00D222AF">
        <w:rPr>
          <w:rFonts w:asciiTheme="majorBidi" w:hAnsiTheme="majorBidi" w:cstheme="majorBidi"/>
          <w:bCs/>
          <w:i/>
          <w:sz w:val="24"/>
          <w:szCs w:val="24"/>
          <w:lang w:val="en"/>
        </w:rPr>
        <w:t xml:space="preserve"> other people's lives. Third, the act must cause the death of the person. Criminal acts can be committed by several people who are involved in committing a crime. Several people who commit a criminal act are commonly referred to as inclusion or deelneming. The forms of inclusion are contained in Articles 55 and 56 of the Criminal Code (hereinafter abbreviated as the Criminal Code), namely, first, the person who did (pleger), Second, the person who ordered it to do (doen plegen), Third, the person who participated in doing ( medepleger), Fourth, People who deliberately persuade (uitlokker), Fifth, People who help do (medeplichtig).</w:t>
      </w:r>
    </w:p>
    <w:p w:rsidR="00D222AF" w:rsidRPr="00D222AF" w:rsidRDefault="00D222AF" w:rsidP="00D222AF">
      <w:pPr>
        <w:spacing w:after="0" w:line="240" w:lineRule="auto"/>
        <w:jc w:val="both"/>
        <w:rPr>
          <w:rFonts w:asciiTheme="majorBidi" w:hAnsiTheme="majorBidi" w:cstheme="majorBidi"/>
          <w:bCs/>
          <w:i/>
          <w:sz w:val="24"/>
          <w:szCs w:val="24"/>
          <w:lang w:val="en"/>
        </w:rPr>
      </w:pPr>
    </w:p>
    <w:p w:rsidR="00115E03" w:rsidRDefault="00D222AF" w:rsidP="00D222AF">
      <w:pPr>
        <w:spacing w:after="0" w:line="240" w:lineRule="auto"/>
        <w:jc w:val="both"/>
        <w:rPr>
          <w:rFonts w:asciiTheme="majorBidi" w:hAnsiTheme="majorBidi" w:cstheme="majorBidi"/>
          <w:bCs/>
          <w:i/>
          <w:sz w:val="24"/>
          <w:szCs w:val="24"/>
          <w:lang w:val="en"/>
        </w:rPr>
      </w:pPr>
      <w:r w:rsidRPr="00D222AF">
        <w:rPr>
          <w:rFonts w:asciiTheme="majorBidi" w:hAnsiTheme="majorBidi" w:cstheme="majorBidi"/>
          <w:bCs/>
          <w:i/>
          <w:sz w:val="24"/>
          <w:szCs w:val="24"/>
          <w:lang w:val="en"/>
        </w:rPr>
        <w:t>Keywords: Murder, inclusion or deelneming</w:t>
      </w:r>
    </w:p>
    <w:p w:rsidR="00115E03" w:rsidRPr="00F540CD" w:rsidRDefault="00115E03" w:rsidP="00115E03">
      <w:pPr>
        <w:spacing w:after="0" w:line="240" w:lineRule="auto"/>
        <w:jc w:val="both"/>
        <w:rPr>
          <w:rFonts w:asciiTheme="majorBidi" w:eastAsia="Times New Roman" w:hAnsiTheme="majorBidi" w:cstheme="majorBidi"/>
          <w:i/>
          <w:color w:val="000000" w:themeColor="text1"/>
        </w:rPr>
      </w:pPr>
    </w:p>
    <w:p w:rsidR="00C03855" w:rsidRPr="00C03855" w:rsidRDefault="00115E03" w:rsidP="00C03855">
      <w:pPr>
        <w:spacing w:after="0" w:line="360" w:lineRule="auto"/>
        <w:jc w:val="both"/>
        <w:rPr>
          <w:rFonts w:asciiTheme="majorBidi" w:eastAsia="Times New Roman" w:hAnsiTheme="majorBidi" w:cstheme="majorBidi"/>
          <w:b/>
          <w:bCs/>
          <w:color w:val="000000" w:themeColor="text1"/>
          <w:sz w:val="24"/>
          <w:szCs w:val="24"/>
        </w:rPr>
      </w:pPr>
      <w:r w:rsidRPr="00714A59">
        <w:rPr>
          <w:rFonts w:asciiTheme="majorBidi" w:eastAsia="Times New Roman" w:hAnsiTheme="majorBidi" w:cstheme="majorBidi"/>
          <w:b/>
          <w:bCs/>
          <w:i/>
          <w:color w:val="000000" w:themeColor="text1"/>
          <w:sz w:val="24"/>
          <w:szCs w:val="24"/>
        </w:rPr>
        <w:t xml:space="preserve"> </w:t>
      </w:r>
      <w:r w:rsidRPr="00154137">
        <w:rPr>
          <w:rFonts w:asciiTheme="majorBidi" w:eastAsia="Times New Roman" w:hAnsiTheme="majorBidi" w:cstheme="majorBidi"/>
          <w:b/>
          <w:bCs/>
          <w:color w:val="000000" w:themeColor="text1"/>
          <w:sz w:val="24"/>
          <w:szCs w:val="24"/>
        </w:rPr>
        <w:t>PENDAHULUAN</w:t>
      </w:r>
    </w:p>
    <w:p w:rsidR="00C03855" w:rsidRPr="00C03855" w:rsidRDefault="00C03855" w:rsidP="00C03855">
      <w:pPr>
        <w:spacing w:after="0" w:line="360" w:lineRule="auto"/>
        <w:ind w:firstLine="720"/>
        <w:jc w:val="both"/>
        <w:rPr>
          <w:rFonts w:asciiTheme="majorBidi" w:hAnsiTheme="majorBidi" w:cstheme="majorBidi"/>
          <w:color w:val="000000" w:themeColor="text1"/>
          <w:sz w:val="24"/>
          <w:szCs w:val="24"/>
        </w:rPr>
      </w:pPr>
      <w:r w:rsidRPr="00C03855">
        <w:rPr>
          <w:rStyle w:val="styleswordwithsynonyms8m9z7"/>
          <w:rFonts w:asciiTheme="majorBidi" w:hAnsiTheme="majorBidi" w:cstheme="majorBidi"/>
          <w:color w:val="000000" w:themeColor="text1"/>
          <w:spacing w:val="2"/>
          <w:sz w:val="24"/>
          <w:szCs w:val="24"/>
        </w:rPr>
        <w:t>Pembunuhan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bukan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lagi</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kejahatan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baru</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dalam</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kehidupan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masyarakat</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Dengan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terjadinya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kejahatan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pembunuhan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orang</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tidak</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heran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lagi</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mendengar</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melihat</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dan</w:t>
      </w:r>
      <w:r w:rsidRPr="00C03855">
        <w:rPr>
          <w:rFonts w:asciiTheme="majorBidi" w:hAnsiTheme="majorBidi" w:cstheme="majorBidi"/>
          <w:color w:val="000000" w:themeColor="text1"/>
          <w:spacing w:val="2"/>
          <w:sz w:val="24"/>
          <w:szCs w:val="24"/>
        </w:rPr>
        <w:t xml:space="preserve"> menyaksikannya. </w:t>
      </w:r>
      <w:r w:rsidRPr="00C03855">
        <w:rPr>
          <w:rStyle w:val="styleswordwithsynonyms8m9z7"/>
          <w:rFonts w:asciiTheme="majorBidi" w:hAnsiTheme="majorBidi" w:cstheme="majorBidi"/>
          <w:color w:val="000000" w:themeColor="text1"/>
          <w:spacing w:val="2"/>
          <w:sz w:val="24"/>
          <w:szCs w:val="24"/>
        </w:rPr>
        <w:t>Bahkan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tidak</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bisa</w:t>
      </w:r>
      <w:r w:rsidRPr="00C03855">
        <w:rPr>
          <w:rFonts w:asciiTheme="majorBidi" w:hAnsiTheme="majorBidi" w:cstheme="majorBidi"/>
          <w:color w:val="000000" w:themeColor="text1"/>
          <w:spacing w:val="2"/>
          <w:sz w:val="24"/>
          <w:szCs w:val="24"/>
        </w:rPr>
        <w:t xml:space="preserve"> dipungkiri </w:t>
      </w:r>
      <w:r w:rsidRPr="00C03855">
        <w:rPr>
          <w:rStyle w:val="styleswordwithsynonyms8m9z7"/>
          <w:rFonts w:asciiTheme="majorBidi" w:hAnsiTheme="majorBidi" w:cstheme="majorBidi"/>
          <w:color w:val="000000" w:themeColor="text1"/>
          <w:spacing w:val="2"/>
          <w:sz w:val="24"/>
          <w:szCs w:val="24"/>
        </w:rPr>
        <w:t>bahwa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ada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pembunuh</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sekaligus</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korban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di</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kalangan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masyarakat</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Nyawa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manusia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tidak</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ternilai</w:t>
      </w:r>
      <w:r w:rsidRPr="00C03855">
        <w:rPr>
          <w:rFonts w:asciiTheme="majorBidi" w:hAnsiTheme="majorBidi" w:cstheme="majorBidi"/>
          <w:color w:val="000000" w:themeColor="text1"/>
          <w:spacing w:val="2"/>
          <w:sz w:val="24"/>
          <w:szCs w:val="24"/>
        </w:rPr>
        <w:t xml:space="preserve"> harganya, </w:t>
      </w:r>
      <w:r w:rsidRPr="00C03855">
        <w:rPr>
          <w:rStyle w:val="styleswordwithsynonyms8m9z7"/>
          <w:rFonts w:asciiTheme="majorBidi" w:hAnsiTheme="majorBidi" w:cstheme="majorBidi"/>
          <w:color w:val="000000" w:themeColor="text1"/>
          <w:spacing w:val="2"/>
          <w:sz w:val="24"/>
          <w:szCs w:val="24"/>
        </w:rPr>
        <w:t>oleh</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karena</w:t>
      </w:r>
      <w:r w:rsidRPr="00C03855">
        <w:rPr>
          <w:rFonts w:asciiTheme="majorBidi" w:hAnsiTheme="majorBidi" w:cstheme="majorBidi"/>
          <w:color w:val="000000" w:themeColor="text1"/>
          <w:spacing w:val="2"/>
          <w:sz w:val="24"/>
          <w:szCs w:val="24"/>
        </w:rPr>
        <w:t xml:space="preserve"> itu </w:t>
      </w:r>
      <w:r w:rsidRPr="00C03855">
        <w:rPr>
          <w:rStyle w:val="styleswordwithsynonyms8m9z7"/>
          <w:rFonts w:asciiTheme="majorBidi" w:hAnsiTheme="majorBidi" w:cstheme="majorBidi"/>
          <w:color w:val="000000" w:themeColor="text1"/>
          <w:spacing w:val="2"/>
          <w:sz w:val="24"/>
          <w:szCs w:val="24"/>
        </w:rPr>
        <w:t>hanya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Tuhan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yang</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berhak</w:t>
      </w:r>
      <w:r w:rsidRPr="00C03855">
        <w:rPr>
          <w:rFonts w:asciiTheme="majorBidi" w:hAnsiTheme="majorBidi" w:cstheme="majorBidi"/>
          <w:color w:val="000000" w:themeColor="text1"/>
          <w:spacing w:val="2"/>
          <w:sz w:val="24"/>
          <w:szCs w:val="24"/>
        </w:rPr>
        <w:t xml:space="preserve"> mengambilnya</w:t>
      </w:r>
      <w:r w:rsidRPr="00C03855">
        <w:rPr>
          <w:rFonts w:asciiTheme="majorBidi" w:hAnsiTheme="majorBidi" w:cstheme="majorBidi"/>
          <w:color w:val="000000" w:themeColor="text1"/>
          <w:sz w:val="24"/>
          <w:szCs w:val="24"/>
          <w:lang w:val="en-US"/>
        </w:rPr>
        <w:t xml:space="preserve">. </w:t>
      </w:r>
      <w:r w:rsidR="003A3EE5" w:rsidRPr="00C03855">
        <w:rPr>
          <w:rFonts w:asciiTheme="majorBidi" w:hAnsiTheme="majorBidi" w:cstheme="majorBidi"/>
          <w:color w:val="000000" w:themeColor="text1"/>
          <w:sz w:val="24"/>
          <w:szCs w:val="24"/>
        </w:rPr>
        <w:t>Sebelum dicantumkan dalam suatu undangundang, setidak-tidaknya pembunuhan dan pembunuhan berencana sudah merupakan delik bagi bangsa-bangsa yang pada suatu waktu tertentu mencapai hukum tertulis.</w:t>
      </w:r>
      <w:r w:rsidR="003A3EE5" w:rsidRPr="00C03855">
        <w:rPr>
          <w:rStyle w:val="FootnoteReference"/>
          <w:rFonts w:asciiTheme="majorBidi" w:hAnsiTheme="majorBidi" w:cstheme="majorBidi"/>
          <w:color w:val="000000" w:themeColor="text1"/>
          <w:sz w:val="24"/>
          <w:szCs w:val="24"/>
          <w:lang w:val="en-US"/>
        </w:rPr>
        <w:footnoteReference w:id="1"/>
      </w:r>
    </w:p>
    <w:p w:rsidR="003A3EE5" w:rsidRPr="00C03855" w:rsidRDefault="00C03855" w:rsidP="00C03855">
      <w:pPr>
        <w:spacing w:after="0" w:line="360" w:lineRule="auto"/>
        <w:ind w:firstLine="720"/>
        <w:jc w:val="both"/>
        <w:rPr>
          <w:rFonts w:asciiTheme="majorBidi" w:hAnsiTheme="majorBidi" w:cstheme="majorBidi"/>
          <w:color w:val="000000" w:themeColor="text1"/>
          <w:sz w:val="24"/>
          <w:szCs w:val="24"/>
        </w:rPr>
      </w:pPr>
      <w:r w:rsidRPr="00C03855">
        <w:rPr>
          <w:rStyle w:val="styleswordwithsynonyms8m9z7"/>
          <w:rFonts w:asciiTheme="majorBidi" w:hAnsiTheme="majorBidi" w:cstheme="majorBidi"/>
          <w:b/>
          <w:bCs/>
          <w:color w:val="000000" w:themeColor="text1"/>
          <w:spacing w:val="2"/>
          <w:sz w:val="24"/>
          <w:szCs w:val="24"/>
        </w:rPr>
        <w:t>Dalam</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hal</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keseriusan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hak</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hukum</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yang</w:t>
      </w:r>
      <w:r w:rsidRPr="00C03855">
        <w:rPr>
          <w:rFonts w:asciiTheme="majorBidi" w:hAnsiTheme="majorBidi" w:cstheme="majorBidi"/>
          <w:color w:val="000000" w:themeColor="text1"/>
          <w:spacing w:val="2"/>
          <w:sz w:val="24"/>
          <w:szCs w:val="24"/>
        </w:rPr>
        <w:t xml:space="preserve"> dilanggar, </w:t>
      </w:r>
      <w:r w:rsidRPr="00C03855">
        <w:rPr>
          <w:rStyle w:val="styleswordwithsynonyms8m9z7"/>
          <w:rFonts w:asciiTheme="majorBidi" w:hAnsiTheme="majorBidi" w:cstheme="majorBidi"/>
          <w:color w:val="000000" w:themeColor="text1"/>
          <w:spacing w:val="2"/>
          <w:sz w:val="24"/>
          <w:szCs w:val="24"/>
        </w:rPr>
        <w:t>pembunuhan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biasa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dan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pembunuhan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berencana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mendominasi</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meskipun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relatif</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jarang</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pembunuhan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mengacu</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pada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tindakan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sengaja</w:t>
      </w:r>
      <w:r w:rsidRPr="00C03855">
        <w:rPr>
          <w:rFonts w:asciiTheme="majorBidi" w:hAnsiTheme="majorBidi" w:cstheme="majorBidi"/>
          <w:color w:val="000000" w:themeColor="text1"/>
          <w:spacing w:val="2"/>
          <w:sz w:val="24"/>
          <w:szCs w:val="24"/>
        </w:rPr>
        <w:t xml:space="preserve"> menghancurkan/merampok </w:t>
      </w:r>
      <w:r w:rsidRPr="00C03855">
        <w:rPr>
          <w:rStyle w:val="styleswordwithsynonyms8m9z7"/>
          <w:rFonts w:asciiTheme="majorBidi" w:hAnsiTheme="majorBidi" w:cstheme="majorBidi"/>
          <w:color w:val="000000" w:themeColor="text1"/>
          <w:spacing w:val="2"/>
          <w:sz w:val="24"/>
          <w:szCs w:val="24"/>
        </w:rPr>
        <w:t>jiwa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orang</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lain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Juga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pembunuhan</w:t>
      </w:r>
      <w:r w:rsidRPr="00C03855">
        <w:rPr>
          <w:rFonts w:asciiTheme="majorBidi" w:hAnsiTheme="majorBidi" w:cstheme="majorBidi"/>
          <w:color w:val="000000" w:themeColor="text1"/>
          <w:spacing w:val="2"/>
          <w:sz w:val="24"/>
          <w:szCs w:val="24"/>
        </w:rPr>
        <w:t xml:space="preserve"> dianggap </w:t>
      </w:r>
      <w:r w:rsidRPr="00C03855">
        <w:rPr>
          <w:rStyle w:val="styleswordwithsynonyms8m9z7"/>
          <w:rFonts w:asciiTheme="majorBidi" w:hAnsiTheme="majorBidi" w:cstheme="majorBidi"/>
          <w:color w:val="000000" w:themeColor="text1"/>
          <w:spacing w:val="2"/>
          <w:sz w:val="24"/>
          <w:szCs w:val="24"/>
        </w:rPr>
        <w:t>sebagai</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tindakan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yang</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sangat</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tidak</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manusiawi</w:t>
      </w:r>
      <w:r w:rsidRPr="00C03855">
        <w:rPr>
          <w:rFonts w:asciiTheme="majorBidi" w:hAnsiTheme="majorBidi" w:cstheme="majorBidi"/>
          <w:color w:val="000000" w:themeColor="text1"/>
          <w:sz w:val="24"/>
          <w:szCs w:val="24"/>
        </w:rPr>
        <w:t xml:space="preserve"> d</w:t>
      </w:r>
      <w:r w:rsidR="003A3EE5" w:rsidRPr="00C03855">
        <w:rPr>
          <w:rFonts w:asciiTheme="majorBidi" w:hAnsiTheme="majorBidi" w:cstheme="majorBidi"/>
          <w:color w:val="000000" w:themeColor="text1"/>
          <w:sz w:val="24"/>
          <w:szCs w:val="24"/>
        </w:rPr>
        <w:t>ipandang dari sudut agama, pembunuhan merupakan suatu yang terlarang bahkan tidak boleh dilakukan.</w:t>
      </w:r>
      <w:r w:rsidR="003A3EE5" w:rsidRPr="00C03855">
        <w:rPr>
          <w:rStyle w:val="FootnoteReference"/>
          <w:rFonts w:asciiTheme="majorBidi" w:hAnsiTheme="majorBidi" w:cstheme="majorBidi"/>
          <w:color w:val="000000" w:themeColor="text1"/>
          <w:sz w:val="24"/>
          <w:szCs w:val="24"/>
          <w:lang w:val="en-US"/>
        </w:rPr>
        <w:footnoteReference w:id="2"/>
      </w:r>
    </w:p>
    <w:p w:rsidR="00C03855" w:rsidRPr="00C03855" w:rsidRDefault="003A3EE5" w:rsidP="00C03855">
      <w:pPr>
        <w:spacing w:after="0" w:line="360" w:lineRule="auto"/>
        <w:ind w:firstLine="720"/>
        <w:jc w:val="both"/>
        <w:rPr>
          <w:rFonts w:asciiTheme="majorBidi" w:hAnsiTheme="majorBidi" w:cstheme="majorBidi"/>
          <w:color w:val="000000" w:themeColor="text1"/>
          <w:sz w:val="24"/>
          <w:szCs w:val="24"/>
        </w:rPr>
      </w:pPr>
      <w:r w:rsidRPr="00C03855">
        <w:rPr>
          <w:rFonts w:asciiTheme="majorBidi" w:hAnsiTheme="majorBidi" w:cstheme="majorBidi"/>
          <w:color w:val="000000" w:themeColor="text1"/>
          <w:sz w:val="24"/>
          <w:szCs w:val="24"/>
        </w:rPr>
        <w:lastRenderedPageBreak/>
        <w:t>Di dalam tindak pidana pembunuhan yang menjadi sasaran si pelaku adalah jiwa nyawa seseorang yang tidak dapat diganti dengan apa pun. Dan perampasan itu sangat bertentangan dengan Undang–Undang Dasar Negara Tahun 1945 sesuai Pasal 1 ayat 3, yang berbunyi: “Setiap orang yang berhak untuk hidup serta berhak untuk mempertahankan hidup dan kehidupannya”</w:t>
      </w:r>
      <w:r w:rsidRPr="00C03855">
        <w:rPr>
          <w:rStyle w:val="FootnoteReference"/>
          <w:rFonts w:asciiTheme="majorBidi" w:hAnsiTheme="majorBidi" w:cstheme="majorBidi"/>
          <w:color w:val="000000" w:themeColor="text1"/>
          <w:sz w:val="24"/>
          <w:szCs w:val="24"/>
        </w:rPr>
        <w:footnoteReference w:id="3"/>
      </w:r>
      <w:r w:rsidR="00C03855" w:rsidRPr="00C03855">
        <w:rPr>
          <w:rFonts w:asciiTheme="majorBidi" w:hAnsiTheme="majorBidi" w:cstheme="majorBidi"/>
          <w:color w:val="000000" w:themeColor="text1"/>
          <w:sz w:val="24"/>
          <w:szCs w:val="24"/>
          <w:lang w:val="en-US"/>
        </w:rPr>
        <w:t xml:space="preserve"> </w:t>
      </w:r>
      <w:r w:rsidR="00C03855" w:rsidRPr="00C03855">
        <w:rPr>
          <w:rStyle w:val="styleswordwithsynonyms8m9z7"/>
          <w:rFonts w:asciiTheme="majorBidi" w:hAnsiTheme="majorBidi" w:cstheme="majorBidi"/>
          <w:color w:val="000000" w:themeColor="text1"/>
          <w:spacing w:val="2"/>
          <w:sz w:val="24"/>
          <w:szCs w:val="24"/>
        </w:rPr>
        <w:t>Pembunuhan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adalah</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tindakan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mengambil</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nyawa</w:t>
      </w:r>
      <w:r w:rsidR="00C03855" w:rsidRPr="00C03855">
        <w:rPr>
          <w:rFonts w:asciiTheme="majorBidi" w:hAnsiTheme="majorBidi" w:cstheme="majorBidi"/>
          <w:color w:val="000000" w:themeColor="text1"/>
          <w:spacing w:val="2"/>
          <w:sz w:val="24"/>
          <w:szCs w:val="24"/>
        </w:rPr>
        <w:t xml:space="preserve"> seseorang, </w:t>
      </w:r>
      <w:bookmarkStart w:id="0" w:name="_GoBack"/>
      <w:bookmarkEnd w:id="0"/>
      <w:r w:rsidR="00C03855" w:rsidRPr="00C03855">
        <w:rPr>
          <w:rStyle w:val="styleswordwithsynonyms8m9z7"/>
          <w:rFonts w:asciiTheme="majorBidi" w:hAnsiTheme="majorBidi" w:cstheme="majorBidi"/>
          <w:color w:val="000000" w:themeColor="text1"/>
          <w:spacing w:val="2"/>
          <w:sz w:val="24"/>
          <w:szCs w:val="24"/>
        </w:rPr>
        <w:t>baik</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ilegal</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maupun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tidak</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Tindakan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pembunuhan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dengan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maksud</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dan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motif</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kriminal</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tidak</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dapat</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dibenarkan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dengan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alasan</w:t>
      </w:r>
      <w:r w:rsidR="00C03855" w:rsidRPr="00C03855">
        <w:rPr>
          <w:rFonts w:asciiTheme="majorBidi" w:hAnsiTheme="majorBidi" w:cstheme="majorBidi"/>
          <w:color w:val="000000" w:themeColor="text1"/>
          <w:spacing w:val="2"/>
          <w:sz w:val="24"/>
          <w:szCs w:val="24"/>
        </w:rPr>
        <w:t xml:space="preserve"> apapun. </w:t>
      </w:r>
      <w:r w:rsidR="00C03855" w:rsidRPr="00C03855">
        <w:rPr>
          <w:rStyle w:val="styleswordwithsynonyms8m9z7"/>
          <w:rFonts w:asciiTheme="majorBidi" w:hAnsiTheme="majorBidi" w:cstheme="majorBidi"/>
          <w:color w:val="000000" w:themeColor="text1"/>
          <w:spacing w:val="2"/>
          <w:sz w:val="24"/>
          <w:szCs w:val="24"/>
        </w:rPr>
        <w:t>Hak</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untuk</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hidup</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merupakan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hak</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fundamental</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yang</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melekat</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pada</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setiap</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manusia</w:t>
      </w:r>
      <w:r w:rsidR="00C03855" w:rsidRPr="00C03855">
        <w:rPr>
          <w:rFonts w:asciiTheme="majorBidi" w:hAnsiTheme="majorBidi" w:cstheme="majorBidi"/>
          <w:color w:val="000000" w:themeColor="text1"/>
          <w:spacing w:val="2"/>
          <w:sz w:val="24"/>
          <w:szCs w:val="24"/>
        </w:rPr>
        <w:t>.</w:t>
      </w:r>
    </w:p>
    <w:p w:rsidR="009D1AE4" w:rsidRPr="00C03855" w:rsidRDefault="003A3EE5" w:rsidP="00C03855">
      <w:pPr>
        <w:spacing w:after="0" w:line="360" w:lineRule="auto"/>
        <w:ind w:firstLine="720"/>
        <w:jc w:val="both"/>
        <w:rPr>
          <w:rFonts w:asciiTheme="majorBidi" w:hAnsiTheme="majorBidi" w:cstheme="majorBidi"/>
          <w:sz w:val="24"/>
          <w:szCs w:val="24"/>
        </w:rPr>
      </w:pPr>
      <w:r w:rsidRPr="00C03855">
        <w:rPr>
          <w:rFonts w:asciiTheme="majorBidi" w:hAnsiTheme="majorBidi" w:cstheme="majorBidi"/>
          <w:color w:val="000000" w:themeColor="text1"/>
          <w:sz w:val="24"/>
          <w:szCs w:val="24"/>
        </w:rPr>
        <w:t>Pembunuhan yakni suatu tindakan untuk menghilangkan nyawa seseorang dengan cara yang melanggar hukum maupun tidak melawan hukum. Tentu saja dalam menghabisi nyawa seseorang atau membunuh harus mempertanggungjawabkan perbuatannya, hal ini berupa hukuman yang biasa disebut “dipidanakan”.</w:t>
      </w:r>
      <w:r w:rsidR="00C03855" w:rsidRPr="00C03855">
        <w:rPr>
          <w:rFonts w:asciiTheme="majorBidi" w:hAnsiTheme="majorBidi" w:cstheme="majorBidi"/>
          <w:color w:val="000000" w:themeColor="text1"/>
          <w:sz w:val="24"/>
          <w:szCs w:val="24"/>
          <w:lang w:val="en-US"/>
        </w:rPr>
        <w:t xml:space="preserve"> </w:t>
      </w:r>
      <w:r w:rsidR="00C03855" w:rsidRPr="00C03855">
        <w:rPr>
          <w:rStyle w:val="styleswordwithsynonyms8m9z7"/>
          <w:rFonts w:asciiTheme="majorBidi" w:hAnsiTheme="majorBidi" w:cstheme="majorBidi"/>
          <w:color w:val="000000" w:themeColor="text1"/>
          <w:spacing w:val="2"/>
          <w:sz w:val="24"/>
          <w:szCs w:val="24"/>
        </w:rPr>
        <w:t>Oleh</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karena</w:t>
      </w:r>
      <w:r w:rsidR="00C03855" w:rsidRPr="00C03855">
        <w:rPr>
          <w:rFonts w:asciiTheme="majorBidi" w:hAnsiTheme="majorBidi" w:cstheme="majorBidi"/>
          <w:color w:val="000000" w:themeColor="text1"/>
          <w:spacing w:val="2"/>
          <w:sz w:val="24"/>
          <w:szCs w:val="24"/>
        </w:rPr>
        <w:t xml:space="preserve"> itu, seseorang </w:t>
      </w:r>
      <w:r w:rsidR="00C03855" w:rsidRPr="00C03855">
        <w:rPr>
          <w:rStyle w:val="styleswordwithsynonyms8m9z7"/>
          <w:rFonts w:asciiTheme="majorBidi" w:hAnsiTheme="majorBidi" w:cstheme="majorBidi"/>
          <w:color w:val="000000" w:themeColor="text1"/>
          <w:spacing w:val="2"/>
          <w:sz w:val="24"/>
          <w:szCs w:val="24"/>
        </w:rPr>
        <w:t>yang</w:t>
      </w:r>
      <w:r w:rsidR="00C03855" w:rsidRPr="00C03855">
        <w:rPr>
          <w:rFonts w:asciiTheme="majorBidi" w:hAnsiTheme="majorBidi" w:cstheme="majorBidi"/>
          <w:color w:val="000000" w:themeColor="text1"/>
          <w:spacing w:val="2"/>
          <w:sz w:val="24"/>
          <w:szCs w:val="24"/>
        </w:rPr>
        <w:t xml:space="preserve"> dipidana </w:t>
      </w:r>
      <w:r w:rsidR="00C03855" w:rsidRPr="00C03855">
        <w:rPr>
          <w:rStyle w:val="styleswordwithsynonyms8m9z7"/>
          <w:rFonts w:asciiTheme="majorBidi" w:hAnsiTheme="majorBidi" w:cstheme="majorBidi"/>
          <w:color w:val="000000" w:themeColor="text1"/>
          <w:spacing w:val="2"/>
          <w:sz w:val="24"/>
          <w:szCs w:val="24"/>
        </w:rPr>
        <w:t>berarti</w:t>
      </w:r>
      <w:r w:rsidR="00C03855" w:rsidRPr="00C03855">
        <w:rPr>
          <w:rFonts w:asciiTheme="majorBidi" w:hAnsiTheme="majorBidi" w:cstheme="majorBidi"/>
          <w:color w:val="000000" w:themeColor="text1"/>
          <w:spacing w:val="2"/>
          <w:sz w:val="24"/>
          <w:szCs w:val="24"/>
        </w:rPr>
        <w:t xml:space="preserve"> bertanggung </w:t>
      </w:r>
      <w:r w:rsidR="00C03855" w:rsidRPr="00C03855">
        <w:rPr>
          <w:rStyle w:val="styleswordwithsynonyms8m9z7"/>
          <w:rFonts w:asciiTheme="majorBidi" w:hAnsiTheme="majorBidi" w:cstheme="majorBidi"/>
          <w:color w:val="000000" w:themeColor="text1"/>
          <w:spacing w:val="2"/>
          <w:sz w:val="24"/>
          <w:szCs w:val="24"/>
        </w:rPr>
        <w:t>jawab</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atas</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perbuatan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yang</w:t>
      </w:r>
      <w:r w:rsidR="00C03855" w:rsidRPr="00C03855">
        <w:rPr>
          <w:rFonts w:asciiTheme="majorBidi" w:hAnsiTheme="majorBidi" w:cstheme="majorBidi"/>
          <w:color w:val="000000" w:themeColor="text1"/>
          <w:spacing w:val="2"/>
          <w:sz w:val="24"/>
          <w:szCs w:val="24"/>
        </w:rPr>
        <w:t xml:space="preserve"> dianggapnya </w:t>
      </w:r>
      <w:r w:rsidR="00C03855" w:rsidRPr="00C03855">
        <w:rPr>
          <w:rStyle w:val="styleswordwithsynonyms8m9z7"/>
          <w:rFonts w:asciiTheme="majorBidi" w:hAnsiTheme="majorBidi" w:cstheme="majorBidi"/>
          <w:color w:val="000000" w:themeColor="text1"/>
          <w:spacing w:val="2"/>
          <w:sz w:val="24"/>
          <w:szCs w:val="24"/>
        </w:rPr>
        <w:t>merugikan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dan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merugikan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kepentingan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umum</w:t>
      </w:r>
      <w:r w:rsidR="00C03855" w:rsidRPr="00C03855">
        <w:rPr>
          <w:rFonts w:asciiTheme="majorBidi" w:hAnsiTheme="majorBidi" w:cstheme="majorBidi"/>
          <w:color w:val="000000" w:themeColor="text1"/>
          <w:spacing w:val="2"/>
          <w:sz w:val="24"/>
          <w:szCs w:val="24"/>
        </w:rPr>
        <w:t>.</w:t>
      </w:r>
      <w:r w:rsidRPr="00C03855">
        <w:rPr>
          <w:rFonts w:asciiTheme="majorBidi" w:hAnsiTheme="majorBidi" w:cstheme="majorBidi"/>
          <w:color w:val="000000" w:themeColor="text1"/>
          <w:sz w:val="24"/>
          <w:szCs w:val="24"/>
        </w:rPr>
        <w:t>.</w:t>
      </w:r>
      <w:r w:rsidRPr="00C03855">
        <w:rPr>
          <w:rStyle w:val="FootnoteReference"/>
          <w:rFonts w:asciiTheme="majorBidi" w:hAnsiTheme="majorBidi" w:cstheme="majorBidi"/>
          <w:color w:val="000000" w:themeColor="text1"/>
          <w:sz w:val="24"/>
          <w:szCs w:val="24"/>
          <w:lang w:val="en-US"/>
        </w:rPr>
        <w:footnoteReference w:id="4"/>
      </w:r>
      <w:r w:rsidR="0083477A" w:rsidRPr="00C03855">
        <w:rPr>
          <w:rFonts w:asciiTheme="majorBidi" w:hAnsiTheme="majorBidi" w:cstheme="majorBidi"/>
          <w:color w:val="000000" w:themeColor="text1"/>
          <w:sz w:val="24"/>
          <w:szCs w:val="24"/>
        </w:rPr>
        <w:t xml:space="preserve"> </w:t>
      </w:r>
      <w:r w:rsidR="00115E03" w:rsidRPr="00C03855">
        <w:rPr>
          <w:rFonts w:asciiTheme="majorBidi" w:hAnsiTheme="majorBidi" w:cstheme="majorBidi"/>
          <w:color w:val="000000" w:themeColor="text1"/>
          <w:sz w:val="24"/>
          <w:szCs w:val="24"/>
        </w:rPr>
        <w:t xml:space="preserve">Rumusan masalah dalam penulisan ini yaitu Bagaimana </w:t>
      </w:r>
      <w:r w:rsidR="00115E03" w:rsidRPr="00C03855">
        <w:rPr>
          <w:rFonts w:asciiTheme="majorBidi" w:hAnsiTheme="majorBidi" w:cstheme="majorBidi"/>
          <w:color w:val="000000" w:themeColor="text1"/>
          <w:sz w:val="24"/>
          <w:szCs w:val="24"/>
          <w:lang w:val="en-US"/>
        </w:rPr>
        <w:t xml:space="preserve">penerapan </w:t>
      </w:r>
      <w:r w:rsidR="0083477A" w:rsidRPr="00C03855">
        <w:rPr>
          <w:rFonts w:asciiTheme="majorBidi" w:hAnsiTheme="majorBidi" w:cstheme="majorBidi"/>
          <w:color w:val="000000" w:themeColor="text1"/>
          <w:sz w:val="24"/>
          <w:szCs w:val="24"/>
          <w:lang w:val="en-US"/>
        </w:rPr>
        <w:t xml:space="preserve">unsur dalam tindak pidana pembunuhan secara bersama-sama dan bagaimana analisa </w:t>
      </w:r>
      <w:r w:rsidR="0083477A" w:rsidRPr="00C03855">
        <w:rPr>
          <w:rFonts w:asciiTheme="majorBidi" w:hAnsiTheme="majorBidi" w:cstheme="majorBidi"/>
          <w:color w:val="000000" w:themeColor="text1"/>
          <w:sz w:val="24"/>
          <w:szCs w:val="24"/>
        </w:rPr>
        <w:t xml:space="preserve">Pertimbangan Hakim Pengadilan Negeri Palembang Dalam Memutus Perkara </w:t>
      </w:r>
      <w:r w:rsidR="0083477A" w:rsidRPr="0083477A">
        <w:rPr>
          <w:rFonts w:asciiTheme="majorBidi" w:hAnsiTheme="majorBidi" w:cstheme="majorBidi"/>
          <w:sz w:val="24"/>
          <w:szCs w:val="24"/>
        </w:rPr>
        <w:t>Nomor</w:t>
      </w:r>
      <w:r w:rsidR="0083477A" w:rsidRPr="0083477A">
        <w:rPr>
          <w:rFonts w:asciiTheme="majorBidi" w:hAnsiTheme="majorBidi" w:cstheme="majorBidi"/>
          <w:sz w:val="24"/>
          <w:szCs w:val="24"/>
          <w:lang w:val="en-US"/>
        </w:rPr>
        <w:t xml:space="preserve"> </w:t>
      </w:r>
      <w:r w:rsidR="0083477A" w:rsidRPr="0083477A">
        <w:rPr>
          <w:rFonts w:asciiTheme="majorBidi" w:hAnsiTheme="majorBidi" w:cstheme="majorBidi"/>
          <w:iCs/>
          <w:sz w:val="24"/>
          <w:szCs w:val="24"/>
        </w:rPr>
        <w:t>773/Pid.B/2020/PN</w:t>
      </w:r>
      <w:r w:rsidR="0083477A" w:rsidRPr="0083477A">
        <w:rPr>
          <w:rFonts w:asciiTheme="majorBidi" w:hAnsiTheme="majorBidi" w:cstheme="majorBidi"/>
          <w:iCs/>
          <w:spacing w:val="9"/>
          <w:sz w:val="24"/>
          <w:szCs w:val="24"/>
        </w:rPr>
        <w:t xml:space="preserve"> </w:t>
      </w:r>
      <w:r w:rsidR="0083477A" w:rsidRPr="0083477A">
        <w:rPr>
          <w:rFonts w:asciiTheme="majorBidi" w:hAnsiTheme="majorBidi" w:cstheme="majorBidi"/>
          <w:iCs/>
          <w:sz w:val="24"/>
          <w:szCs w:val="24"/>
        </w:rPr>
        <w:t>Plg</w:t>
      </w:r>
      <w:r w:rsidR="0083477A" w:rsidRPr="0083477A">
        <w:rPr>
          <w:rFonts w:asciiTheme="majorBidi" w:hAnsiTheme="majorBidi" w:cstheme="majorBidi"/>
          <w:iCs/>
          <w:sz w:val="24"/>
          <w:szCs w:val="24"/>
          <w:lang w:val="en-US"/>
        </w:rPr>
        <w:t>).</w:t>
      </w:r>
      <w:r w:rsidR="0083477A" w:rsidRPr="0083477A">
        <w:rPr>
          <w:rFonts w:asciiTheme="majorBidi" w:hAnsiTheme="majorBidi" w:cstheme="majorBidi"/>
          <w:sz w:val="24"/>
          <w:szCs w:val="24"/>
          <w:lang w:val="en-US"/>
        </w:rPr>
        <w:t xml:space="preserve"> </w:t>
      </w:r>
      <w:r w:rsidR="00115E03" w:rsidRPr="0083477A">
        <w:rPr>
          <w:rFonts w:asciiTheme="majorBidi" w:hAnsiTheme="majorBidi" w:cstheme="majorBidi"/>
          <w:color w:val="000000" w:themeColor="text1"/>
          <w:sz w:val="24"/>
          <w:szCs w:val="24"/>
        </w:rPr>
        <w:t>Dalam penulisan ini penulis menggunakan metode penelitian hukum normatif. Penelitian 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meneliti bahan pustaka yang ada.</w:t>
      </w:r>
      <w:r w:rsidR="00115E03" w:rsidRPr="0083477A">
        <w:rPr>
          <w:rStyle w:val="FootnoteReference"/>
          <w:rFonts w:asciiTheme="majorBidi" w:hAnsiTheme="majorBidi" w:cstheme="majorBidi"/>
          <w:color w:val="000000" w:themeColor="text1"/>
          <w:sz w:val="24"/>
          <w:szCs w:val="24"/>
        </w:rPr>
        <w:footnoteReference w:id="5"/>
      </w:r>
    </w:p>
    <w:p w:rsidR="00D222AF" w:rsidRPr="0083477A" w:rsidRDefault="00D222AF" w:rsidP="00D222AF">
      <w:pPr>
        <w:spacing w:after="0" w:line="360" w:lineRule="auto"/>
        <w:ind w:firstLine="720"/>
        <w:jc w:val="both"/>
        <w:rPr>
          <w:rFonts w:asciiTheme="majorBidi" w:hAnsiTheme="majorBidi" w:cstheme="majorBidi"/>
          <w:sz w:val="24"/>
          <w:szCs w:val="24"/>
          <w:lang w:val="en-US"/>
        </w:rPr>
      </w:pPr>
    </w:p>
    <w:p w:rsidR="00115E03" w:rsidRDefault="00115E03" w:rsidP="00115E03">
      <w:pPr>
        <w:spacing w:after="0" w:line="360" w:lineRule="auto"/>
        <w:jc w:val="both"/>
        <w:rPr>
          <w:rFonts w:asciiTheme="majorBidi" w:eastAsia="Times New Roman" w:hAnsiTheme="majorBidi" w:cstheme="majorBidi"/>
          <w:b/>
          <w:color w:val="000000" w:themeColor="text1"/>
          <w:sz w:val="24"/>
          <w:szCs w:val="24"/>
        </w:rPr>
      </w:pPr>
      <w:r w:rsidRPr="00C717D6">
        <w:rPr>
          <w:rFonts w:asciiTheme="majorBidi" w:eastAsia="Times New Roman" w:hAnsiTheme="majorBidi" w:cstheme="majorBidi"/>
          <w:b/>
          <w:color w:val="000000" w:themeColor="text1"/>
          <w:sz w:val="24"/>
          <w:szCs w:val="24"/>
        </w:rPr>
        <w:t>HASIL DAN PEMBAHASAN</w:t>
      </w:r>
    </w:p>
    <w:p w:rsidR="00C24A8E" w:rsidRPr="00C24A8E" w:rsidRDefault="00C24A8E" w:rsidP="00C24A8E">
      <w:pPr>
        <w:spacing w:after="0" w:line="360" w:lineRule="auto"/>
        <w:jc w:val="both"/>
        <w:rPr>
          <w:rFonts w:asciiTheme="majorBidi" w:hAnsiTheme="majorBidi" w:cstheme="majorBidi"/>
          <w:b/>
          <w:bCs/>
          <w:sz w:val="24"/>
          <w:szCs w:val="24"/>
          <w:lang w:val="en-US"/>
        </w:rPr>
      </w:pPr>
      <w:r w:rsidRPr="00C24A8E">
        <w:rPr>
          <w:rFonts w:asciiTheme="majorBidi" w:hAnsiTheme="majorBidi" w:cstheme="majorBidi"/>
          <w:b/>
          <w:bCs/>
          <w:sz w:val="24"/>
          <w:szCs w:val="24"/>
          <w:lang w:val="en-US"/>
        </w:rPr>
        <w:t>P</w:t>
      </w:r>
      <w:r w:rsidRPr="00C24A8E">
        <w:rPr>
          <w:rFonts w:asciiTheme="majorBidi" w:hAnsiTheme="majorBidi" w:cstheme="majorBidi"/>
          <w:b/>
          <w:bCs/>
          <w:sz w:val="24"/>
          <w:szCs w:val="24"/>
        </w:rPr>
        <w:t xml:space="preserve">enerapan </w:t>
      </w:r>
      <w:r>
        <w:rPr>
          <w:rFonts w:asciiTheme="majorBidi" w:hAnsiTheme="majorBidi" w:cstheme="majorBidi"/>
          <w:b/>
          <w:bCs/>
          <w:sz w:val="24"/>
          <w:szCs w:val="24"/>
          <w:lang w:val="en-US"/>
        </w:rPr>
        <w:t>U</w:t>
      </w:r>
      <w:r>
        <w:rPr>
          <w:rFonts w:asciiTheme="majorBidi" w:hAnsiTheme="majorBidi" w:cstheme="majorBidi"/>
          <w:b/>
          <w:bCs/>
          <w:sz w:val="24"/>
          <w:szCs w:val="24"/>
        </w:rPr>
        <w:t xml:space="preserve">nsur </w:t>
      </w:r>
      <w:r>
        <w:rPr>
          <w:rFonts w:asciiTheme="majorBidi" w:hAnsiTheme="majorBidi" w:cstheme="majorBidi"/>
          <w:b/>
          <w:bCs/>
          <w:sz w:val="24"/>
          <w:szCs w:val="24"/>
          <w:lang w:val="en-US"/>
        </w:rPr>
        <w:t>D</w:t>
      </w:r>
      <w:r>
        <w:rPr>
          <w:rFonts w:asciiTheme="majorBidi" w:hAnsiTheme="majorBidi" w:cstheme="majorBidi"/>
          <w:b/>
          <w:bCs/>
          <w:sz w:val="24"/>
          <w:szCs w:val="24"/>
        </w:rPr>
        <w:t xml:space="preserve">alam </w:t>
      </w:r>
      <w:r>
        <w:rPr>
          <w:rFonts w:asciiTheme="majorBidi" w:hAnsiTheme="majorBidi" w:cstheme="majorBidi"/>
          <w:b/>
          <w:bCs/>
          <w:sz w:val="24"/>
          <w:szCs w:val="24"/>
          <w:lang w:val="en-US"/>
        </w:rPr>
        <w:t>T</w:t>
      </w:r>
      <w:r>
        <w:rPr>
          <w:rFonts w:asciiTheme="majorBidi" w:hAnsiTheme="majorBidi" w:cstheme="majorBidi"/>
          <w:b/>
          <w:bCs/>
          <w:sz w:val="24"/>
          <w:szCs w:val="24"/>
        </w:rPr>
        <w:t xml:space="preserve">indak </w:t>
      </w:r>
      <w:r>
        <w:rPr>
          <w:rFonts w:asciiTheme="majorBidi" w:hAnsiTheme="majorBidi" w:cstheme="majorBidi"/>
          <w:b/>
          <w:bCs/>
          <w:sz w:val="24"/>
          <w:szCs w:val="24"/>
          <w:lang w:val="en-US"/>
        </w:rPr>
        <w:t>P</w:t>
      </w:r>
      <w:r>
        <w:rPr>
          <w:rFonts w:asciiTheme="majorBidi" w:hAnsiTheme="majorBidi" w:cstheme="majorBidi"/>
          <w:b/>
          <w:bCs/>
          <w:sz w:val="24"/>
          <w:szCs w:val="24"/>
        </w:rPr>
        <w:t xml:space="preserve">idana </w:t>
      </w:r>
      <w:r>
        <w:rPr>
          <w:rFonts w:asciiTheme="majorBidi" w:hAnsiTheme="majorBidi" w:cstheme="majorBidi"/>
          <w:b/>
          <w:bCs/>
          <w:sz w:val="24"/>
          <w:szCs w:val="24"/>
          <w:lang w:val="en-US"/>
        </w:rPr>
        <w:t>P</w:t>
      </w:r>
      <w:r>
        <w:rPr>
          <w:rFonts w:asciiTheme="majorBidi" w:hAnsiTheme="majorBidi" w:cstheme="majorBidi"/>
          <w:b/>
          <w:bCs/>
          <w:sz w:val="24"/>
          <w:szCs w:val="24"/>
        </w:rPr>
        <w:t xml:space="preserve">embunuhan </w:t>
      </w:r>
      <w:r>
        <w:rPr>
          <w:rFonts w:asciiTheme="majorBidi" w:hAnsiTheme="majorBidi" w:cstheme="majorBidi"/>
          <w:b/>
          <w:bCs/>
          <w:sz w:val="24"/>
          <w:szCs w:val="24"/>
          <w:lang w:val="en-US"/>
        </w:rPr>
        <w:t>S</w:t>
      </w:r>
      <w:r>
        <w:rPr>
          <w:rFonts w:asciiTheme="majorBidi" w:hAnsiTheme="majorBidi" w:cstheme="majorBidi"/>
          <w:b/>
          <w:bCs/>
          <w:sz w:val="24"/>
          <w:szCs w:val="24"/>
        </w:rPr>
        <w:t xml:space="preserve">ecara </w:t>
      </w:r>
      <w:r>
        <w:rPr>
          <w:rFonts w:asciiTheme="majorBidi" w:hAnsiTheme="majorBidi" w:cstheme="majorBidi"/>
          <w:b/>
          <w:bCs/>
          <w:sz w:val="24"/>
          <w:szCs w:val="24"/>
          <w:lang w:val="en-US"/>
        </w:rPr>
        <w:t>B</w:t>
      </w:r>
      <w:r w:rsidRPr="00C24A8E">
        <w:rPr>
          <w:rFonts w:asciiTheme="majorBidi" w:hAnsiTheme="majorBidi" w:cstheme="majorBidi"/>
          <w:b/>
          <w:bCs/>
          <w:sz w:val="24"/>
          <w:szCs w:val="24"/>
        </w:rPr>
        <w:t>ers</w:t>
      </w:r>
      <w:r>
        <w:rPr>
          <w:rFonts w:asciiTheme="majorBidi" w:hAnsiTheme="majorBidi" w:cstheme="majorBidi"/>
          <w:b/>
          <w:bCs/>
          <w:sz w:val="24"/>
          <w:szCs w:val="24"/>
        </w:rPr>
        <w:t>ama-</w:t>
      </w:r>
      <w:r>
        <w:rPr>
          <w:rFonts w:asciiTheme="majorBidi" w:hAnsiTheme="majorBidi" w:cstheme="majorBidi"/>
          <w:b/>
          <w:bCs/>
          <w:sz w:val="24"/>
          <w:szCs w:val="24"/>
          <w:lang w:val="en-US"/>
        </w:rPr>
        <w:t>S</w:t>
      </w:r>
      <w:r w:rsidRPr="00C24A8E">
        <w:rPr>
          <w:rFonts w:asciiTheme="majorBidi" w:hAnsiTheme="majorBidi" w:cstheme="majorBidi"/>
          <w:b/>
          <w:bCs/>
          <w:sz w:val="24"/>
          <w:szCs w:val="24"/>
        </w:rPr>
        <w:t xml:space="preserve">ama </w:t>
      </w:r>
    </w:p>
    <w:p w:rsidR="00842492" w:rsidRPr="00B966B9" w:rsidRDefault="00B517D9" w:rsidP="00842492">
      <w:pPr>
        <w:spacing w:after="0" w:line="360" w:lineRule="auto"/>
        <w:ind w:firstLine="720"/>
        <w:jc w:val="both"/>
        <w:rPr>
          <w:rFonts w:asciiTheme="majorBidi" w:hAnsiTheme="majorBidi" w:cstheme="majorBidi"/>
          <w:sz w:val="24"/>
          <w:szCs w:val="24"/>
        </w:rPr>
      </w:pPr>
      <w:r w:rsidRPr="00B966B9">
        <w:rPr>
          <w:rFonts w:asciiTheme="majorBidi" w:hAnsiTheme="majorBidi" w:cstheme="majorBidi"/>
          <w:sz w:val="24"/>
          <w:szCs w:val="24"/>
        </w:rPr>
        <w:t xml:space="preserve">Pembunuhan adalah kesengajaan menghilangkan nyawa orang lain, untuk menghilangkan nyawa orang lain itu, seseoarang pelaku harus melakukan sesuatu atau suatu rangkaian tindakan yang berakibat dengan meninggalnya orang lain dengan catatan bahwa </w:t>
      </w:r>
      <w:r w:rsidRPr="00D222AF">
        <w:rPr>
          <w:rFonts w:asciiTheme="majorBidi" w:hAnsiTheme="majorBidi" w:cstheme="majorBidi"/>
          <w:i/>
          <w:iCs/>
          <w:sz w:val="24"/>
          <w:szCs w:val="24"/>
        </w:rPr>
        <w:t>opzet</w:t>
      </w:r>
      <w:r w:rsidRPr="00B966B9">
        <w:rPr>
          <w:rFonts w:asciiTheme="majorBidi" w:hAnsiTheme="majorBidi" w:cstheme="majorBidi"/>
          <w:sz w:val="24"/>
          <w:szCs w:val="24"/>
        </w:rPr>
        <w:t xml:space="preserve"> dari pelakunya harus ditujukan pada akibat berupa meninggalnya </w:t>
      </w:r>
      <w:r w:rsidRPr="00B966B9">
        <w:rPr>
          <w:rFonts w:asciiTheme="majorBidi" w:hAnsiTheme="majorBidi" w:cstheme="majorBidi"/>
          <w:sz w:val="24"/>
          <w:szCs w:val="24"/>
        </w:rPr>
        <w:lastRenderedPageBreak/>
        <w:t>orang lain tersebut</w:t>
      </w:r>
      <w:r w:rsidRPr="00B966B9">
        <w:rPr>
          <w:rStyle w:val="FootnoteReference"/>
          <w:rFonts w:asciiTheme="majorBidi" w:hAnsiTheme="majorBidi" w:cstheme="majorBidi"/>
          <w:sz w:val="24"/>
          <w:szCs w:val="24"/>
        </w:rPr>
        <w:footnoteReference w:id="6"/>
      </w:r>
      <w:r w:rsidR="00236219" w:rsidRPr="00B966B9">
        <w:rPr>
          <w:rFonts w:asciiTheme="majorBidi" w:eastAsia="Times New Roman" w:hAnsiTheme="majorBidi" w:cstheme="majorBidi"/>
          <w:b/>
          <w:bCs/>
          <w:color w:val="000000" w:themeColor="text1"/>
          <w:sz w:val="24"/>
          <w:szCs w:val="24"/>
          <w:lang w:val="en-US"/>
        </w:rPr>
        <w:t xml:space="preserve"> </w:t>
      </w:r>
      <w:r w:rsidR="00E9373B" w:rsidRPr="00B966B9">
        <w:rPr>
          <w:rFonts w:asciiTheme="majorBidi" w:hAnsiTheme="majorBidi" w:cstheme="majorBidi"/>
          <w:sz w:val="24"/>
          <w:szCs w:val="24"/>
        </w:rPr>
        <w:t xml:space="preserve">Mengenai delik pembunuhan diatur dalam Pasal 338 KUHP, yang bunyinya antara lain sebagai berikut : “barang siapa dengan sengaja menghilangkan nyawa orang dihukum karena bersalah melakukan pembunuhan dengan hukuman penjara selama-lamnya lima belas tahun”. </w:t>
      </w:r>
    </w:p>
    <w:p w:rsidR="00842492" w:rsidRPr="00B966B9" w:rsidRDefault="00842492" w:rsidP="00842492">
      <w:pPr>
        <w:pStyle w:val="ListParagraph"/>
        <w:numPr>
          <w:ilvl w:val="0"/>
          <w:numId w:val="17"/>
        </w:numPr>
        <w:spacing w:after="0" w:line="360" w:lineRule="auto"/>
        <w:jc w:val="both"/>
        <w:rPr>
          <w:rFonts w:asciiTheme="majorBidi" w:hAnsiTheme="majorBidi" w:cstheme="majorBidi"/>
          <w:sz w:val="24"/>
          <w:szCs w:val="24"/>
          <w:lang w:val="id-ID"/>
        </w:rPr>
      </w:pPr>
      <w:r w:rsidRPr="00B966B9">
        <w:rPr>
          <w:rFonts w:asciiTheme="majorBidi" w:hAnsiTheme="majorBidi" w:cstheme="majorBidi"/>
          <w:sz w:val="24"/>
          <w:szCs w:val="24"/>
        </w:rPr>
        <w:t xml:space="preserve">Kesengajaan atau </w:t>
      </w:r>
      <w:r w:rsidRPr="00D222AF">
        <w:rPr>
          <w:rFonts w:asciiTheme="majorBidi" w:hAnsiTheme="majorBidi" w:cstheme="majorBidi"/>
          <w:i/>
          <w:iCs/>
          <w:sz w:val="24"/>
          <w:szCs w:val="24"/>
        </w:rPr>
        <w:t>Opzettelijk</w:t>
      </w:r>
      <w:r w:rsidRPr="00B966B9">
        <w:rPr>
          <w:rFonts w:asciiTheme="majorBidi" w:hAnsiTheme="majorBidi" w:cstheme="majorBidi"/>
          <w:sz w:val="24"/>
          <w:szCs w:val="24"/>
        </w:rPr>
        <w:t xml:space="preserve"> </w:t>
      </w:r>
    </w:p>
    <w:p w:rsidR="00842492" w:rsidRPr="00B966B9" w:rsidRDefault="00842492" w:rsidP="00842492">
      <w:pPr>
        <w:pStyle w:val="ListParagraph"/>
        <w:spacing w:after="0" w:line="360" w:lineRule="auto"/>
        <w:ind w:left="360"/>
        <w:jc w:val="both"/>
        <w:rPr>
          <w:rFonts w:asciiTheme="majorBidi" w:hAnsiTheme="majorBidi" w:cstheme="majorBidi"/>
          <w:sz w:val="24"/>
          <w:szCs w:val="24"/>
          <w:lang w:val="id-ID"/>
        </w:rPr>
      </w:pPr>
      <w:r w:rsidRPr="00B966B9">
        <w:rPr>
          <w:rFonts w:asciiTheme="majorBidi" w:hAnsiTheme="majorBidi" w:cstheme="majorBidi"/>
          <w:sz w:val="24"/>
          <w:szCs w:val="24"/>
          <w:lang w:val="id-ID"/>
        </w:rPr>
        <w:t xml:space="preserve">Menurut memori penjelasan atau </w:t>
      </w:r>
      <w:r w:rsidRPr="00D222AF">
        <w:rPr>
          <w:rFonts w:asciiTheme="majorBidi" w:hAnsiTheme="majorBidi" w:cstheme="majorBidi"/>
          <w:i/>
          <w:iCs/>
          <w:sz w:val="24"/>
          <w:szCs w:val="24"/>
          <w:lang w:val="id-ID"/>
        </w:rPr>
        <w:t>Memorie van Toelichting</w:t>
      </w:r>
      <w:r w:rsidRPr="00B966B9">
        <w:rPr>
          <w:rFonts w:asciiTheme="majorBidi" w:hAnsiTheme="majorBidi" w:cstheme="majorBidi"/>
          <w:sz w:val="24"/>
          <w:szCs w:val="24"/>
          <w:lang w:val="id-ID"/>
        </w:rPr>
        <w:t xml:space="preserve"> menyatakan bahwa pidana pada umumnya hendaknya dijatuhkan hanya pada barangsiapa melakukan perbuatan yang dilarang dengan dikehendaki. </w:t>
      </w:r>
      <w:r w:rsidRPr="003D5D31">
        <w:rPr>
          <w:rFonts w:asciiTheme="majorBidi" w:hAnsiTheme="majorBidi" w:cstheme="majorBidi"/>
          <w:sz w:val="24"/>
          <w:szCs w:val="24"/>
          <w:lang w:val="id-ID"/>
        </w:rPr>
        <w:t xml:space="preserve">Maka kesengajaan sebagai </w:t>
      </w:r>
      <w:r w:rsidRPr="003D5D31">
        <w:rPr>
          <w:rFonts w:asciiTheme="majorBidi" w:hAnsiTheme="majorBidi" w:cstheme="majorBidi"/>
          <w:i/>
          <w:iCs/>
          <w:sz w:val="24"/>
          <w:szCs w:val="24"/>
          <w:lang w:val="id-ID"/>
        </w:rPr>
        <w:t>wiilen en wetten</w:t>
      </w:r>
      <w:r w:rsidRPr="003D5D31">
        <w:rPr>
          <w:rFonts w:asciiTheme="majorBidi" w:hAnsiTheme="majorBidi" w:cstheme="majorBidi"/>
          <w:sz w:val="24"/>
          <w:szCs w:val="24"/>
          <w:lang w:val="id-ID"/>
        </w:rPr>
        <w:t xml:space="preserve"> adalah orang yang menghendaki perbuatan dan akibatnya dan mengetahui, mengerti atau insyaf akan akibat yang timbul serta unsur-unsur lain yang ada disekitar perbuatannya itu. Lebih lanjut, memori penjelasan menyatakan bahwa apabila kata/unsur </w:t>
      </w:r>
      <w:r w:rsidRPr="003D5D31">
        <w:rPr>
          <w:rFonts w:asciiTheme="majorBidi" w:hAnsiTheme="majorBidi" w:cstheme="majorBidi"/>
          <w:i/>
          <w:iCs/>
          <w:sz w:val="24"/>
          <w:szCs w:val="24"/>
          <w:lang w:val="id-ID"/>
        </w:rPr>
        <w:t>opzettelijk</w:t>
      </w:r>
      <w:r w:rsidRPr="003D5D31">
        <w:rPr>
          <w:rFonts w:asciiTheme="majorBidi" w:hAnsiTheme="majorBidi" w:cstheme="majorBidi"/>
          <w:sz w:val="24"/>
          <w:szCs w:val="24"/>
          <w:lang w:val="id-ID"/>
        </w:rPr>
        <w:t xml:space="preserve"> dicantumkan dalam rumusan suatu tindak pidana, maka harus diartikan bahwa kesengajaan itu harus ditujukan pada semua unsur yang ada dibelakang unsur </w:t>
      </w:r>
      <w:r w:rsidRPr="003D5D31">
        <w:rPr>
          <w:rFonts w:asciiTheme="majorBidi" w:hAnsiTheme="majorBidi" w:cstheme="majorBidi"/>
          <w:i/>
          <w:iCs/>
          <w:sz w:val="24"/>
          <w:szCs w:val="24"/>
          <w:lang w:val="id-ID"/>
        </w:rPr>
        <w:t>opzettelijk</w:t>
      </w:r>
      <w:r w:rsidRPr="003D5D31">
        <w:rPr>
          <w:rFonts w:asciiTheme="majorBidi" w:hAnsiTheme="majorBidi" w:cstheme="majorBidi"/>
          <w:sz w:val="24"/>
          <w:szCs w:val="24"/>
          <w:lang w:val="id-ID"/>
        </w:rPr>
        <w:t>. Oleh karena unsur sengaja dirumuskan dalam Pasal 338 KUHP dengan mendahului unsur perbuatan menghilangkan orang lain, maka sengaja di sini harus diartikan bahwa pelaku menghendaki untuk mewujudkan perbuatan, dan ia menghendaki terhadap akibat matinya orang lain. Kehendak dan apa yang diketahui harus sudah terbentuk dalam batinnya sebelum akibat timbul, dengan kata lain sebelum mewujudkan perbuatan atau setidak-tidaknya pada saat memulai perbuatan, kehendak dan pengetahuan seperti itu telah terbentuk dalam alam batin pelaku</w:t>
      </w:r>
      <w:r w:rsidRPr="00B966B9">
        <w:rPr>
          <w:rFonts w:asciiTheme="majorBidi" w:hAnsiTheme="majorBidi" w:cstheme="majorBidi"/>
          <w:sz w:val="24"/>
          <w:szCs w:val="24"/>
          <w:lang w:val="id-ID"/>
        </w:rPr>
        <w:t>.</w:t>
      </w:r>
      <w:r w:rsidRPr="00B966B9">
        <w:rPr>
          <w:rStyle w:val="FootnoteReference"/>
          <w:rFonts w:asciiTheme="majorBidi" w:hAnsiTheme="majorBidi" w:cstheme="majorBidi"/>
          <w:sz w:val="24"/>
          <w:szCs w:val="24"/>
        </w:rPr>
        <w:footnoteReference w:id="7"/>
      </w:r>
    </w:p>
    <w:p w:rsidR="009D1AE4" w:rsidRPr="00B966B9" w:rsidRDefault="00E9373B" w:rsidP="00236219">
      <w:pPr>
        <w:spacing w:after="0" w:line="360" w:lineRule="auto"/>
        <w:ind w:firstLine="720"/>
        <w:jc w:val="both"/>
        <w:rPr>
          <w:rFonts w:asciiTheme="majorBidi" w:eastAsia="Times New Roman" w:hAnsiTheme="majorBidi" w:cstheme="majorBidi"/>
          <w:b/>
          <w:bCs/>
          <w:color w:val="000000" w:themeColor="text1"/>
          <w:sz w:val="24"/>
          <w:szCs w:val="24"/>
        </w:rPr>
      </w:pPr>
      <w:r w:rsidRPr="00B966B9">
        <w:rPr>
          <w:rFonts w:asciiTheme="majorBidi" w:hAnsiTheme="majorBidi" w:cstheme="majorBidi"/>
          <w:sz w:val="24"/>
          <w:szCs w:val="24"/>
        </w:rPr>
        <w:t>Dengan melihat rumusan pasal diatas kita dapat melihat unsurunsur tindak pidana pembunuhan yang terdapat di</w:t>
      </w:r>
      <w:r w:rsidR="009D1AE4" w:rsidRPr="00B966B9">
        <w:rPr>
          <w:rFonts w:asciiTheme="majorBidi" w:hAnsiTheme="majorBidi" w:cstheme="majorBidi"/>
          <w:sz w:val="24"/>
          <w:szCs w:val="24"/>
        </w:rPr>
        <w:t xml:space="preserve"> dalamnya, sebagai berikut : </w:t>
      </w:r>
    </w:p>
    <w:p w:rsidR="009D1AE4" w:rsidRPr="00B966B9" w:rsidRDefault="00E9373B" w:rsidP="009D1AE4">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lang w:val="id-ID"/>
        </w:rPr>
      </w:pPr>
      <w:r w:rsidRPr="00B966B9">
        <w:rPr>
          <w:rFonts w:asciiTheme="majorBidi" w:hAnsiTheme="majorBidi" w:cstheme="majorBidi"/>
          <w:sz w:val="24"/>
          <w:szCs w:val="24"/>
        </w:rPr>
        <w:t xml:space="preserve">Unsur subyektif, dengan sengaja. </w:t>
      </w:r>
    </w:p>
    <w:p w:rsidR="009D1AE4" w:rsidRPr="00B966B9" w:rsidRDefault="00E9373B" w:rsidP="009D1AE4">
      <w:pPr>
        <w:pStyle w:val="ListParagraph"/>
        <w:autoSpaceDE w:val="0"/>
        <w:autoSpaceDN w:val="0"/>
        <w:adjustRightInd w:val="0"/>
        <w:spacing w:after="0" w:line="360" w:lineRule="auto"/>
        <w:ind w:left="360"/>
        <w:jc w:val="both"/>
        <w:rPr>
          <w:rFonts w:asciiTheme="majorBidi" w:hAnsiTheme="majorBidi" w:cstheme="majorBidi"/>
          <w:sz w:val="24"/>
          <w:szCs w:val="24"/>
        </w:rPr>
      </w:pPr>
      <w:r w:rsidRPr="00B966B9">
        <w:rPr>
          <w:rFonts w:asciiTheme="majorBidi" w:hAnsiTheme="majorBidi" w:cstheme="majorBidi"/>
          <w:sz w:val="24"/>
          <w:szCs w:val="24"/>
          <w:lang w:val="id-ID"/>
        </w:rPr>
        <w:t xml:space="preserve">Pengertian dengan sengaja tidak terdapat dalam KUHP jadi harus dicari dalam karangan-karangan ahli hukum pidana, mengetahui unsur-unsur sengaja dalam tindak pidana pembunuhan sangat penting karena bisa saja terjadi kematian orang lain, sedangkan kematian itu tidak sengaja atau tidak dikehendaki oleh si pelaku. </w:t>
      </w:r>
      <w:r w:rsidRPr="00B966B9">
        <w:rPr>
          <w:rFonts w:asciiTheme="majorBidi" w:hAnsiTheme="majorBidi" w:cstheme="majorBidi"/>
          <w:sz w:val="24"/>
          <w:szCs w:val="24"/>
        </w:rPr>
        <w:t xml:space="preserve">Secara umum Zainal Abidin Farid menjelaskan bahwa secara umum sarjana hukum telah menerima tiga bentuk </w:t>
      </w:r>
      <w:r w:rsidR="009D1AE4" w:rsidRPr="00B966B9">
        <w:rPr>
          <w:rFonts w:asciiTheme="majorBidi" w:hAnsiTheme="majorBidi" w:cstheme="majorBidi"/>
          <w:sz w:val="24"/>
          <w:szCs w:val="24"/>
        </w:rPr>
        <w:t xml:space="preserve">sengaja, </w:t>
      </w:r>
      <w:proofErr w:type="gramStart"/>
      <w:r w:rsidR="009D1AE4" w:rsidRPr="00B966B9">
        <w:rPr>
          <w:rFonts w:asciiTheme="majorBidi" w:hAnsiTheme="majorBidi" w:cstheme="majorBidi"/>
          <w:sz w:val="24"/>
          <w:szCs w:val="24"/>
        </w:rPr>
        <w:t>yakni :</w:t>
      </w:r>
      <w:proofErr w:type="gramEnd"/>
      <w:r w:rsidR="009D1AE4" w:rsidRPr="00B966B9">
        <w:rPr>
          <w:rStyle w:val="FootnoteReference"/>
          <w:rFonts w:asciiTheme="majorBidi" w:hAnsiTheme="majorBidi" w:cstheme="majorBidi"/>
          <w:sz w:val="24"/>
          <w:szCs w:val="24"/>
        </w:rPr>
        <w:footnoteReference w:id="8"/>
      </w:r>
      <w:r w:rsidR="009D1AE4" w:rsidRPr="00B966B9">
        <w:rPr>
          <w:rFonts w:asciiTheme="majorBidi" w:hAnsiTheme="majorBidi" w:cstheme="majorBidi"/>
          <w:sz w:val="24"/>
          <w:szCs w:val="24"/>
        </w:rPr>
        <w:t xml:space="preserve"> </w:t>
      </w:r>
    </w:p>
    <w:p w:rsidR="009D1AE4" w:rsidRPr="00B966B9" w:rsidRDefault="009D1AE4" w:rsidP="009D1AE4">
      <w:pPr>
        <w:pStyle w:val="ListParagraph"/>
        <w:numPr>
          <w:ilvl w:val="0"/>
          <w:numId w:val="15"/>
        </w:numPr>
        <w:autoSpaceDE w:val="0"/>
        <w:autoSpaceDN w:val="0"/>
        <w:adjustRightInd w:val="0"/>
        <w:spacing w:after="0" w:line="360" w:lineRule="auto"/>
        <w:jc w:val="both"/>
        <w:rPr>
          <w:rFonts w:asciiTheme="majorBidi" w:hAnsiTheme="majorBidi" w:cstheme="majorBidi"/>
          <w:sz w:val="24"/>
          <w:szCs w:val="24"/>
        </w:rPr>
      </w:pPr>
      <w:r w:rsidRPr="00B966B9">
        <w:rPr>
          <w:rFonts w:asciiTheme="majorBidi" w:hAnsiTheme="majorBidi" w:cstheme="majorBidi"/>
          <w:sz w:val="24"/>
          <w:szCs w:val="24"/>
        </w:rPr>
        <w:lastRenderedPageBreak/>
        <w:t xml:space="preserve">Sengaja sebagai niat; </w:t>
      </w:r>
    </w:p>
    <w:p w:rsidR="00842492" w:rsidRPr="00B966B9" w:rsidRDefault="00842492" w:rsidP="00842492">
      <w:pPr>
        <w:pStyle w:val="ListParagraph"/>
        <w:autoSpaceDE w:val="0"/>
        <w:autoSpaceDN w:val="0"/>
        <w:adjustRightInd w:val="0"/>
        <w:spacing w:after="0" w:line="360" w:lineRule="auto"/>
        <w:jc w:val="both"/>
        <w:rPr>
          <w:rFonts w:asciiTheme="majorBidi" w:hAnsiTheme="majorBidi" w:cstheme="majorBidi"/>
          <w:sz w:val="24"/>
          <w:szCs w:val="24"/>
        </w:rPr>
      </w:pPr>
      <w:r w:rsidRPr="00B966B9">
        <w:rPr>
          <w:rFonts w:asciiTheme="majorBidi" w:hAnsiTheme="majorBidi" w:cstheme="majorBidi"/>
          <w:sz w:val="24"/>
          <w:szCs w:val="24"/>
        </w:rPr>
        <w:t xml:space="preserve">Bahwa yang dimaksud dengan sengaja sebagai maksud adalah apabila pelaku menghendaki akibat perbuatannya. </w:t>
      </w:r>
      <w:proofErr w:type="gramStart"/>
      <w:r w:rsidRPr="00B966B9">
        <w:rPr>
          <w:rFonts w:asciiTheme="majorBidi" w:hAnsiTheme="majorBidi" w:cstheme="majorBidi"/>
          <w:sz w:val="24"/>
          <w:szCs w:val="24"/>
        </w:rPr>
        <w:t>Ia</w:t>
      </w:r>
      <w:proofErr w:type="gramEnd"/>
      <w:r w:rsidRPr="00B966B9">
        <w:rPr>
          <w:rFonts w:asciiTheme="majorBidi" w:hAnsiTheme="majorBidi" w:cstheme="majorBidi"/>
          <w:sz w:val="24"/>
          <w:szCs w:val="24"/>
        </w:rPr>
        <w:t xml:space="preserve"> tidak pernah melakukan perbuatannya apabila pelaku tersebut tidak mengetahui bahwa akibat dari perbuatannya tidak akan terjadi.</w:t>
      </w:r>
      <w:r w:rsidRPr="00B966B9">
        <w:rPr>
          <w:rStyle w:val="FootnoteReference"/>
          <w:rFonts w:asciiTheme="majorBidi" w:hAnsiTheme="majorBidi" w:cstheme="majorBidi"/>
          <w:sz w:val="24"/>
          <w:szCs w:val="24"/>
        </w:rPr>
        <w:footnoteReference w:id="9"/>
      </w:r>
    </w:p>
    <w:p w:rsidR="00842492" w:rsidRPr="00B966B9" w:rsidRDefault="00842492" w:rsidP="00314390">
      <w:pPr>
        <w:pStyle w:val="ListParagraph"/>
        <w:numPr>
          <w:ilvl w:val="0"/>
          <w:numId w:val="15"/>
        </w:numPr>
        <w:autoSpaceDE w:val="0"/>
        <w:autoSpaceDN w:val="0"/>
        <w:adjustRightInd w:val="0"/>
        <w:spacing w:after="0" w:line="360" w:lineRule="auto"/>
        <w:jc w:val="both"/>
        <w:rPr>
          <w:rFonts w:asciiTheme="majorBidi" w:hAnsiTheme="majorBidi" w:cstheme="majorBidi"/>
          <w:sz w:val="24"/>
          <w:szCs w:val="24"/>
          <w:lang w:val="id-ID"/>
        </w:rPr>
      </w:pPr>
      <w:r w:rsidRPr="00B966B9">
        <w:rPr>
          <w:rFonts w:asciiTheme="majorBidi" w:hAnsiTheme="majorBidi" w:cstheme="majorBidi"/>
          <w:sz w:val="24"/>
          <w:szCs w:val="24"/>
          <w:lang w:val="id-ID"/>
        </w:rPr>
        <w:t>Sengaja dengan kesadaran tentang kepastian (</w:t>
      </w:r>
      <w:r w:rsidRPr="00CF2EB6">
        <w:rPr>
          <w:rFonts w:asciiTheme="majorBidi" w:hAnsiTheme="majorBidi" w:cstheme="majorBidi"/>
          <w:i/>
          <w:iCs/>
          <w:sz w:val="24"/>
          <w:szCs w:val="24"/>
          <w:lang w:val="id-ID"/>
        </w:rPr>
        <w:t>opzet me bewustheid van zekerheid of noodzakelijkheid</w:t>
      </w:r>
      <w:r w:rsidRPr="00B966B9">
        <w:rPr>
          <w:rFonts w:asciiTheme="majorBidi" w:hAnsiTheme="majorBidi" w:cstheme="majorBidi"/>
          <w:sz w:val="24"/>
          <w:szCs w:val="24"/>
          <w:lang w:val="id-ID"/>
        </w:rPr>
        <w:t xml:space="preserve">) </w:t>
      </w:r>
    </w:p>
    <w:p w:rsidR="00842492" w:rsidRPr="00B966B9" w:rsidRDefault="00842492" w:rsidP="00842492">
      <w:pPr>
        <w:pStyle w:val="ListParagraph"/>
        <w:autoSpaceDE w:val="0"/>
        <w:autoSpaceDN w:val="0"/>
        <w:adjustRightInd w:val="0"/>
        <w:spacing w:after="0" w:line="360" w:lineRule="auto"/>
        <w:jc w:val="both"/>
        <w:rPr>
          <w:rFonts w:asciiTheme="majorBidi" w:hAnsiTheme="majorBidi" w:cstheme="majorBidi"/>
          <w:sz w:val="24"/>
          <w:szCs w:val="24"/>
          <w:lang w:val="id-ID"/>
        </w:rPr>
      </w:pPr>
      <w:r w:rsidRPr="00B966B9">
        <w:rPr>
          <w:rFonts w:asciiTheme="majorBidi" w:hAnsiTheme="majorBidi" w:cstheme="majorBidi"/>
          <w:sz w:val="24"/>
          <w:szCs w:val="24"/>
          <w:lang w:val="id-ID"/>
        </w:rPr>
        <w:t>Sengaja dengan kesadaran tentang kepastian terjadi yakni pelaku yakin bahwa akibat yang dimaksudkannya tidak akan tercapai tanpa terjadinya akibat yang tidak dimaksud</w:t>
      </w:r>
      <w:r w:rsidRPr="00B966B9">
        <w:rPr>
          <w:rStyle w:val="FootnoteReference"/>
          <w:rFonts w:asciiTheme="majorBidi" w:hAnsiTheme="majorBidi" w:cstheme="majorBidi"/>
          <w:sz w:val="24"/>
          <w:szCs w:val="24"/>
          <w:lang w:val="id-ID"/>
        </w:rPr>
        <w:footnoteReference w:id="10"/>
      </w:r>
    </w:p>
    <w:p w:rsidR="00842492" w:rsidRPr="00B966B9" w:rsidRDefault="00842492" w:rsidP="00314390">
      <w:pPr>
        <w:pStyle w:val="ListParagraph"/>
        <w:numPr>
          <w:ilvl w:val="0"/>
          <w:numId w:val="15"/>
        </w:numPr>
        <w:autoSpaceDE w:val="0"/>
        <w:autoSpaceDN w:val="0"/>
        <w:adjustRightInd w:val="0"/>
        <w:spacing w:after="0" w:line="360" w:lineRule="auto"/>
        <w:jc w:val="both"/>
        <w:rPr>
          <w:rFonts w:asciiTheme="majorBidi" w:hAnsiTheme="majorBidi" w:cstheme="majorBidi"/>
          <w:sz w:val="24"/>
          <w:szCs w:val="24"/>
          <w:lang w:val="id-ID"/>
        </w:rPr>
      </w:pPr>
      <w:r w:rsidRPr="00B966B9">
        <w:rPr>
          <w:rFonts w:asciiTheme="majorBidi" w:hAnsiTheme="majorBidi" w:cstheme="majorBidi"/>
          <w:sz w:val="24"/>
          <w:szCs w:val="24"/>
          <w:lang w:val="id-ID"/>
        </w:rPr>
        <w:t>Sengaja dengan kesadaran kemungkinan (</w:t>
      </w:r>
      <w:r w:rsidRPr="00CF2EB6">
        <w:rPr>
          <w:rFonts w:asciiTheme="majorBidi" w:hAnsiTheme="majorBidi" w:cstheme="majorBidi"/>
          <w:i/>
          <w:iCs/>
          <w:sz w:val="24"/>
          <w:szCs w:val="24"/>
          <w:lang w:val="id-ID"/>
        </w:rPr>
        <w:t>opzet met mogelijkheidsbewustzijn</w:t>
      </w:r>
      <w:r w:rsidRPr="00B966B9">
        <w:rPr>
          <w:rFonts w:asciiTheme="majorBidi" w:hAnsiTheme="majorBidi" w:cstheme="majorBidi"/>
          <w:sz w:val="24"/>
          <w:szCs w:val="24"/>
          <w:lang w:val="id-ID"/>
        </w:rPr>
        <w:t>) Menurut Hezewinkel-Suringa sengaja dengan kemungkinan, terjadi jika pembuat tetap melakukan yang dikehendakinya walaupun ada kemungkinan akibat lain (yang sama sekali tidak diinginkan) itu diinginkan daripada menghentikan perbuatannya, maka terjadi pula kesengajaan.</w:t>
      </w:r>
      <w:r w:rsidRPr="00B966B9">
        <w:rPr>
          <w:rStyle w:val="FootnoteReference"/>
          <w:rFonts w:asciiTheme="majorBidi" w:hAnsiTheme="majorBidi" w:cstheme="majorBidi"/>
          <w:sz w:val="24"/>
          <w:szCs w:val="24"/>
          <w:lang w:val="id-ID"/>
        </w:rPr>
        <w:footnoteReference w:id="11"/>
      </w:r>
    </w:p>
    <w:p w:rsidR="00B966B9" w:rsidRPr="00B966B9" w:rsidRDefault="00E9373B" w:rsidP="00FC3A6A">
      <w:pPr>
        <w:autoSpaceDE w:val="0"/>
        <w:autoSpaceDN w:val="0"/>
        <w:adjustRightInd w:val="0"/>
        <w:spacing w:after="0" w:line="360" w:lineRule="auto"/>
        <w:ind w:left="360" w:firstLine="720"/>
        <w:jc w:val="both"/>
        <w:rPr>
          <w:rFonts w:asciiTheme="majorBidi" w:hAnsiTheme="majorBidi" w:cstheme="majorBidi"/>
          <w:sz w:val="24"/>
          <w:szCs w:val="24"/>
        </w:rPr>
      </w:pPr>
      <w:r w:rsidRPr="00B966B9">
        <w:rPr>
          <w:rFonts w:asciiTheme="majorBidi" w:hAnsiTheme="majorBidi" w:cstheme="majorBidi"/>
          <w:sz w:val="24"/>
          <w:szCs w:val="24"/>
        </w:rPr>
        <w:t>Menurut Anwar mengenai unsur sengaja sebagai</w:t>
      </w:r>
      <w:r w:rsidR="009D1AE4" w:rsidRPr="00B966B9">
        <w:rPr>
          <w:rFonts w:asciiTheme="majorBidi" w:hAnsiTheme="majorBidi" w:cstheme="majorBidi"/>
          <w:sz w:val="24"/>
          <w:szCs w:val="24"/>
        </w:rPr>
        <w:t xml:space="preserve"> niat dimaknai sebagai, yaitu:</w:t>
      </w:r>
      <w:r w:rsidR="009D1AE4" w:rsidRPr="00B966B9">
        <w:rPr>
          <w:rStyle w:val="FootnoteReference"/>
          <w:rFonts w:asciiTheme="majorBidi" w:hAnsiTheme="majorBidi" w:cstheme="majorBidi"/>
          <w:sz w:val="24"/>
          <w:szCs w:val="24"/>
        </w:rPr>
        <w:footnoteReference w:id="12"/>
      </w:r>
      <w:r w:rsidRPr="00B966B9">
        <w:rPr>
          <w:rFonts w:asciiTheme="majorBidi" w:hAnsiTheme="majorBidi" w:cstheme="majorBidi"/>
          <w:sz w:val="24"/>
          <w:szCs w:val="24"/>
        </w:rPr>
        <w:t xml:space="preserve"> Hilangnya nyawa seseorang harus dikehendaki, harus menjadi tujuan. Suatu perbuatan dilakukan dengan maksud atau tujuan atau niat untuk menghilangkan jiwa seseorang, timbulnya akibat hilangnya nyawa seseorang tanpa dengan sengaja atau bukan tujuan atau maksud, tidak dapat dinyatakan sebagai pembunuhan, jadi dengan sengaja berarti mempunyai maksud atau niat atau tujuan untuk menghilangkan jiwa seseorang. Sedangkan Prdjodikoro berpendapat sengaja insaf aka</w:t>
      </w:r>
      <w:r w:rsidR="009D1AE4" w:rsidRPr="00B966B9">
        <w:rPr>
          <w:rFonts w:asciiTheme="majorBidi" w:hAnsiTheme="majorBidi" w:cstheme="majorBidi"/>
          <w:sz w:val="24"/>
          <w:szCs w:val="24"/>
        </w:rPr>
        <w:t>n kepastian, sebagai berikut :</w:t>
      </w:r>
      <w:r w:rsidR="009D1AE4" w:rsidRPr="00B966B9">
        <w:rPr>
          <w:rStyle w:val="FootnoteReference"/>
          <w:rFonts w:asciiTheme="majorBidi" w:hAnsiTheme="majorBidi" w:cstheme="majorBidi"/>
          <w:sz w:val="24"/>
          <w:szCs w:val="24"/>
        </w:rPr>
        <w:footnoteReference w:id="13"/>
      </w:r>
      <w:r w:rsidRPr="00B966B9">
        <w:rPr>
          <w:rFonts w:asciiTheme="majorBidi" w:hAnsiTheme="majorBidi" w:cstheme="majorBidi"/>
          <w:sz w:val="24"/>
          <w:szCs w:val="24"/>
        </w:rPr>
        <w:t xml:space="preserve"> Kesengajaan semacam ini ada apabila si pelaku, dengan perbuatannya itu bertujuan untuk mencapai akibat yang akan menjadi dasar dari tindak pidana, kecuali ia tahu benar, bahwa akibat itu mengikuti perbauatan itu. Selanjutnya Lamintang mengemukakan sengaja insaf akan </w:t>
      </w:r>
      <w:r w:rsidR="009D1AE4" w:rsidRPr="00B966B9">
        <w:rPr>
          <w:rFonts w:asciiTheme="majorBidi" w:hAnsiTheme="majorBidi" w:cstheme="majorBidi"/>
          <w:sz w:val="24"/>
          <w:szCs w:val="24"/>
        </w:rPr>
        <w:t>kemungkinan, sebagai berikut</w:t>
      </w:r>
      <w:r w:rsidRPr="00B966B9">
        <w:rPr>
          <w:rFonts w:asciiTheme="majorBidi" w:hAnsiTheme="majorBidi" w:cstheme="majorBidi"/>
          <w:sz w:val="24"/>
          <w:szCs w:val="24"/>
        </w:rPr>
        <w:t>:</w:t>
      </w:r>
      <w:r w:rsidRPr="00B966B9">
        <w:rPr>
          <w:rStyle w:val="FootnoteReference"/>
          <w:rFonts w:asciiTheme="majorBidi" w:hAnsiTheme="majorBidi" w:cstheme="majorBidi"/>
          <w:sz w:val="24"/>
          <w:szCs w:val="24"/>
        </w:rPr>
        <w:footnoteReference w:id="14"/>
      </w:r>
      <w:r w:rsidRPr="00B966B9">
        <w:rPr>
          <w:rFonts w:asciiTheme="majorBidi" w:hAnsiTheme="majorBidi" w:cstheme="majorBidi"/>
          <w:sz w:val="24"/>
          <w:szCs w:val="24"/>
        </w:rPr>
        <w:t xml:space="preserve"> Pelaku yang bersangkuatan pada waktu melakukan perbuatan itu untuk menimbulkan suatu akibat, yang dilarang oleh undang-undang telah menyadari </w:t>
      </w:r>
      <w:r w:rsidRPr="00B966B9">
        <w:rPr>
          <w:rFonts w:asciiTheme="majorBidi" w:hAnsiTheme="majorBidi" w:cstheme="majorBidi"/>
          <w:sz w:val="24"/>
          <w:szCs w:val="24"/>
        </w:rPr>
        <w:lastRenderedPageBreak/>
        <w:t xml:space="preserve">kemungkinan akan timbul suatu akibat lain dari pada akibat yang memang ia kehendaki. </w:t>
      </w:r>
    </w:p>
    <w:p w:rsidR="009D1AE4" w:rsidRPr="00B966B9" w:rsidRDefault="009D1AE4" w:rsidP="009D1AE4">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lang w:val="id-ID"/>
        </w:rPr>
      </w:pPr>
      <w:r w:rsidRPr="00B966B9">
        <w:rPr>
          <w:rFonts w:asciiTheme="majorBidi" w:hAnsiTheme="majorBidi" w:cstheme="majorBidi"/>
          <w:sz w:val="24"/>
          <w:szCs w:val="24"/>
          <w:lang w:val="id-ID"/>
        </w:rPr>
        <w:t xml:space="preserve">Unsur Obyektif: </w:t>
      </w:r>
    </w:p>
    <w:p w:rsidR="009D1AE4" w:rsidRPr="00B966B9" w:rsidRDefault="00E9373B" w:rsidP="009D1AE4">
      <w:pPr>
        <w:pStyle w:val="ListParagraph"/>
        <w:autoSpaceDE w:val="0"/>
        <w:autoSpaceDN w:val="0"/>
        <w:adjustRightInd w:val="0"/>
        <w:spacing w:after="0" w:line="360" w:lineRule="auto"/>
        <w:ind w:left="360"/>
        <w:jc w:val="both"/>
        <w:rPr>
          <w:rFonts w:asciiTheme="majorBidi" w:hAnsiTheme="majorBidi" w:cstheme="majorBidi"/>
          <w:sz w:val="24"/>
          <w:szCs w:val="24"/>
          <w:lang w:val="id-ID"/>
        </w:rPr>
      </w:pPr>
      <w:r w:rsidRPr="00B966B9">
        <w:rPr>
          <w:rFonts w:asciiTheme="majorBidi" w:hAnsiTheme="majorBidi" w:cstheme="majorBidi"/>
          <w:sz w:val="24"/>
          <w:szCs w:val="24"/>
          <w:lang w:val="id-ID"/>
        </w:rPr>
        <w:t xml:space="preserve"> Perbuatan menghilangkan nyawa; Menghilangkan nyawa orang lain hal ini menunjukan bahwa kejahatan pembunuhan itu telah menunjukan akibat yang terlarang atau tidak, apabila karena (misalnya: membacok) belum minimbulakan akibat hilangnya nyawa orang lain, kejadian ini baru merupakan percobaan pembunuhan (Pasal 338 jo Pasal 53), dan belum atau bukan merupakan pembunuhan secara sempurna sebagaimana dimaksudkan Pasal 338. Dalam perbuatan menghilangkan nyawa (orang lain) terdapat 3 syarat yang harus dipenuhi, yaitu :</w:t>
      </w:r>
      <w:r w:rsidRPr="00B966B9">
        <w:rPr>
          <w:rStyle w:val="FootnoteReference"/>
          <w:rFonts w:asciiTheme="majorBidi" w:hAnsiTheme="majorBidi" w:cstheme="majorBidi"/>
          <w:sz w:val="24"/>
          <w:szCs w:val="24"/>
        </w:rPr>
        <w:footnoteReference w:id="15"/>
      </w:r>
      <w:r w:rsidR="009D1AE4" w:rsidRPr="00B966B9">
        <w:rPr>
          <w:rFonts w:asciiTheme="majorBidi" w:hAnsiTheme="majorBidi" w:cstheme="majorBidi"/>
          <w:sz w:val="24"/>
          <w:szCs w:val="24"/>
          <w:lang w:val="id-ID"/>
        </w:rPr>
        <w:t xml:space="preserve"> </w:t>
      </w:r>
    </w:p>
    <w:p w:rsidR="009D1AE4" w:rsidRPr="00B966B9" w:rsidRDefault="009D1AE4" w:rsidP="009D1AE4">
      <w:pPr>
        <w:pStyle w:val="ListParagraph"/>
        <w:numPr>
          <w:ilvl w:val="0"/>
          <w:numId w:val="16"/>
        </w:numPr>
        <w:autoSpaceDE w:val="0"/>
        <w:autoSpaceDN w:val="0"/>
        <w:adjustRightInd w:val="0"/>
        <w:spacing w:after="0" w:line="360" w:lineRule="auto"/>
        <w:jc w:val="both"/>
        <w:rPr>
          <w:rFonts w:asciiTheme="majorBidi" w:hAnsiTheme="majorBidi" w:cstheme="majorBidi"/>
          <w:sz w:val="24"/>
          <w:szCs w:val="24"/>
          <w:lang w:val="id-ID"/>
        </w:rPr>
      </w:pPr>
      <w:r w:rsidRPr="00B966B9">
        <w:rPr>
          <w:rFonts w:asciiTheme="majorBidi" w:hAnsiTheme="majorBidi" w:cstheme="majorBidi"/>
          <w:sz w:val="24"/>
          <w:szCs w:val="24"/>
          <w:lang w:val="id-ID"/>
        </w:rPr>
        <w:t xml:space="preserve">Adanya wujud perbuatan. </w:t>
      </w:r>
    </w:p>
    <w:p w:rsidR="009D1AE4" w:rsidRPr="00B966B9" w:rsidRDefault="00E9373B" w:rsidP="009D1AE4">
      <w:pPr>
        <w:pStyle w:val="ListParagraph"/>
        <w:numPr>
          <w:ilvl w:val="0"/>
          <w:numId w:val="16"/>
        </w:numPr>
        <w:autoSpaceDE w:val="0"/>
        <w:autoSpaceDN w:val="0"/>
        <w:adjustRightInd w:val="0"/>
        <w:spacing w:after="0" w:line="360" w:lineRule="auto"/>
        <w:jc w:val="both"/>
        <w:rPr>
          <w:rFonts w:asciiTheme="majorBidi" w:hAnsiTheme="majorBidi" w:cstheme="majorBidi"/>
          <w:sz w:val="24"/>
          <w:szCs w:val="24"/>
          <w:lang w:val="id-ID"/>
        </w:rPr>
      </w:pPr>
      <w:r w:rsidRPr="00B966B9">
        <w:rPr>
          <w:rFonts w:asciiTheme="majorBidi" w:hAnsiTheme="majorBidi" w:cstheme="majorBidi"/>
          <w:sz w:val="24"/>
          <w:szCs w:val="24"/>
          <w:lang w:val="id-ID"/>
        </w:rPr>
        <w:t>Adanya suatu ke</w:t>
      </w:r>
      <w:r w:rsidR="009D1AE4" w:rsidRPr="00B966B9">
        <w:rPr>
          <w:rFonts w:asciiTheme="majorBidi" w:hAnsiTheme="majorBidi" w:cstheme="majorBidi"/>
          <w:sz w:val="24"/>
          <w:szCs w:val="24"/>
          <w:lang w:val="id-ID"/>
        </w:rPr>
        <w:t xml:space="preserve">matian (orang lain) </w:t>
      </w:r>
    </w:p>
    <w:p w:rsidR="009D1AE4" w:rsidRPr="00B966B9" w:rsidRDefault="00E9373B" w:rsidP="009D1AE4">
      <w:pPr>
        <w:pStyle w:val="ListParagraph"/>
        <w:numPr>
          <w:ilvl w:val="0"/>
          <w:numId w:val="16"/>
        </w:numPr>
        <w:autoSpaceDE w:val="0"/>
        <w:autoSpaceDN w:val="0"/>
        <w:adjustRightInd w:val="0"/>
        <w:spacing w:after="0" w:line="360" w:lineRule="auto"/>
        <w:jc w:val="both"/>
        <w:rPr>
          <w:rFonts w:asciiTheme="majorBidi" w:hAnsiTheme="majorBidi" w:cstheme="majorBidi"/>
          <w:sz w:val="24"/>
          <w:szCs w:val="24"/>
          <w:lang w:val="id-ID"/>
        </w:rPr>
      </w:pPr>
      <w:r w:rsidRPr="00B966B9">
        <w:rPr>
          <w:rFonts w:asciiTheme="majorBidi" w:hAnsiTheme="majorBidi" w:cstheme="majorBidi"/>
          <w:sz w:val="24"/>
          <w:szCs w:val="24"/>
          <w:lang w:val="id-ID"/>
        </w:rPr>
        <w:t>Adanya hubungan sebab dan akibat (</w:t>
      </w:r>
      <w:r w:rsidRPr="00CF2EB6">
        <w:rPr>
          <w:rFonts w:asciiTheme="majorBidi" w:hAnsiTheme="majorBidi" w:cstheme="majorBidi"/>
          <w:i/>
          <w:iCs/>
          <w:sz w:val="24"/>
          <w:szCs w:val="24"/>
          <w:lang w:val="id-ID"/>
        </w:rPr>
        <w:t>causal Verband</w:t>
      </w:r>
      <w:r w:rsidRPr="00B966B9">
        <w:rPr>
          <w:rFonts w:asciiTheme="majorBidi" w:hAnsiTheme="majorBidi" w:cstheme="majorBidi"/>
          <w:sz w:val="24"/>
          <w:szCs w:val="24"/>
          <w:lang w:val="id-ID"/>
        </w:rPr>
        <w:t xml:space="preserve">) antara perbuatan dan akibat kematian (orang lain). </w:t>
      </w:r>
    </w:p>
    <w:p w:rsidR="00E9373B" w:rsidRPr="00B966B9" w:rsidRDefault="00E9373B" w:rsidP="00B966B9">
      <w:pPr>
        <w:autoSpaceDE w:val="0"/>
        <w:autoSpaceDN w:val="0"/>
        <w:adjustRightInd w:val="0"/>
        <w:spacing w:after="0" w:line="360" w:lineRule="auto"/>
        <w:ind w:left="360" w:firstLine="720"/>
        <w:jc w:val="both"/>
        <w:rPr>
          <w:rFonts w:asciiTheme="majorBidi" w:hAnsiTheme="majorBidi" w:cstheme="majorBidi"/>
          <w:sz w:val="24"/>
          <w:szCs w:val="24"/>
        </w:rPr>
      </w:pPr>
      <w:r w:rsidRPr="00B966B9">
        <w:rPr>
          <w:rFonts w:asciiTheme="majorBidi" w:hAnsiTheme="majorBidi" w:cstheme="majorBidi"/>
          <w:sz w:val="24"/>
          <w:szCs w:val="24"/>
        </w:rPr>
        <w:t>Berikutnya, menurut Wahyu Adnan, mengemukakan bahawa :</w:t>
      </w:r>
      <w:r w:rsidRPr="00B966B9">
        <w:rPr>
          <w:rStyle w:val="FootnoteReference"/>
          <w:rFonts w:asciiTheme="majorBidi" w:hAnsiTheme="majorBidi" w:cstheme="majorBidi"/>
          <w:sz w:val="24"/>
          <w:szCs w:val="24"/>
        </w:rPr>
        <w:footnoteReference w:id="16"/>
      </w:r>
      <w:r w:rsidRPr="00B966B9">
        <w:rPr>
          <w:rFonts w:asciiTheme="majorBidi" w:hAnsiTheme="majorBidi" w:cstheme="majorBidi"/>
          <w:sz w:val="24"/>
          <w:szCs w:val="24"/>
        </w:rPr>
        <w:t xml:space="preserve"> Untuk memenuhi unsur hilangnya nyawa orang lain harus ada perbuatan walaupun perbuatan tersebut, yang dapat mengakibatkan hilangnya nyawa orang lain. Akibat dari perbuatan</w:t>
      </w:r>
      <w:r w:rsidRPr="00B966B9">
        <w:rPr>
          <w:rFonts w:asciiTheme="majorBidi" w:hAnsiTheme="majorBidi" w:cstheme="majorBidi"/>
          <w:sz w:val="24"/>
          <w:szCs w:val="24"/>
          <w:lang w:val="en-US"/>
        </w:rPr>
        <w:t xml:space="preserve"> </w:t>
      </w:r>
      <w:r w:rsidRPr="00B966B9">
        <w:rPr>
          <w:rFonts w:asciiTheme="majorBidi" w:hAnsiTheme="majorBidi" w:cstheme="majorBidi"/>
          <w:sz w:val="24"/>
          <w:szCs w:val="24"/>
        </w:rPr>
        <w:t>tersebut tidak perlu terjadi secepat mungkin akan tetapi dapat timbul kemudian.</w:t>
      </w:r>
    </w:p>
    <w:p w:rsidR="00842492" w:rsidRPr="00B966B9" w:rsidRDefault="00842492" w:rsidP="00842492">
      <w:pPr>
        <w:pStyle w:val="ListParagraph"/>
        <w:numPr>
          <w:ilvl w:val="0"/>
          <w:numId w:val="17"/>
        </w:numPr>
        <w:autoSpaceDE w:val="0"/>
        <w:autoSpaceDN w:val="0"/>
        <w:adjustRightInd w:val="0"/>
        <w:spacing w:after="0" w:line="360" w:lineRule="auto"/>
        <w:jc w:val="both"/>
        <w:rPr>
          <w:rFonts w:asciiTheme="majorBidi" w:hAnsiTheme="majorBidi" w:cstheme="majorBidi"/>
          <w:sz w:val="24"/>
          <w:szCs w:val="24"/>
        </w:rPr>
      </w:pPr>
      <w:r w:rsidRPr="00B966B9">
        <w:rPr>
          <w:rFonts w:asciiTheme="majorBidi" w:hAnsiTheme="majorBidi" w:cstheme="majorBidi"/>
          <w:sz w:val="24"/>
          <w:szCs w:val="24"/>
        </w:rPr>
        <w:t xml:space="preserve">Menghilangkan Nyawa Orang Lain </w:t>
      </w:r>
    </w:p>
    <w:p w:rsidR="0050451A" w:rsidRDefault="00842492" w:rsidP="0050451A">
      <w:pPr>
        <w:autoSpaceDE w:val="0"/>
        <w:autoSpaceDN w:val="0"/>
        <w:adjustRightInd w:val="0"/>
        <w:spacing w:after="0" w:line="360" w:lineRule="auto"/>
        <w:ind w:firstLine="720"/>
        <w:jc w:val="both"/>
        <w:rPr>
          <w:rFonts w:asciiTheme="majorBidi" w:hAnsiTheme="majorBidi" w:cstheme="majorBidi"/>
          <w:sz w:val="24"/>
          <w:szCs w:val="24"/>
        </w:rPr>
      </w:pPr>
      <w:r w:rsidRPr="0050451A">
        <w:rPr>
          <w:rFonts w:asciiTheme="majorBidi" w:hAnsiTheme="majorBidi" w:cstheme="majorBidi"/>
          <w:sz w:val="24"/>
          <w:szCs w:val="24"/>
        </w:rPr>
        <w:t xml:space="preserve">Dalam Pasal 338 KUHP unsur menghilangkan nyawa dirumuskan een ander van het leven beroven yang artinya “menghilangkan nyawa orang lain”. Karena dalam tindakan atau perilaku menghilangkan nyawa orang lain itu tidak selalu terdapat unsur kekerasan, sedangkan jika kata beroven diterjemahkan dengan kata merampas maka tindak tersebut harus dilakukan dengan kekerasan. Dalam Bab kejahatan terhadap nyawa terdapat beberapa delik yang tindakan menghilangkan nyawa orang lain tilakukan tanda menggunakan kekerasan, semisal dalam Pasal 344 KUHP tindakan menghilangkan nyawa orang lain dapat dilakukan atas permintaan korban sendiri, dan Pasal 348 ayat (1) KUHP dimana perbuatan menyebabkan gugu atau meninggalnya anak dalam kandungan. Maka apabila dikaitkan dengan </w:t>
      </w:r>
      <w:r w:rsidRPr="0050451A">
        <w:rPr>
          <w:rFonts w:asciiTheme="majorBidi" w:hAnsiTheme="majorBidi" w:cstheme="majorBidi"/>
          <w:i/>
          <w:iCs/>
          <w:sz w:val="24"/>
          <w:szCs w:val="24"/>
        </w:rPr>
        <w:t>opzettelijk</w:t>
      </w:r>
      <w:r w:rsidRPr="0050451A">
        <w:rPr>
          <w:rFonts w:asciiTheme="majorBidi" w:hAnsiTheme="majorBidi" w:cstheme="majorBidi"/>
          <w:sz w:val="24"/>
          <w:szCs w:val="24"/>
        </w:rPr>
        <w:t xml:space="preserve"> pelaku harus </w:t>
      </w:r>
      <w:r w:rsidRPr="0050451A">
        <w:rPr>
          <w:rFonts w:asciiTheme="majorBidi" w:hAnsiTheme="majorBidi" w:cstheme="majorBidi"/>
          <w:sz w:val="24"/>
          <w:szCs w:val="24"/>
        </w:rPr>
        <w:lastRenderedPageBreak/>
        <w:t>menghendaki dilakukannya tindakan menghilangkan nyawa tersebut ia pun harus mengetahui bahwa tindakannya atau perilakunya adalah tindakan atau perilaku menghilangkan (nyawa orang lain).</w:t>
      </w:r>
      <w:r w:rsidRPr="0050451A">
        <w:rPr>
          <w:rStyle w:val="FootnoteReference"/>
          <w:rFonts w:asciiTheme="majorBidi" w:hAnsiTheme="majorBidi" w:cstheme="majorBidi"/>
          <w:sz w:val="24"/>
          <w:szCs w:val="24"/>
        </w:rPr>
        <w:footnoteReference w:id="17"/>
      </w:r>
    </w:p>
    <w:p w:rsidR="0050451A" w:rsidRDefault="0050451A" w:rsidP="0050451A">
      <w:pPr>
        <w:autoSpaceDE w:val="0"/>
        <w:autoSpaceDN w:val="0"/>
        <w:adjustRightInd w:val="0"/>
        <w:spacing w:after="0" w:line="360" w:lineRule="auto"/>
        <w:ind w:firstLine="720"/>
        <w:jc w:val="both"/>
        <w:rPr>
          <w:rFonts w:asciiTheme="majorBidi" w:hAnsiTheme="majorBidi" w:cstheme="majorBidi"/>
          <w:sz w:val="24"/>
          <w:szCs w:val="24"/>
        </w:rPr>
      </w:pPr>
      <w:r w:rsidRPr="0050451A">
        <w:rPr>
          <w:rFonts w:asciiTheme="majorBidi" w:hAnsiTheme="majorBidi" w:cstheme="majorBidi"/>
          <w:sz w:val="24"/>
          <w:szCs w:val="24"/>
          <w:lang w:val="en-US"/>
        </w:rPr>
        <w:t xml:space="preserve">Adapun </w:t>
      </w:r>
      <w:r w:rsidR="000919C3" w:rsidRPr="0050451A">
        <w:rPr>
          <w:rFonts w:asciiTheme="majorBidi" w:hAnsiTheme="majorBidi" w:cstheme="majorBidi"/>
          <w:sz w:val="24"/>
          <w:szCs w:val="24"/>
        </w:rPr>
        <w:t xml:space="preserve">peristiwa atau perbuatan pidana atau lazimnya lebih dikenal dengan tindakan pidana dalam hal tertentu dapat dilakukan oleh setiap orang, dan pada saat yang </w:t>
      </w:r>
      <w:proofErr w:type="gramStart"/>
      <w:r w:rsidR="000919C3" w:rsidRPr="0050451A">
        <w:rPr>
          <w:rFonts w:asciiTheme="majorBidi" w:hAnsiTheme="majorBidi" w:cstheme="majorBidi"/>
          <w:sz w:val="24"/>
          <w:szCs w:val="24"/>
        </w:rPr>
        <w:t>sama</w:t>
      </w:r>
      <w:proofErr w:type="gramEnd"/>
      <w:r w:rsidR="000919C3" w:rsidRPr="0050451A">
        <w:rPr>
          <w:rFonts w:asciiTheme="majorBidi" w:hAnsiTheme="majorBidi" w:cstheme="majorBidi"/>
          <w:sz w:val="24"/>
          <w:szCs w:val="24"/>
        </w:rPr>
        <w:t xml:space="preserve"> dapat pula dilakukan oleh beberapa orang secara bersamasama. Dengan kata lain tindak pidana dapat dilakukan oleh beberapa orang yang terlibat didalam melakukan tindak pidana tersebut. Beberapa orang yang</w:t>
      </w:r>
      <w:r w:rsidR="000919C3" w:rsidRPr="0050451A">
        <w:rPr>
          <w:rFonts w:asciiTheme="majorBidi" w:hAnsiTheme="majorBidi" w:cstheme="majorBidi"/>
          <w:sz w:val="24"/>
          <w:szCs w:val="24"/>
          <w:lang w:val="en-US"/>
        </w:rPr>
        <w:t xml:space="preserve"> </w:t>
      </w:r>
      <w:r w:rsidR="000919C3" w:rsidRPr="0050451A">
        <w:rPr>
          <w:rFonts w:asciiTheme="majorBidi" w:hAnsiTheme="majorBidi" w:cstheme="majorBidi"/>
          <w:sz w:val="24"/>
          <w:szCs w:val="24"/>
        </w:rPr>
        <w:t>melakukan satu tindakan pidana inilah yang lazim disebut sebag</w:t>
      </w:r>
      <w:r w:rsidRPr="0050451A">
        <w:rPr>
          <w:rFonts w:asciiTheme="majorBidi" w:hAnsiTheme="majorBidi" w:cstheme="majorBidi"/>
          <w:sz w:val="24"/>
          <w:szCs w:val="24"/>
        </w:rPr>
        <w:t xml:space="preserve">ai penyertaan atau </w:t>
      </w:r>
      <w:r w:rsidRPr="0050451A">
        <w:rPr>
          <w:rFonts w:asciiTheme="majorBidi" w:hAnsiTheme="majorBidi" w:cstheme="majorBidi"/>
          <w:i/>
          <w:iCs/>
          <w:sz w:val="24"/>
          <w:szCs w:val="24"/>
        </w:rPr>
        <w:t>deelneming</w:t>
      </w:r>
      <w:r w:rsidRPr="0050451A">
        <w:rPr>
          <w:rFonts w:asciiTheme="majorBidi" w:hAnsiTheme="majorBidi" w:cstheme="majorBidi"/>
          <w:sz w:val="24"/>
          <w:szCs w:val="24"/>
        </w:rPr>
        <w:t>.</w:t>
      </w:r>
      <w:r w:rsidRPr="0050451A">
        <w:rPr>
          <w:rStyle w:val="FootnoteReference"/>
          <w:rFonts w:asciiTheme="majorBidi" w:hAnsiTheme="majorBidi" w:cstheme="majorBidi"/>
          <w:sz w:val="24"/>
          <w:szCs w:val="24"/>
        </w:rPr>
        <w:footnoteReference w:id="18"/>
      </w:r>
      <w:r w:rsidRPr="0050451A">
        <w:rPr>
          <w:rFonts w:asciiTheme="majorBidi" w:hAnsiTheme="majorBidi" w:cstheme="majorBidi"/>
          <w:sz w:val="24"/>
          <w:szCs w:val="24"/>
        </w:rPr>
        <w:t xml:space="preserve"> </w:t>
      </w:r>
      <w:r w:rsidR="000919C3" w:rsidRPr="0050451A">
        <w:rPr>
          <w:rFonts w:asciiTheme="majorBidi" w:hAnsiTheme="majorBidi" w:cstheme="majorBidi"/>
          <w:sz w:val="24"/>
          <w:szCs w:val="24"/>
        </w:rPr>
        <w:t xml:space="preserve">Menurut KUHP Pasal 55 KUHP menyebutkan bahwa: Jika dipidana sebagai pelaku tindak pidana mereka yang melakukan pelanggaran, atau yang menyuruh melakukan dan atau yang turut serta melakukan perbuatan pelanggaran, bagi mereka yang dengan memberi atau menjanjikan sesuatu dengan menyalahgunakan kekuasaan atau martabat serta jabatan, dengan berupa kekerasan, berupa ancaman, atau berupa penyesatan, atau dengan memberikan kesempatan, berupa sarana atau keterangan, dalam hal ini sengaja menganjurkan orang lain supaya melakukan kejahatan. Terhadap para pengajur, hanya berupa perbuatan yang sengaja dianjurkan sajalah yang akan diperhitungkan beserta akibat yang ditimbulkannya. </w:t>
      </w:r>
    </w:p>
    <w:p w:rsidR="000919C3" w:rsidRPr="0050451A" w:rsidRDefault="000919C3" w:rsidP="0050451A">
      <w:pPr>
        <w:autoSpaceDE w:val="0"/>
        <w:autoSpaceDN w:val="0"/>
        <w:adjustRightInd w:val="0"/>
        <w:spacing w:after="0" w:line="360" w:lineRule="auto"/>
        <w:ind w:firstLine="720"/>
        <w:jc w:val="both"/>
        <w:rPr>
          <w:rFonts w:asciiTheme="majorBidi" w:hAnsiTheme="majorBidi" w:cstheme="majorBidi"/>
          <w:sz w:val="24"/>
          <w:szCs w:val="24"/>
        </w:rPr>
      </w:pPr>
      <w:r w:rsidRPr="0050451A">
        <w:rPr>
          <w:rFonts w:asciiTheme="majorBidi" w:hAnsiTheme="majorBidi" w:cstheme="majorBidi"/>
          <w:sz w:val="24"/>
          <w:szCs w:val="24"/>
        </w:rPr>
        <w:t xml:space="preserve">Berkaitan dengan masalah pertanggungjawaban pidana tentu saja akan berkaitan pula siapa-siapa menjadi pelaku dan siapa-siapa yang menjadi pembantu didalam melakukan tindak pidana. Untuk menentukan para pelaku dan pembantu ini diakui dan dikatakan oleh Tresna yaitu bukanlah merupakan suatu pekerjaan yang dapat dilakukan dalam teori dan praktek. Selain itu </w:t>
      </w:r>
      <w:r w:rsidRPr="0050451A">
        <w:rPr>
          <w:rFonts w:asciiTheme="majorBidi" w:hAnsiTheme="majorBidi" w:cstheme="majorBidi"/>
          <w:i/>
          <w:iCs/>
          <w:sz w:val="24"/>
          <w:szCs w:val="24"/>
        </w:rPr>
        <w:t>deelneming</w:t>
      </w:r>
      <w:r w:rsidRPr="0050451A">
        <w:rPr>
          <w:rFonts w:asciiTheme="majorBidi" w:hAnsiTheme="majorBidi" w:cstheme="majorBidi"/>
          <w:sz w:val="24"/>
          <w:szCs w:val="24"/>
        </w:rPr>
        <w:t xml:space="preserve"> atau penyertaan menurut sifatnya terdiri atas:</w:t>
      </w:r>
      <w:r w:rsidRPr="0050451A">
        <w:rPr>
          <w:rStyle w:val="FootnoteReference"/>
          <w:rFonts w:asciiTheme="majorBidi" w:hAnsiTheme="majorBidi" w:cstheme="majorBidi"/>
          <w:sz w:val="24"/>
          <w:szCs w:val="24"/>
        </w:rPr>
        <w:footnoteReference w:id="19"/>
      </w:r>
      <w:r w:rsidRPr="0050451A">
        <w:rPr>
          <w:rFonts w:asciiTheme="majorBidi" w:hAnsiTheme="majorBidi" w:cstheme="majorBidi"/>
          <w:sz w:val="24"/>
          <w:szCs w:val="24"/>
        </w:rPr>
        <w:t xml:space="preserve"> </w:t>
      </w:r>
    </w:p>
    <w:p w:rsidR="000919C3" w:rsidRPr="0050451A" w:rsidRDefault="000919C3" w:rsidP="000919C3">
      <w:pPr>
        <w:pStyle w:val="ListParagraph"/>
        <w:numPr>
          <w:ilvl w:val="0"/>
          <w:numId w:val="19"/>
        </w:numPr>
        <w:autoSpaceDE w:val="0"/>
        <w:autoSpaceDN w:val="0"/>
        <w:adjustRightInd w:val="0"/>
        <w:spacing w:after="0" w:line="360" w:lineRule="auto"/>
        <w:jc w:val="both"/>
        <w:rPr>
          <w:rFonts w:asciiTheme="majorBidi" w:hAnsiTheme="majorBidi" w:cstheme="majorBidi"/>
          <w:sz w:val="24"/>
          <w:szCs w:val="24"/>
        </w:rPr>
      </w:pPr>
      <w:r w:rsidRPr="0050451A">
        <w:rPr>
          <w:rFonts w:asciiTheme="majorBidi" w:hAnsiTheme="majorBidi" w:cstheme="majorBidi"/>
          <w:i/>
          <w:iCs/>
          <w:sz w:val="24"/>
          <w:szCs w:val="24"/>
        </w:rPr>
        <w:t>Deelneming</w:t>
      </w:r>
      <w:r w:rsidRPr="0050451A">
        <w:rPr>
          <w:rFonts w:asciiTheme="majorBidi" w:hAnsiTheme="majorBidi" w:cstheme="majorBidi"/>
          <w:sz w:val="24"/>
          <w:szCs w:val="24"/>
        </w:rPr>
        <w:t xml:space="preserve"> yang berarti independen, yakni dapat di kenai dari masingmasing peserta dihargai bagi sendiri-sendiri </w:t>
      </w:r>
    </w:p>
    <w:p w:rsidR="000919C3" w:rsidRPr="0050451A" w:rsidRDefault="000919C3" w:rsidP="000919C3">
      <w:pPr>
        <w:pStyle w:val="ListParagraph"/>
        <w:numPr>
          <w:ilvl w:val="0"/>
          <w:numId w:val="19"/>
        </w:numPr>
        <w:autoSpaceDE w:val="0"/>
        <w:autoSpaceDN w:val="0"/>
        <w:adjustRightInd w:val="0"/>
        <w:spacing w:after="0" w:line="360" w:lineRule="auto"/>
        <w:jc w:val="both"/>
        <w:rPr>
          <w:rFonts w:asciiTheme="majorBidi" w:hAnsiTheme="majorBidi" w:cstheme="majorBidi"/>
          <w:sz w:val="24"/>
          <w:szCs w:val="24"/>
        </w:rPr>
      </w:pPr>
      <w:r w:rsidRPr="0050451A">
        <w:rPr>
          <w:rFonts w:asciiTheme="majorBidi" w:hAnsiTheme="majorBidi" w:cstheme="majorBidi"/>
          <w:i/>
          <w:iCs/>
          <w:sz w:val="24"/>
          <w:szCs w:val="24"/>
        </w:rPr>
        <w:t>Deelneming</w:t>
      </w:r>
      <w:r w:rsidRPr="0050451A">
        <w:rPr>
          <w:rFonts w:asciiTheme="majorBidi" w:hAnsiTheme="majorBidi" w:cstheme="majorBidi"/>
          <w:sz w:val="24"/>
          <w:szCs w:val="24"/>
        </w:rPr>
        <w:t xml:space="preserve"> yang tidak independen, yaitu hukuman dari peserta tergantung dengan perbuatan peserta yang lain. </w:t>
      </w:r>
    </w:p>
    <w:p w:rsidR="000919C3" w:rsidRPr="0050451A" w:rsidRDefault="000919C3" w:rsidP="0050451A">
      <w:pPr>
        <w:autoSpaceDE w:val="0"/>
        <w:autoSpaceDN w:val="0"/>
        <w:adjustRightInd w:val="0"/>
        <w:spacing w:after="0" w:line="360" w:lineRule="auto"/>
        <w:ind w:firstLine="720"/>
        <w:jc w:val="both"/>
        <w:rPr>
          <w:rFonts w:asciiTheme="majorBidi" w:hAnsiTheme="majorBidi" w:cstheme="majorBidi"/>
          <w:sz w:val="24"/>
          <w:szCs w:val="24"/>
        </w:rPr>
      </w:pPr>
      <w:r w:rsidRPr="0050451A">
        <w:rPr>
          <w:rFonts w:asciiTheme="majorBidi" w:hAnsiTheme="majorBidi" w:cstheme="majorBidi"/>
          <w:sz w:val="24"/>
          <w:szCs w:val="24"/>
        </w:rPr>
        <w:lastRenderedPageBreak/>
        <w:t>Selanjutnya menurut Leden Merpaung ada 5 (lima) peranan pelaku berdasarkan Pasal 55 dan Pasal 56 Kitab Undang-Undang Hukum Pidana, yaitu:</w:t>
      </w:r>
      <w:r w:rsidRPr="0050451A">
        <w:rPr>
          <w:rStyle w:val="FootnoteReference"/>
          <w:rFonts w:asciiTheme="majorBidi" w:hAnsiTheme="majorBidi" w:cstheme="majorBidi"/>
          <w:sz w:val="24"/>
          <w:szCs w:val="24"/>
        </w:rPr>
        <w:footnoteReference w:id="20"/>
      </w:r>
      <w:r w:rsidRPr="0050451A">
        <w:rPr>
          <w:rFonts w:asciiTheme="majorBidi" w:hAnsiTheme="majorBidi" w:cstheme="majorBidi"/>
          <w:sz w:val="24"/>
          <w:szCs w:val="24"/>
        </w:rPr>
        <w:t xml:space="preserve"> </w:t>
      </w:r>
    </w:p>
    <w:p w:rsidR="000919C3" w:rsidRPr="0050451A" w:rsidRDefault="000919C3" w:rsidP="000919C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50451A">
        <w:rPr>
          <w:rFonts w:asciiTheme="majorBidi" w:hAnsiTheme="majorBidi" w:cstheme="majorBidi"/>
          <w:sz w:val="24"/>
          <w:szCs w:val="24"/>
        </w:rPr>
        <w:t>Yang melakukan (</w:t>
      </w:r>
      <w:r w:rsidRPr="0050451A">
        <w:rPr>
          <w:rFonts w:asciiTheme="majorBidi" w:hAnsiTheme="majorBidi" w:cstheme="majorBidi"/>
          <w:i/>
          <w:iCs/>
          <w:sz w:val="24"/>
          <w:szCs w:val="24"/>
        </w:rPr>
        <w:t>dader or doer</w:t>
      </w:r>
      <w:r w:rsidRPr="0050451A">
        <w:rPr>
          <w:rFonts w:asciiTheme="majorBidi" w:hAnsiTheme="majorBidi" w:cstheme="majorBidi"/>
          <w:sz w:val="24"/>
          <w:szCs w:val="24"/>
        </w:rPr>
        <w:t xml:space="preserve">) </w:t>
      </w:r>
    </w:p>
    <w:p w:rsidR="000919C3" w:rsidRPr="0050451A" w:rsidRDefault="000919C3" w:rsidP="000919C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50451A">
        <w:rPr>
          <w:rFonts w:asciiTheme="majorBidi" w:hAnsiTheme="majorBidi" w:cstheme="majorBidi"/>
          <w:sz w:val="24"/>
          <w:szCs w:val="24"/>
        </w:rPr>
        <w:t>Menyuruh melakukan (</w:t>
      </w:r>
      <w:r w:rsidRPr="0050451A">
        <w:rPr>
          <w:rFonts w:asciiTheme="majorBidi" w:hAnsiTheme="majorBidi" w:cstheme="majorBidi"/>
          <w:i/>
          <w:iCs/>
          <w:sz w:val="24"/>
          <w:szCs w:val="24"/>
        </w:rPr>
        <w:t>doenplege</w:t>
      </w:r>
      <w:r w:rsidRPr="0050451A">
        <w:rPr>
          <w:rFonts w:asciiTheme="majorBidi" w:hAnsiTheme="majorBidi" w:cstheme="majorBidi"/>
          <w:sz w:val="24"/>
          <w:szCs w:val="24"/>
        </w:rPr>
        <w:t xml:space="preserve">r) </w:t>
      </w:r>
    </w:p>
    <w:p w:rsidR="000919C3" w:rsidRPr="0050451A" w:rsidRDefault="000919C3" w:rsidP="000919C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50451A">
        <w:rPr>
          <w:rFonts w:asciiTheme="majorBidi" w:hAnsiTheme="majorBidi" w:cstheme="majorBidi"/>
          <w:sz w:val="24"/>
          <w:szCs w:val="24"/>
        </w:rPr>
        <w:t>Turut serta melakukan (</w:t>
      </w:r>
      <w:r w:rsidRPr="0050451A">
        <w:rPr>
          <w:rFonts w:asciiTheme="majorBidi" w:hAnsiTheme="majorBidi" w:cstheme="majorBidi"/>
          <w:i/>
          <w:iCs/>
          <w:sz w:val="24"/>
          <w:szCs w:val="24"/>
        </w:rPr>
        <w:t>madedader</w:t>
      </w:r>
      <w:proofErr w:type="gramStart"/>
      <w:r w:rsidRPr="0050451A">
        <w:rPr>
          <w:rFonts w:asciiTheme="majorBidi" w:hAnsiTheme="majorBidi" w:cstheme="majorBidi"/>
          <w:sz w:val="24"/>
          <w:szCs w:val="24"/>
        </w:rPr>
        <w:t>) .</w:t>
      </w:r>
      <w:proofErr w:type="gramEnd"/>
      <w:r w:rsidRPr="0050451A">
        <w:rPr>
          <w:rFonts w:asciiTheme="majorBidi" w:hAnsiTheme="majorBidi" w:cstheme="majorBidi"/>
          <w:sz w:val="24"/>
          <w:szCs w:val="24"/>
        </w:rPr>
        <w:t xml:space="preserve"> </w:t>
      </w:r>
    </w:p>
    <w:p w:rsidR="000919C3" w:rsidRPr="0050451A" w:rsidRDefault="000919C3" w:rsidP="000919C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50451A">
        <w:rPr>
          <w:rFonts w:asciiTheme="majorBidi" w:hAnsiTheme="majorBidi" w:cstheme="majorBidi"/>
          <w:sz w:val="24"/>
          <w:szCs w:val="24"/>
        </w:rPr>
        <w:t>Sengaja membujuk (</w:t>
      </w:r>
      <w:r w:rsidRPr="0050451A">
        <w:rPr>
          <w:rFonts w:asciiTheme="majorBidi" w:hAnsiTheme="majorBidi" w:cstheme="majorBidi"/>
          <w:i/>
          <w:iCs/>
          <w:sz w:val="24"/>
          <w:szCs w:val="24"/>
        </w:rPr>
        <w:t>uitlokker</w:t>
      </w:r>
      <w:r w:rsidRPr="0050451A">
        <w:rPr>
          <w:rFonts w:asciiTheme="majorBidi" w:hAnsiTheme="majorBidi" w:cstheme="majorBidi"/>
          <w:sz w:val="24"/>
          <w:szCs w:val="24"/>
        </w:rPr>
        <w:t xml:space="preserve">) </w:t>
      </w:r>
    </w:p>
    <w:p w:rsidR="000919C3" w:rsidRPr="0050451A" w:rsidRDefault="000919C3" w:rsidP="000919C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50451A">
        <w:rPr>
          <w:rFonts w:asciiTheme="majorBidi" w:hAnsiTheme="majorBidi" w:cstheme="majorBidi"/>
          <w:sz w:val="24"/>
          <w:szCs w:val="24"/>
        </w:rPr>
        <w:t>Orang yang membantu melakukan (</w:t>
      </w:r>
      <w:r w:rsidRPr="0050451A">
        <w:rPr>
          <w:rFonts w:asciiTheme="majorBidi" w:hAnsiTheme="majorBidi" w:cstheme="majorBidi"/>
          <w:i/>
          <w:iCs/>
          <w:sz w:val="24"/>
          <w:szCs w:val="24"/>
        </w:rPr>
        <w:t>medeplichtige</w:t>
      </w:r>
      <w:r w:rsidRPr="0050451A">
        <w:rPr>
          <w:rFonts w:asciiTheme="majorBidi" w:hAnsiTheme="majorBidi" w:cstheme="majorBidi"/>
          <w:sz w:val="24"/>
          <w:szCs w:val="24"/>
        </w:rPr>
        <w:t>)</w:t>
      </w:r>
    </w:p>
    <w:p w:rsidR="0050451A" w:rsidRPr="0050451A" w:rsidRDefault="0050451A" w:rsidP="0050451A">
      <w:pPr>
        <w:autoSpaceDE w:val="0"/>
        <w:autoSpaceDN w:val="0"/>
        <w:adjustRightInd w:val="0"/>
        <w:spacing w:after="0" w:line="360" w:lineRule="auto"/>
        <w:ind w:firstLine="720"/>
        <w:jc w:val="both"/>
        <w:rPr>
          <w:rFonts w:asciiTheme="majorBidi" w:hAnsiTheme="majorBidi" w:cstheme="majorBidi"/>
          <w:sz w:val="24"/>
          <w:szCs w:val="24"/>
        </w:rPr>
      </w:pPr>
      <w:r w:rsidRPr="0050451A">
        <w:rPr>
          <w:rFonts w:asciiTheme="majorBidi" w:hAnsiTheme="majorBidi" w:cstheme="majorBidi"/>
          <w:sz w:val="24"/>
          <w:szCs w:val="24"/>
          <w:lang w:val="en-US"/>
        </w:rPr>
        <w:t xml:space="preserve">Secara ringkas, </w:t>
      </w:r>
      <w:r w:rsidRPr="0050451A">
        <w:rPr>
          <w:rFonts w:asciiTheme="majorBidi" w:hAnsiTheme="majorBidi" w:cstheme="majorBidi"/>
          <w:sz w:val="24"/>
          <w:szCs w:val="24"/>
        </w:rPr>
        <w:t xml:space="preserve">bentuk-bentuk penyertaan terdapat dalam Pasal 55 dan 56 Kitab Undang-Undang Hukum Pidana (selanjutnya disingkat KUHP) adalah sebagai berikut: </w:t>
      </w:r>
    </w:p>
    <w:p w:rsidR="0050451A" w:rsidRPr="0050451A" w:rsidRDefault="0050451A" w:rsidP="0050451A">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50451A">
        <w:rPr>
          <w:rFonts w:asciiTheme="majorBidi" w:hAnsiTheme="majorBidi" w:cstheme="majorBidi"/>
          <w:sz w:val="24"/>
          <w:szCs w:val="24"/>
          <w:lang w:val="id-ID"/>
        </w:rPr>
        <w:t>Orang yang melakukan (</w:t>
      </w:r>
      <w:r w:rsidRPr="0050451A">
        <w:rPr>
          <w:rFonts w:asciiTheme="majorBidi" w:hAnsiTheme="majorBidi" w:cstheme="majorBidi"/>
          <w:i/>
          <w:iCs/>
          <w:sz w:val="24"/>
          <w:szCs w:val="24"/>
          <w:lang w:val="id-ID"/>
        </w:rPr>
        <w:t>pleger</w:t>
      </w:r>
      <w:r w:rsidRPr="0050451A">
        <w:rPr>
          <w:rFonts w:asciiTheme="majorBidi" w:hAnsiTheme="majorBidi" w:cstheme="majorBidi"/>
          <w:sz w:val="24"/>
          <w:szCs w:val="24"/>
          <w:lang w:val="id-ID"/>
        </w:rPr>
        <w:t xml:space="preserve">), orang yang melakukan tindak pidana secara sendiri atau sering disebut dengan pelaku tunggal yang telah memenuhi seluruh unsur-unsur tindak pidana yang telah ada. </w:t>
      </w:r>
    </w:p>
    <w:p w:rsidR="0050451A" w:rsidRPr="0050451A" w:rsidRDefault="0050451A" w:rsidP="0050451A">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50451A">
        <w:rPr>
          <w:rFonts w:asciiTheme="majorBidi" w:hAnsiTheme="majorBidi" w:cstheme="majorBidi"/>
          <w:sz w:val="24"/>
          <w:szCs w:val="24"/>
          <w:lang w:val="id-ID"/>
        </w:rPr>
        <w:t>Orang yang menyuruh melakukan (</w:t>
      </w:r>
      <w:r w:rsidRPr="0050451A">
        <w:rPr>
          <w:rFonts w:asciiTheme="majorBidi" w:hAnsiTheme="majorBidi" w:cstheme="majorBidi"/>
          <w:i/>
          <w:iCs/>
          <w:sz w:val="24"/>
          <w:szCs w:val="24"/>
          <w:lang w:val="id-ID"/>
        </w:rPr>
        <w:t>doen plegen</w:t>
      </w:r>
      <w:r w:rsidRPr="0050451A">
        <w:rPr>
          <w:rFonts w:asciiTheme="majorBidi" w:hAnsiTheme="majorBidi" w:cstheme="majorBidi"/>
          <w:sz w:val="24"/>
          <w:szCs w:val="24"/>
          <w:lang w:val="id-ID"/>
        </w:rPr>
        <w:t>), setidaknya ada dua orang, yang satu berperan sebagai yang menyuruh (doen plegen) dan yang satunya lagi berperan sebagai yang disuruh (</w:t>
      </w:r>
      <w:r w:rsidRPr="0050451A">
        <w:rPr>
          <w:rFonts w:asciiTheme="majorBidi" w:hAnsiTheme="majorBidi" w:cstheme="majorBidi"/>
          <w:i/>
          <w:iCs/>
          <w:sz w:val="24"/>
          <w:szCs w:val="24"/>
          <w:lang w:val="id-ID"/>
        </w:rPr>
        <w:t>pleger</w:t>
      </w:r>
      <w:r w:rsidRPr="0050451A">
        <w:rPr>
          <w:rFonts w:asciiTheme="majorBidi" w:hAnsiTheme="majorBidi" w:cstheme="majorBidi"/>
          <w:sz w:val="24"/>
          <w:szCs w:val="24"/>
          <w:lang w:val="id-ID"/>
        </w:rPr>
        <w:t xml:space="preserve">). </w:t>
      </w:r>
      <w:r w:rsidRPr="0050451A">
        <w:rPr>
          <w:rFonts w:asciiTheme="majorBidi" w:hAnsiTheme="majorBidi" w:cstheme="majorBidi"/>
          <w:sz w:val="24"/>
          <w:szCs w:val="24"/>
        </w:rPr>
        <w:t xml:space="preserve">Jadi orang tersebut tidak melakukan tindak pidana secara sendiri, sesungguhnya yang melakukan tindak pidana adalah orang yang disuruh atau sering disebut sebagai perantara orang lain untuk melakukan tindak pidana. </w:t>
      </w:r>
    </w:p>
    <w:p w:rsidR="0050451A" w:rsidRPr="0050451A" w:rsidRDefault="0050451A" w:rsidP="0050451A">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50451A">
        <w:rPr>
          <w:rFonts w:asciiTheme="majorBidi" w:hAnsiTheme="majorBidi" w:cstheme="majorBidi"/>
          <w:sz w:val="24"/>
          <w:szCs w:val="24"/>
        </w:rPr>
        <w:t>Orang yang turut melakukan (</w:t>
      </w:r>
      <w:r w:rsidRPr="0050451A">
        <w:rPr>
          <w:rFonts w:asciiTheme="majorBidi" w:hAnsiTheme="majorBidi" w:cstheme="majorBidi"/>
          <w:i/>
          <w:iCs/>
          <w:sz w:val="24"/>
          <w:szCs w:val="24"/>
        </w:rPr>
        <w:t>medepleger</w:t>
      </w:r>
      <w:r w:rsidRPr="0050451A">
        <w:rPr>
          <w:rFonts w:asciiTheme="majorBidi" w:hAnsiTheme="majorBidi" w:cstheme="majorBidi"/>
          <w:sz w:val="24"/>
          <w:szCs w:val="24"/>
        </w:rPr>
        <w:t xml:space="preserve">), setidaknya ada dua orang atau lebih yang bekerja </w:t>
      </w:r>
      <w:proofErr w:type="gramStart"/>
      <w:r w:rsidRPr="0050451A">
        <w:rPr>
          <w:rFonts w:asciiTheme="majorBidi" w:hAnsiTheme="majorBidi" w:cstheme="majorBidi"/>
          <w:sz w:val="24"/>
          <w:szCs w:val="24"/>
        </w:rPr>
        <w:t>sama</w:t>
      </w:r>
      <w:proofErr w:type="gramEnd"/>
      <w:r w:rsidRPr="0050451A">
        <w:rPr>
          <w:rFonts w:asciiTheme="majorBidi" w:hAnsiTheme="majorBidi" w:cstheme="majorBidi"/>
          <w:sz w:val="24"/>
          <w:szCs w:val="24"/>
        </w:rPr>
        <w:t xml:space="preserve"> secara sadar, yaitu orang yang melakukan (pleger) dan orang yang turut melakukan (</w:t>
      </w:r>
      <w:r w:rsidRPr="0050451A">
        <w:rPr>
          <w:rFonts w:asciiTheme="majorBidi" w:hAnsiTheme="majorBidi" w:cstheme="majorBidi"/>
          <w:i/>
          <w:iCs/>
          <w:sz w:val="24"/>
          <w:szCs w:val="24"/>
        </w:rPr>
        <w:t>medepleger</w:t>
      </w:r>
      <w:r w:rsidRPr="0050451A">
        <w:rPr>
          <w:rFonts w:asciiTheme="majorBidi" w:hAnsiTheme="majorBidi" w:cstheme="majorBidi"/>
          <w:sz w:val="24"/>
          <w:szCs w:val="24"/>
        </w:rPr>
        <w:t xml:space="preserve">) tindak pidana itu. Bahwa kedua orang itu telah melakukan tindakan pidana. </w:t>
      </w:r>
    </w:p>
    <w:p w:rsidR="0050451A" w:rsidRPr="0050451A" w:rsidRDefault="0050451A" w:rsidP="0050451A">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50451A">
        <w:rPr>
          <w:rFonts w:asciiTheme="majorBidi" w:hAnsiTheme="majorBidi" w:cstheme="majorBidi"/>
          <w:sz w:val="24"/>
          <w:szCs w:val="24"/>
        </w:rPr>
        <w:t>Orang yang sengaja membujuk (</w:t>
      </w:r>
      <w:r w:rsidRPr="0050451A">
        <w:rPr>
          <w:rFonts w:asciiTheme="majorBidi" w:hAnsiTheme="majorBidi" w:cstheme="majorBidi"/>
          <w:i/>
          <w:iCs/>
          <w:sz w:val="24"/>
          <w:szCs w:val="24"/>
        </w:rPr>
        <w:t>uitlokker</w:t>
      </w:r>
      <w:r w:rsidRPr="0050451A">
        <w:rPr>
          <w:rFonts w:asciiTheme="majorBidi" w:hAnsiTheme="majorBidi" w:cstheme="majorBidi"/>
          <w:sz w:val="24"/>
          <w:szCs w:val="24"/>
        </w:rPr>
        <w:t xml:space="preserve">), Orang yang dengan sengaja menganjurkan atau menggerakan orang lain supaya untuk melakukan tindak pidana dengan </w:t>
      </w:r>
      <w:proofErr w:type="gramStart"/>
      <w:r w:rsidRPr="0050451A">
        <w:rPr>
          <w:rFonts w:asciiTheme="majorBidi" w:hAnsiTheme="majorBidi" w:cstheme="majorBidi"/>
          <w:sz w:val="24"/>
          <w:szCs w:val="24"/>
        </w:rPr>
        <w:t>cara</w:t>
      </w:r>
      <w:proofErr w:type="gramEnd"/>
      <w:r w:rsidRPr="0050451A">
        <w:rPr>
          <w:rFonts w:asciiTheme="majorBidi" w:hAnsiTheme="majorBidi" w:cstheme="majorBidi"/>
          <w:sz w:val="24"/>
          <w:szCs w:val="24"/>
        </w:rPr>
        <w:t xml:space="preserve"> memberikan sesuatu janji, penyalahgunaan kekuasaan dan martabat dengan kekerasan, ancaman, penyesatan dan tipu daya serta memberikan fasilitas atau sarana. </w:t>
      </w:r>
    </w:p>
    <w:p w:rsidR="000919C3" w:rsidRPr="0050451A" w:rsidRDefault="0050451A" w:rsidP="0050451A">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50451A">
        <w:rPr>
          <w:rFonts w:asciiTheme="majorBidi" w:hAnsiTheme="majorBidi" w:cstheme="majorBidi"/>
          <w:sz w:val="24"/>
          <w:szCs w:val="24"/>
        </w:rPr>
        <w:t>Orang yang membantu melakukan (</w:t>
      </w:r>
      <w:r w:rsidRPr="0050451A">
        <w:rPr>
          <w:rFonts w:asciiTheme="majorBidi" w:hAnsiTheme="majorBidi" w:cstheme="majorBidi"/>
          <w:i/>
          <w:iCs/>
          <w:sz w:val="24"/>
          <w:szCs w:val="24"/>
        </w:rPr>
        <w:t>medeplichtig</w:t>
      </w:r>
      <w:r w:rsidRPr="0050451A">
        <w:rPr>
          <w:rFonts w:asciiTheme="majorBidi" w:hAnsiTheme="majorBidi" w:cstheme="majorBidi"/>
          <w:sz w:val="24"/>
          <w:szCs w:val="24"/>
        </w:rPr>
        <w:t xml:space="preserve">), Orang membantu melakukan jika </w:t>
      </w:r>
      <w:proofErr w:type="gramStart"/>
      <w:r w:rsidRPr="0050451A">
        <w:rPr>
          <w:rFonts w:asciiTheme="majorBidi" w:hAnsiTheme="majorBidi" w:cstheme="majorBidi"/>
          <w:sz w:val="24"/>
          <w:szCs w:val="24"/>
        </w:rPr>
        <w:t>ia</w:t>
      </w:r>
      <w:proofErr w:type="gramEnd"/>
      <w:r w:rsidRPr="0050451A">
        <w:rPr>
          <w:rFonts w:asciiTheme="majorBidi" w:hAnsiTheme="majorBidi" w:cstheme="majorBidi"/>
          <w:sz w:val="24"/>
          <w:szCs w:val="24"/>
        </w:rPr>
        <w:t xml:space="preserve"> sengaja memberikan bantuan pada waktu atau sebelum (jika tidak sesudahnya) kejahatan itu dilakukan.</w:t>
      </w:r>
    </w:p>
    <w:p w:rsidR="000919C3" w:rsidRPr="00E9373B" w:rsidRDefault="000919C3" w:rsidP="00E9373B">
      <w:pPr>
        <w:autoSpaceDE w:val="0"/>
        <w:autoSpaceDN w:val="0"/>
        <w:adjustRightInd w:val="0"/>
        <w:spacing w:after="0" w:line="360" w:lineRule="auto"/>
        <w:jc w:val="both"/>
        <w:rPr>
          <w:rFonts w:asciiTheme="majorBidi" w:hAnsiTheme="majorBidi" w:cstheme="majorBidi"/>
          <w:sz w:val="24"/>
          <w:szCs w:val="24"/>
        </w:rPr>
      </w:pPr>
    </w:p>
    <w:p w:rsidR="00C24A8E" w:rsidRPr="00C24A8E" w:rsidRDefault="00C24A8E" w:rsidP="00C24A8E">
      <w:pPr>
        <w:pStyle w:val="ListParagraph"/>
        <w:numPr>
          <w:ilvl w:val="0"/>
          <w:numId w:val="18"/>
        </w:numPr>
        <w:spacing w:after="0" w:line="360" w:lineRule="auto"/>
        <w:jc w:val="both"/>
        <w:rPr>
          <w:rFonts w:asciiTheme="majorBidi" w:hAnsiTheme="majorBidi" w:cstheme="majorBidi"/>
          <w:b/>
          <w:bCs/>
          <w:sz w:val="24"/>
          <w:szCs w:val="24"/>
        </w:rPr>
      </w:pPr>
      <w:r w:rsidRPr="00C24A8E">
        <w:rPr>
          <w:rFonts w:asciiTheme="majorBidi" w:hAnsiTheme="majorBidi" w:cstheme="majorBidi"/>
          <w:b/>
          <w:bCs/>
          <w:sz w:val="24"/>
          <w:szCs w:val="24"/>
        </w:rPr>
        <w:lastRenderedPageBreak/>
        <w:t>A</w:t>
      </w:r>
      <w:r w:rsidRPr="00C24A8E">
        <w:rPr>
          <w:rFonts w:asciiTheme="majorBidi" w:hAnsiTheme="majorBidi" w:cstheme="majorBidi"/>
          <w:b/>
          <w:bCs/>
          <w:sz w:val="24"/>
          <w:szCs w:val="24"/>
          <w:lang w:val="id-ID"/>
        </w:rPr>
        <w:t xml:space="preserve">nalisa </w:t>
      </w:r>
      <w:r w:rsidRPr="00C24A8E">
        <w:rPr>
          <w:rFonts w:asciiTheme="majorBidi" w:hAnsiTheme="majorBidi" w:cstheme="majorBidi"/>
          <w:b/>
          <w:bCs/>
          <w:sz w:val="24"/>
          <w:szCs w:val="24"/>
        </w:rPr>
        <w:t>Pertimbangan Hakim Pengadilan Negeri Palembang Dalam Memutus Perkara Nomor</w:t>
      </w:r>
      <w:r w:rsidRPr="00C24A8E">
        <w:rPr>
          <w:rFonts w:asciiTheme="majorBidi" w:hAnsiTheme="majorBidi" w:cstheme="majorBidi"/>
          <w:b/>
          <w:bCs/>
          <w:sz w:val="24"/>
          <w:szCs w:val="24"/>
          <w:lang w:val="id-ID"/>
        </w:rPr>
        <w:t xml:space="preserve"> </w:t>
      </w:r>
      <w:r w:rsidRPr="00C24A8E">
        <w:rPr>
          <w:rFonts w:asciiTheme="majorBidi" w:hAnsiTheme="majorBidi" w:cstheme="majorBidi"/>
          <w:b/>
          <w:bCs/>
          <w:iCs/>
          <w:sz w:val="24"/>
          <w:szCs w:val="24"/>
        </w:rPr>
        <w:t>773/Pid.B/2020/PN</w:t>
      </w:r>
      <w:r w:rsidRPr="00C24A8E">
        <w:rPr>
          <w:rFonts w:asciiTheme="majorBidi" w:hAnsiTheme="majorBidi" w:cstheme="majorBidi"/>
          <w:b/>
          <w:bCs/>
          <w:iCs/>
          <w:spacing w:val="9"/>
          <w:sz w:val="24"/>
          <w:szCs w:val="24"/>
        </w:rPr>
        <w:t xml:space="preserve"> </w:t>
      </w:r>
      <w:r w:rsidRPr="00C24A8E">
        <w:rPr>
          <w:rFonts w:asciiTheme="majorBidi" w:hAnsiTheme="majorBidi" w:cstheme="majorBidi"/>
          <w:b/>
          <w:bCs/>
          <w:iCs/>
          <w:sz w:val="24"/>
          <w:szCs w:val="24"/>
        </w:rPr>
        <w:t>Plg</w:t>
      </w:r>
    </w:p>
    <w:p w:rsidR="00115E03" w:rsidRPr="005847FC" w:rsidRDefault="00115E03" w:rsidP="00115E03">
      <w:pPr>
        <w:pStyle w:val="ListParagraph"/>
        <w:widowControl w:val="0"/>
        <w:numPr>
          <w:ilvl w:val="1"/>
          <w:numId w:val="2"/>
        </w:numPr>
        <w:tabs>
          <w:tab w:val="left" w:pos="1961"/>
        </w:tabs>
        <w:autoSpaceDE w:val="0"/>
        <w:autoSpaceDN w:val="0"/>
        <w:spacing w:after="0" w:line="360" w:lineRule="auto"/>
        <w:ind w:left="426" w:hanging="426"/>
        <w:jc w:val="both"/>
        <w:rPr>
          <w:rFonts w:asciiTheme="majorBidi" w:hAnsiTheme="majorBidi" w:cstheme="majorBidi"/>
          <w:b/>
          <w:bCs/>
          <w:sz w:val="24"/>
          <w:szCs w:val="24"/>
        </w:rPr>
      </w:pPr>
      <w:r w:rsidRPr="005847FC">
        <w:rPr>
          <w:rFonts w:asciiTheme="majorBidi" w:hAnsiTheme="majorBidi" w:cstheme="majorBidi"/>
          <w:b/>
          <w:bCs/>
          <w:sz w:val="24"/>
          <w:szCs w:val="24"/>
        </w:rPr>
        <w:t>Kronologi Peristiwa</w:t>
      </w:r>
    </w:p>
    <w:p w:rsidR="00115E03" w:rsidRPr="00115E03" w:rsidRDefault="00115E03" w:rsidP="00FA7F6B">
      <w:pPr>
        <w:pStyle w:val="BodyText"/>
        <w:spacing w:line="360" w:lineRule="auto"/>
        <w:ind w:left="0" w:firstLine="720"/>
        <w:rPr>
          <w:rFonts w:asciiTheme="majorBidi" w:hAnsiTheme="majorBidi" w:cstheme="majorBidi"/>
          <w:sz w:val="24"/>
          <w:szCs w:val="24"/>
        </w:rPr>
      </w:pPr>
      <w:r w:rsidRPr="00115E03">
        <w:rPr>
          <w:rFonts w:asciiTheme="majorBidi" w:hAnsiTheme="majorBidi" w:cstheme="majorBidi"/>
          <w:sz w:val="24"/>
          <w:szCs w:val="24"/>
        </w:rPr>
        <w:t xml:space="preserve">Pada waktu dan tempat sebagaimana disebutkan di atas, berawal keponakan </w:t>
      </w:r>
      <w:r w:rsidR="00FA7F6B">
        <w:rPr>
          <w:rFonts w:asciiTheme="majorBidi" w:hAnsiTheme="majorBidi" w:cstheme="majorBidi"/>
          <w:sz w:val="24"/>
          <w:szCs w:val="24"/>
        </w:rPr>
        <w:t>terdakwa yang bernama Chandra</w:t>
      </w:r>
      <w:r w:rsidRPr="00115E03">
        <w:rPr>
          <w:rFonts w:asciiTheme="majorBidi" w:hAnsiTheme="majorBidi" w:cstheme="majorBidi"/>
          <w:sz w:val="24"/>
          <w:szCs w:val="24"/>
        </w:rPr>
        <w:t xml:space="preserve"> sedang bermain bola datanglah korban </w:t>
      </w:r>
      <w:r w:rsidR="00FA7F6B">
        <w:rPr>
          <w:rFonts w:asciiTheme="majorBidi" w:hAnsiTheme="majorBidi" w:cstheme="majorBidi"/>
          <w:sz w:val="24"/>
          <w:szCs w:val="24"/>
        </w:rPr>
        <w:t>Deni Triono</w:t>
      </w:r>
      <w:r w:rsidRPr="00115E03">
        <w:rPr>
          <w:rFonts w:asciiTheme="majorBidi" w:hAnsiTheme="majorBidi" w:cstheme="majorBidi"/>
          <w:sz w:val="24"/>
          <w:szCs w:val="24"/>
        </w:rPr>
        <w:t xml:space="preserve"> bersama satu orang temannya dan melakukan penusukan terhadap </w:t>
      </w:r>
      <w:r w:rsidR="00FA7F6B">
        <w:rPr>
          <w:rFonts w:asciiTheme="majorBidi" w:hAnsiTheme="majorBidi" w:cstheme="majorBidi"/>
          <w:sz w:val="24"/>
          <w:szCs w:val="24"/>
        </w:rPr>
        <w:t>Chandra</w:t>
      </w:r>
      <w:r w:rsidRPr="00115E03">
        <w:rPr>
          <w:rFonts w:asciiTheme="majorBidi" w:hAnsiTheme="majorBidi" w:cstheme="majorBidi"/>
          <w:sz w:val="24"/>
          <w:szCs w:val="24"/>
        </w:rPr>
        <w:t xml:space="preserve">, lalu korban </w:t>
      </w:r>
      <w:r w:rsidR="00FA7F6B">
        <w:rPr>
          <w:rFonts w:asciiTheme="majorBidi" w:hAnsiTheme="majorBidi" w:cstheme="majorBidi"/>
          <w:sz w:val="24"/>
          <w:szCs w:val="24"/>
        </w:rPr>
        <w:t>Deni Triono</w:t>
      </w:r>
      <w:r w:rsidR="00FA7F6B" w:rsidRPr="00115E03">
        <w:rPr>
          <w:rFonts w:asciiTheme="majorBidi" w:hAnsiTheme="majorBidi" w:cstheme="majorBidi"/>
          <w:sz w:val="24"/>
          <w:szCs w:val="24"/>
        </w:rPr>
        <w:t xml:space="preserve"> </w:t>
      </w:r>
      <w:r w:rsidRPr="00115E03">
        <w:rPr>
          <w:rFonts w:asciiTheme="majorBidi" w:hAnsiTheme="majorBidi" w:cstheme="majorBidi"/>
          <w:sz w:val="24"/>
          <w:szCs w:val="24"/>
        </w:rPr>
        <w:t xml:space="preserve">dan temannya tersebut berusaha melarikan diri, saat itulah terdakwa yang melihat kejadian tersebut langsung keluar dari rumah sambil membawa sebilah parang mengejar korban </w:t>
      </w:r>
      <w:r w:rsidR="00FA7F6B">
        <w:rPr>
          <w:rFonts w:asciiTheme="majorBidi" w:hAnsiTheme="majorBidi" w:cstheme="majorBidi"/>
          <w:sz w:val="24"/>
          <w:szCs w:val="24"/>
        </w:rPr>
        <w:t>Deni Triono</w:t>
      </w:r>
      <w:r w:rsidR="00FA7F6B" w:rsidRPr="00115E03">
        <w:rPr>
          <w:rFonts w:asciiTheme="majorBidi" w:hAnsiTheme="majorBidi" w:cstheme="majorBidi"/>
          <w:sz w:val="24"/>
          <w:szCs w:val="24"/>
        </w:rPr>
        <w:t xml:space="preserve"> </w:t>
      </w:r>
      <w:r w:rsidRPr="00115E03">
        <w:rPr>
          <w:rFonts w:asciiTheme="majorBidi" w:hAnsiTheme="majorBidi" w:cstheme="majorBidi"/>
          <w:sz w:val="24"/>
          <w:szCs w:val="24"/>
        </w:rPr>
        <w:t xml:space="preserve">dan membacokkannya ke punggung korban </w:t>
      </w:r>
      <w:r w:rsidR="00FA7F6B">
        <w:rPr>
          <w:rFonts w:asciiTheme="majorBidi" w:hAnsiTheme="majorBidi" w:cstheme="majorBidi"/>
          <w:sz w:val="24"/>
          <w:szCs w:val="24"/>
        </w:rPr>
        <w:t>Deni Triono</w:t>
      </w:r>
      <w:r w:rsidRPr="00115E03">
        <w:rPr>
          <w:rFonts w:asciiTheme="majorBidi" w:hAnsiTheme="majorBidi" w:cstheme="majorBidi"/>
          <w:sz w:val="24"/>
          <w:szCs w:val="24"/>
        </w:rPr>
        <w:t>, tidak l</w:t>
      </w:r>
      <w:r w:rsidR="00FA7F6B">
        <w:rPr>
          <w:rFonts w:asciiTheme="majorBidi" w:hAnsiTheme="majorBidi" w:cstheme="majorBidi"/>
          <w:sz w:val="24"/>
          <w:szCs w:val="24"/>
        </w:rPr>
        <w:t>ama kemudian datanglah Ibnu Umar</w:t>
      </w:r>
      <w:r w:rsidRPr="00115E03">
        <w:rPr>
          <w:rFonts w:asciiTheme="majorBidi" w:hAnsiTheme="majorBidi" w:cstheme="majorBidi"/>
          <w:sz w:val="24"/>
          <w:szCs w:val="24"/>
        </w:rPr>
        <w:t xml:space="preserve"> menusuk tubuh korban </w:t>
      </w:r>
      <w:r w:rsidR="00FA7F6B">
        <w:rPr>
          <w:rFonts w:asciiTheme="majorBidi" w:hAnsiTheme="majorBidi" w:cstheme="majorBidi"/>
          <w:sz w:val="24"/>
          <w:szCs w:val="24"/>
        </w:rPr>
        <w:t>Deni Triono</w:t>
      </w:r>
      <w:r w:rsidR="00FA7F6B" w:rsidRPr="00115E03">
        <w:rPr>
          <w:rFonts w:asciiTheme="majorBidi" w:hAnsiTheme="majorBidi" w:cstheme="majorBidi"/>
          <w:sz w:val="24"/>
          <w:szCs w:val="24"/>
        </w:rPr>
        <w:t xml:space="preserve"> </w:t>
      </w:r>
      <w:r w:rsidRPr="00115E03">
        <w:rPr>
          <w:rFonts w:asciiTheme="majorBidi" w:hAnsiTheme="majorBidi" w:cstheme="majorBidi"/>
          <w:sz w:val="24"/>
          <w:szCs w:val="24"/>
        </w:rPr>
        <w:t>menggunakan senjata tajam jenis pisa</w:t>
      </w:r>
      <w:r w:rsidR="00FA7F6B">
        <w:rPr>
          <w:rFonts w:asciiTheme="majorBidi" w:hAnsiTheme="majorBidi" w:cstheme="majorBidi"/>
          <w:sz w:val="24"/>
          <w:szCs w:val="24"/>
        </w:rPr>
        <w:t>u, disusul kemudian oleh Banding, Puncah</w:t>
      </w:r>
      <w:r w:rsidRPr="00115E03">
        <w:rPr>
          <w:rFonts w:asciiTheme="majorBidi" w:hAnsiTheme="majorBidi" w:cstheme="majorBidi"/>
          <w:sz w:val="24"/>
          <w:szCs w:val="24"/>
        </w:rPr>
        <w:t xml:space="preserve"> dan </w:t>
      </w:r>
      <w:r w:rsidR="00FA7F6B">
        <w:rPr>
          <w:rFonts w:asciiTheme="majorBidi" w:hAnsiTheme="majorBidi" w:cstheme="majorBidi"/>
          <w:sz w:val="24"/>
          <w:szCs w:val="24"/>
        </w:rPr>
        <w:t>Edi</w:t>
      </w:r>
      <w:r w:rsidRPr="00115E03">
        <w:rPr>
          <w:rFonts w:asciiTheme="majorBidi" w:hAnsiTheme="majorBidi" w:cstheme="majorBidi"/>
          <w:sz w:val="24"/>
          <w:szCs w:val="24"/>
        </w:rPr>
        <w:t xml:space="preserve"> yang masing-masing membawa kayu dan batu ikut menyerang korban </w:t>
      </w:r>
      <w:r w:rsidR="00FA7F6B">
        <w:rPr>
          <w:rFonts w:asciiTheme="majorBidi" w:hAnsiTheme="majorBidi" w:cstheme="majorBidi"/>
          <w:sz w:val="24"/>
          <w:szCs w:val="24"/>
        </w:rPr>
        <w:t>Deni Triono</w:t>
      </w:r>
      <w:r w:rsidR="00FA7F6B" w:rsidRPr="00115E03">
        <w:rPr>
          <w:rFonts w:asciiTheme="majorBidi" w:hAnsiTheme="majorBidi" w:cstheme="majorBidi"/>
          <w:sz w:val="24"/>
          <w:szCs w:val="24"/>
        </w:rPr>
        <w:t xml:space="preserve"> </w:t>
      </w:r>
      <w:r w:rsidRPr="00115E03">
        <w:rPr>
          <w:rFonts w:asciiTheme="majorBidi" w:hAnsiTheme="majorBidi" w:cstheme="majorBidi"/>
          <w:sz w:val="24"/>
          <w:szCs w:val="24"/>
        </w:rPr>
        <w:t xml:space="preserve">secara bergantian dengan  menggunakan kayu dan batu yang mereka bawa, lalu setelah kejadian tersebut mereka semua melarikan diri termasuk terdakwa yang melarikan diri ke </w:t>
      </w:r>
      <w:r w:rsidRPr="00115E03">
        <w:rPr>
          <w:rFonts w:asciiTheme="majorBidi" w:hAnsiTheme="majorBidi" w:cstheme="majorBidi"/>
          <w:spacing w:val="-4"/>
          <w:sz w:val="24"/>
          <w:szCs w:val="24"/>
        </w:rPr>
        <w:t xml:space="preserve">Tanjung </w:t>
      </w:r>
      <w:r w:rsidRPr="00115E03">
        <w:rPr>
          <w:rFonts w:asciiTheme="majorBidi" w:hAnsiTheme="majorBidi" w:cstheme="majorBidi"/>
          <w:sz w:val="24"/>
          <w:szCs w:val="24"/>
        </w:rPr>
        <w:t xml:space="preserve">Batu Ogan Ilir dan baru tertangkap di tahun 2021, sedangkan korban </w:t>
      </w:r>
      <w:r w:rsidR="00FA7F6B">
        <w:rPr>
          <w:rFonts w:asciiTheme="majorBidi" w:hAnsiTheme="majorBidi" w:cstheme="majorBidi"/>
          <w:sz w:val="24"/>
          <w:szCs w:val="24"/>
        </w:rPr>
        <w:t>Deni Triono</w:t>
      </w:r>
      <w:r w:rsidR="00FA7F6B" w:rsidRPr="00115E03">
        <w:rPr>
          <w:rFonts w:asciiTheme="majorBidi" w:hAnsiTheme="majorBidi" w:cstheme="majorBidi"/>
          <w:sz w:val="24"/>
          <w:szCs w:val="24"/>
        </w:rPr>
        <w:t xml:space="preserve"> </w:t>
      </w:r>
      <w:r w:rsidRPr="00115E03">
        <w:rPr>
          <w:rFonts w:asciiTheme="majorBidi" w:hAnsiTheme="majorBidi" w:cstheme="majorBidi"/>
          <w:sz w:val="24"/>
          <w:szCs w:val="24"/>
        </w:rPr>
        <w:t>saat itu langsung meninggal dunia di tempat kejadian.</w:t>
      </w:r>
    </w:p>
    <w:p w:rsidR="00115E03" w:rsidRPr="00115E03" w:rsidRDefault="00115E03" w:rsidP="00FA7F6B">
      <w:pPr>
        <w:pStyle w:val="BodyText"/>
        <w:spacing w:line="360" w:lineRule="auto"/>
        <w:ind w:left="0" w:firstLine="720"/>
        <w:rPr>
          <w:rFonts w:asciiTheme="majorBidi" w:hAnsiTheme="majorBidi" w:cstheme="majorBidi"/>
          <w:sz w:val="24"/>
          <w:szCs w:val="24"/>
        </w:rPr>
      </w:pPr>
      <w:r w:rsidRPr="00115E03">
        <w:rPr>
          <w:rFonts w:asciiTheme="majorBidi" w:hAnsiTheme="majorBidi" w:cstheme="majorBidi"/>
          <w:sz w:val="24"/>
          <w:szCs w:val="24"/>
        </w:rPr>
        <w:t>Berdasarkan</w:t>
      </w:r>
      <w:r w:rsidRPr="00115E03">
        <w:rPr>
          <w:rFonts w:asciiTheme="majorBidi" w:hAnsiTheme="majorBidi" w:cstheme="majorBidi"/>
          <w:spacing w:val="34"/>
          <w:sz w:val="24"/>
          <w:szCs w:val="24"/>
        </w:rPr>
        <w:t xml:space="preserve"> </w:t>
      </w:r>
      <w:r w:rsidRPr="00115E03">
        <w:rPr>
          <w:rFonts w:asciiTheme="majorBidi" w:hAnsiTheme="majorBidi" w:cstheme="majorBidi"/>
          <w:sz w:val="24"/>
          <w:szCs w:val="24"/>
        </w:rPr>
        <w:t>Visum</w:t>
      </w:r>
      <w:r w:rsidRPr="00115E03">
        <w:rPr>
          <w:rFonts w:asciiTheme="majorBidi" w:hAnsiTheme="majorBidi" w:cstheme="majorBidi"/>
          <w:spacing w:val="34"/>
          <w:sz w:val="24"/>
          <w:szCs w:val="24"/>
        </w:rPr>
        <w:t xml:space="preserve"> </w:t>
      </w:r>
      <w:r w:rsidRPr="00115E03">
        <w:rPr>
          <w:rFonts w:asciiTheme="majorBidi" w:hAnsiTheme="majorBidi" w:cstheme="majorBidi"/>
          <w:sz w:val="24"/>
          <w:szCs w:val="24"/>
        </w:rPr>
        <w:t>et</w:t>
      </w:r>
      <w:r w:rsidRPr="00115E03">
        <w:rPr>
          <w:rFonts w:asciiTheme="majorBidi" w:hAnsiTheme="majorBidi" w:cstheme="majorBidi"/>
          <w:spacing w:val="34"/>
          <w:sz w:val="24"/>
          <w:szCs w:val="24"/>
        </w:rPr>
        <w:t xml:space="preserve"> </w:t>
      </w:r>
      <w:r w:rsidRPr="00115E03">
        <w:rPr>
          <w:rFonts w:asciiTheme="majorBidi" w:hAnsiTheme="majorBidi" w:cstheme="majorBidi"/>
          <w:sz w:val="24"/>
          <w:szCs w:val="24"/>
        </w:rPr>
        <w:t>Repertum</w:t>
      </w:r>
      <w:r w:rsidRPr="00115E03">
        <w:rPr>
          <w:rFonts w:asciiTheme="majorBidi" w:hAnsiTheme="majorBidi" w:cstheme="majorBidi"/>
          <w:spacing w:val="36"/>
          <w:sz w:val="24"/>
          <w:szCs w:val="24"/>
        </w:rPr>
        <w:t xml:space="preserve"> </w:t>
      </w:r>
      <w:r w:rsidRPr="00115E03">
        <w:rPr>
          <w:rFonts w:asciiTheme="majorBidi" w:hAnsiTheme="majorBidi" w:cstheme="majorBidi"/>
          <w:sz w:val="24"/>
          <w:szCs w:val="24"/>
        </w:rPr>
        <w:t>No.</w:t>
      </w:r>
      <w:r w:rsidRPr="00115E03">
        <w:rPr>
          <w:rFonts w:asciiTheme="majorBidi" w:hAnsiTheme="majorBidi" w:cstheme="majorBidi"/>
          <w:spacing w:val="35"/>
          <w:sz w:val="24"/>
          <w:szCs w:val="24"/>
        </w:rPr>
        <w:t xml:space="preserve"> </w:t>
      </w:r>
      <w:r w:rsidRPr="00115E03">
        <w:rPr>
          <w:rFonts w:asciiTheme="majorBidi" w:hAnsiTheme="majorBidi" w:cstheme="majorBidi"/>
          <w:sz w:val="24"/>
          <w:szCs w:val="24"/>
        </w:rPr>
        <w:t>440/490/Med.Rec/2013</w:t>
      </w:r>
      <w:r w:rsidRPr="00115E03">
        <w:rPr>
          <w:rFonts w:asciiTheme="majorBidi" w:hAnsiTheme="majorBidi" w:cstheme="majorBidi"/>
          <w:spacing w:val="34"/>
          <w:sz w:val="24"/>
          <w:szCs w:val="24"/>
        </w:rPr>
        <w:t xml:space="preserve"> </w:t>
      </w:r>
      <w:r w:rsidRPr="00115E03">
        <w:rPr>
          <w:rFonts w:asciiTheme="majorBidi" w:hAnsiTheme="majorBidi" w:cstheme="majorBidi"/>
          <w:sz w:val="24"/>
          <w:szCs w:val="24"/>
        </w:rPr>
        <w:t>tanggal 30 Juni 2013 yang dibua</w:t>
      </w:r>
      <w:r w:rsidR="00FA7F6B">
        <w:rPr>
          <w:rFonts w:asciiTheme="majorBidi" w:hAnsiTheme="majorBidi" w:cstheme="majorBidi"/>
          <w:sz w:val="24"/>
          <w:szCs w:val="24"/>
        </w:rPr>
        <w:t>t dan ditandatangani oleh Dokter Ibnu Kuncoro</w:t>
      </w:r>
      <w:r w:rsidRPr="00115E03">
        <w:rPr>
          <w:rFonts w:asciiTheme="majorBidi" w:hAnsiTheme="majorBidi" w:cstheme="majorBidi"/>
          <w:sz w:val="24"/>
          <w:szCs w:val="24"/>
        </w:rPr>
        <w:t xml:space="preserve"> sebagai Dokter jaga Unit Gawat Darurat Rumah Sakit Umum Daerah Palembang BARI menerangkan pada tanggal dua puluh sembilan Bulan Juni </w:t>
      </w:r>
      <w:r w:rsidRPr="00115E03">
        <w:rPr>
          <w:rFonts w:asciiTheme="majorBidi" w:hAnsiTheme="majorBidi" w:cstheme="majorBidi"/>
          <w:spacing w:val="-5"/>
          <w:sz w:val="24"/>
          <w:szCs w:val="24"/>
        </w:rPr>
        <w:t xml:space="preserve">Tahun </w:t>
      </w:r>
      <w:r w:rsidRPr="00115E03">
        <w:rPr>
          <w:rFonts w:asciiTheme="majorBidi" w:hAnsiTheme="majorBidi" w:cstheme="majorBidi"/>
          <w:sz w:val="24"/>
          <w:szCs w:val="24"/>
        </w:rPr>
        <w:t>dua ribu tiga belas Jam sembilan belas lewat empat puluh dua menit Waktu Indonesia Bagian Barat, telah memeriks</w:t>
      </w:r>
      <w:r w:rsidR="00FA7F6B">
        <w:rPr>
          <w:rFonts w:asciiTheme="majorBidi" w:hAnsiTheme="majorBidi" w:cstheme="majorBidi"/>
          <w:sz w:val="24"/>
          <w:szCs w:val="24"/>
        </w:rPr>
        <w:t>a seorang penderita bernama Deni Triono</w:t>
      </w:r>
      <w:r w:rsidRPr="00115E03">
        <w:rPr>
          <w:rFonts w:asciiTheme="majorBidi" w:hAnsiTheme="majorBidi" w:cstheme="majorBidi"/>
          <w:sz w:val="24"/>
          <w:szCs w:val="24"/>
        </w:rPr>
        <w:t xml:space="preserve"> dengan hasil pemeriksaan : Perdarahan di hidung Luka  memar di lengan kiri atas, ukuran enam sentimeter kali satu sentimeter Luka tusuk di punggung bagian kanan ukuran lima sentimeter kali satu sentimeter dalam</w:t>
      </w:r>
      <w:r w:rsidRPr="00115E03">
        <w:rPr>
          <w:rFonts w:asciiTheme="majorBidi" w:hAnsiTheme="majorBidi" w:cstheme="majorBidi"/>
          <w:spacing w:val="12"/>
          <w:sz w:val="24"/>
          <w:szCs w:val="24"/>
        </w:rPr>
        <w:t xml:space="preserve"> </w:t>
      </w:r>
      <w:r w:rsidRPr="00115E03">
        <w:rPr>
          <w:rFonts w:asciiTheme="majorBidi" w:hAnsiTheme="majorBidi" w:cstheme="majorBidi"/>
          <w:sz w:val="24"/>
          <w:szCs w:val="24"/>
        </w:rPr>
        <w:t>lima</w:t>
      </w:r>
      <w:r w:rsidRPr="00115E03">
        <w:rPr>
          <w:rFonts w:asciiTheme="majorBidi" w:hAnsiTheme="majorBidi" w:cstheme="majorBidi"/>
          <w:spacing w:val="11"/>
          <w:sz w:val="24"/>
          <w:szCs w:val="24"/>
        </w:rPr>
        <w:t xml:space="preserve"> </w:t>
      </w:r>
      <w:r w:rsidRPr="00115E03">
        <w:rPr>
          <w:rFonts w:asciiTheme="majorBidi" w:hAnsiTheme="majorBidi" w:cstheme="majorBidi"/>
          <w:sz w:val="24"/>
          <w:szCs w:val="24"/>
        </w:rPr>
        <w:t>sentimeter,</w:t>
      </w:r>
      <w:r w:rsidRPr="00115E03">
        <w:rPr>
          <w:rFonts w:asciiTheme="majorBidi" w:hAnsiTheme="majorBidi" w:cstheme="majorBidi"/>
          <w:spacing w:val="12"/>
          <w:sz w:val="24"/>
          <w:szCs w:val="24"/>
        </w:rPr>
        <w:t xml:space="preserve"> </w:t>
      </w:r>
      <w:r w:rsidRPr="00115E03">
        <w:rPr>
          <w:rFonts w:asciiTheme="majorBidi" w:hAnsiTheme="majorBidi" w:cstheme="majorBidi"/>
          <w:sz w:val="24"/>
          <w:szCs w:val="24"/>
        </w:rPr>
        <w:t>tembus</w:t>
      </w:r>
      <w:r w:rsidRPr="00115E03">
        <w:rPr>
          <w:rFonts w:asciiTheme="majorBidi" w:hAnsiTheme="majorBidi" w:cstheme="majorBidi"/>
          <w:spacing w:val="12"/>
          <w:sz w:val="24"/>
          <w:szCs w:val="24"/>
        </w:rPr>
        <w:t xml:space="preserve"> </w:t>
      </w:r>
      <w:r w:rsidRPr="00115E03">
        <w:rPr>
          <w:rFonts w:asciiTheme="majorBidi" w:hAnsiTheme="majorBidi" w:cstheme="majorBidi"/>
          <w:sz w:val="24"/>
          <w:szCs w:val="24"/>
        </w:rPr>
        <w:t>ke</w:t>
      </w:r>
      <w:r w:rsidRPr="00115E03">
        <w:rPr>
          <w:rFonts w:asciiTheme="majorBidi" w:hAnsiTheme="majorBidi" w:cstheme="majorBidi"/>
          <w:spacing w:val="13"/>
          <w:sz w:val="24"/>
          <w:szCs w:val="24"/>
        </w:rPr>
        <w:t xml:space="preserve"> </w:t>
      </w:r>
      <w:r w:rsidRPr="00115E03">
        <w:rPr>
          <w:rFonts w:asciiTheme="majorBidi" w:hAnsiTheme="majorBidi" w:cstheme="majorBidi"/>
          <w:sz w:val="24"/>
          <w:szCs w:val="24"/>
        </w:rPr>
        <w:t>rongga</w:t>
      </w:r>
      <w:r w:rsidRPr="00115E03">
        <w:rPr>
          <w:rFonts w:asciiTheme="majorBidi" w:hAnsiTheme="majorBidi" w:cstheme="majorBidi"/>
          <w:spacing w:val="11"/>
          <w:sz w:val="24"/>
          <w:szCs w:val="24"/>
        </w:rPr>
        <w:t xml:space="preserve"> </w:t>
      </w:r>
      <w:r w:rsidRPr="00115E03">
        <w:rPr>
          <w:rFonts w:asciiTheme="majorBidi" w:hAnsiTheme="majorBidi" w:cstheme="majorBidi"/>
          <w:sz w:val="24"/>
          <w:szCs w:val="24"/>
        </w:rPr>
        <w:t>dada</w:t>
      </w:r>
      <w:r w:rsidRPr="00115E03">
        <w:rPr>
          <w:rFonts w:asciiTheme="majorBidi" w:hAnsiTheme="majorBidi" w:cstheme="majorBidi"/>
          <w:spacing w:val="11"/>
          <w:sz w:val="24"/>
          <w:szCs w:val="24"/>
        </w:rPr>
        <w:t xml:space="preserve"> </w:t>
      </w:r>
      <w:r w:rsidRPr="00115E03">
        <w:rPr>
          <w:rFonts w:asciiTheme="majorBidi" w:hAnsiTheme="majorBidi" w:cstheme="majorBidi"/>
          <w:sz w:val="24"/>
          <w:szCs w:val="24"/>
        </w:rPr>
        <w:t>Luka</w:t>
      </w:r>
      <w:r w:rsidRPr="00115E03">
        <w:rPr>
          <w:rFonts w:asciiTheme="majorBidi" w:hAnsiTheme="majorBidi" w:cstheme="majorBidi"/>
          <w:spacing w:val="13"/>
          <w:sz w:val="24"/>
          <w:szCs w:val="24"/>
        </w:rPr>
        <w:t xml:space="preserve"> </w:t>
      </w:r>
      <w:r w:rsidRPr="00115E03">
        <w:rPr>
          <w:rFonts w:asciiTheme="majorBidi" w:hAnsiTheme="majorBidi" w:cstheme="majorBidi"/>
          <w:sz w:val="24"/>
          <w:szCs w:val="24"/>
        </w:rPr>
        <w:t>lecet</w:t>
      </w:r>
      <w:r w:rsidRPr="00115E03">
        <w:rPr>
          <w:rFonts w:asciiTheme="majorBidi" w:hAnsiTheme="majorBidi" w:cstheme="majorBidi"/>
          <w:spacing w:val="11"/>
          <w:sz w:val="24"/>
          <w:szCs w:val="24"/>
        </w:rPr>
        <w:t xml:space="preserve"> </w:t>
      </w:r>
      <w:r w:rsidRPr="00115E03">
        <w:rPr>
          <w:rFonts w:asciiTheme="majorBidi" w:hAnsiTheme="majorBidi" w:cstheme="majorBidi"/>
          <w:sz w:val="24"/>
          <w:szCs w:val="24"/>
        </w:rPr>
        <w:t>di</w:t>
      </w:r>
      <w:r w:rsidRPr="00115E03">
        <w:rPr>
          <w:rFonts w:asciiTheme="majorBidi" w:hAnsiTheme="majorBidi" w:cstheme="majorBidi"/>
          <w:spacing w:val="12"/>
          <w:sz w:val="24"/>
          <w:szCs w:val="24"/>
        </w:rPr>
        <w:t xml:space="preserve"> </w:t>
      </w:r>
      <w:r w:rsidRPr="00115E03">
        <w:rPr>
          <w:rFonts w:asciiTheme="majorBidi" w:hAnsiTheme="majorBidi" w:cstheme="majorBidi"/>
          <w:sz w:val="24"/>
          <w:szCs w:val="24"/>
        </w:rPr>
        <w:t>daerah</w:t>
      </w:r>
      <w:r w:rsidRPr="00115E03">
        <w:rPr>
          <w:rFonts w:asciiTheme="majorBidi" w:hAnsiTheme="majorBidi" w:cstheme="majorBidi"/>
          <w:spacing w:val="11"/>
          <w:sz w:val="24"/>
          <w:szCs w:val="24"/>
        </w:rPr>
        <w:t xml:space="preserve"> </w:t>
      </w:r>
      <w:r w:rsidRPr="00115E03">
        <w:rPr>
          <w:rFonts w:asciiTheme="majorBidi" w:hAnsiTheme="majorBidi" w:cstheme="majorBidi"/>
          <w:sz w:val="24"/>
          <w:szCs w:val="24"/>
        </w:rPr>
        <w:t>mata</w:t>
      </w:r>
      <w:r w:rsidRPr="00115E03">
        <w:rPr>
          <w:rFonts w:asciiTheme="majorBidi" w:hAnsiTheme="majorBidi" w:cstheme="majorBidi"/>
          <w:spacing w:val="12"/>
          <w:sz w:val="24"/>
          <w:szCs w:val="24"/>
        </w:rPr>
        <w:t xml:space="preserve"> </w:t>
      </w:r>
      <w:r w:rsidRPr="00115E03">
        <w:rPr>
          <w:rFonts w:asciiTheme="majorBidi" w:hAnsiTheme="majorBidi" w:cstheme="majorBidi"/>
          <w:sz w:val="24"/>
          <w:szCs w:val="24"/>
        </w:rPr>
        <w:t>kaki kiri ukuran tiga sentimeter kali dua sentimeter KesimpulanLuka tusuk, luka lecet dan luka memar.Ket : Pasien telah meninggal saat kedatangan ke rumah sakit, dugaan penyebab kematian akibat perdarahan di rongga dada karena luka tusuk tembus di punggung kanan.Kerusakan tersebut di atas disebabkan oleh persentuhan dengan benda</w:t>
      </w:r>
      <w:r w:rsidRPr="00115E03">
        <w:rPr>
          <w:rFonts w:asciiTheme="majorBidi" w:hAnsiTheme="majorBidi" w:cstheme="majorBidi"/>
          <w:spacing w:val="-3"/>
          <w:sz w:val="24"/>
          <w:szCs w:val="24"/>
        </w:rPr>
        <w:t xml:space="preserve"> </w:t>
      </w:r>
      <w:r w:rsidRPr="00115E03">
        <w:rPr>
          <w:rFonts w:asciiTheme="majorBidi" w:hAnsiTheme="majorBidi" w:cstheme="majorBidi"/>
          <w:sz w:val="24"/>
          <w:szCs w:val="24"/>
        </w:rPr>
        <w:t>tajam.</w:t>
      </w:r>
    </w:p>
    <w:p w:rsidR="00115E03" w:rsidRPr="00115E03" w:rsidRDefault="00115E03" w:rsidP="00115E03">
      <w:pPr>
        <w:pStyle w:val="ListParagraph"/>
        <w:numPr>
          <w:ilvl w:val="1"/>
          <w:numId w:val="2"/>
        </w:numPr>
        <w:spacing w:after="0" w:line="360" w:lineRule="auto"/>
        <w:jc w:val="both"/>
        <w:rPr>
          <w:rFonts w:asciiTheme="majorBidi" w:hAnsiTheme="majorBidi" w:cstheme="majorBidi"/>
          <w:b/>
          <w:bCs/>
          <w:sz w:val="24"/>
          <w:szCs w:val="24"/>
          <w:lang w:val="id"/>
        </w:rPr>
      </w:pPr>
      <w:r w:rsidRPr="00115E03">
        <w:rPr>
          <w:rFonts w:asciiTheme="majorBidi" w:hAnsiTheme="majorBidi" w:cstheme="majorBidi"/>
          <w:b/>
          <w:bCs/>
          <w:sz w:val="24"/>
          <w:szCs w:val="24"/>
          <w:lang w:val="id"/>
        </w:rPr>
        <w:t>Pertimbangan</w:t>
      </w:r>
    </w:p>
    <w:p w:rsidR="00115E03" w:rsidRPr="00115E03" w:rsidRDefault="00115E03" w:rsidP="00115E03">
      <w:pPr>
        <w:pStyle w:val="BodyText"/>
        <w:spacing w:line="360" w:lineRule="auto"/>
        <w:ind w:left="0" w:firstLine="720"/>
        <w:rPr>
          <w:rFonts w:asciiTheme="majorBidi" w:hAnsiTheme="majorBidi" w:cstheme="majorBidi"/>
          <w:sz w:val="24"/>
          <w:szCs w:val="24"/>
        </w:rPr>
      </w:pPr>
      <w:r w:rsidRPr="00115E03">
        <w:rPr>
          <w:rFonts w:asciiTheme="majorBidi" w:hAnsiTheme="majorBidi" w:cstheme="majorBidi"/>
          <w:sz w:val="24"/>
          <w:szCs w:val="24"/>
        </w:rPr>
        <w:t xml:space="preserve">Bahwa </w:t>
      </w:r>
      <w:r w:rsidRPr="00115E03">
        <w:rPr>
          <w:rFonts w:asciiTheme="majorBidi" w:hAnsiTheme="majorBidi" w:cstheme="majorBidi"/>
          <w:spacing w:val="-4"/>
          <w:sz w:val="24"/>
          <w:szCs w:val="24"/>
        </w:rPr>
        <w:t xml:space="preserve">Terdakwa </w:t>
      </w:r>
      <w:r w:rsidRPr="00115E03">
        <w:rPr>
          <w:rFonts w:asciiTheme="majorBidi" w:hAnsiTheme="majorBidi" w:cstheme="majorBidi"/>
          <w:sz w:val="24"/>
          <w:szCs w:val="24"/>
        </w:rPr>
        <w:t xml:space="preserve">telah didakwa oleh Penuntut Umum dengan dakwaan yang berbentuk alternatif, sehingga Majelis Hakim dengan memperhatikan fakta-fakta hukum tersebut diatas mempertimbangkan terlebih dahulu dakwaan alternatif kesatu sebagaimana diatur dalam Pasal 338 KUHP  jo pasal 55 ayat (1) ke-1 </w:t>
      </w:r>
      <w:r w:rsidRPr="00115E03">
        <w:rPr>
          <w:rFonts w:asciiTheme="majorBidi" w:hAnsiTheme="majorBidi" w:cstheme="majorBidi"/>
          <w:spacing w:val="-6"/>
          <w:sz w:val="24"/>
          <w:szCs w:val="24"/>
        </w:rPr>
        <w:t xml:space="preserve">KUHP, </w:t>
      </w:r>
      <w:r w:rsidRPr="00115E03">
        <w:rPr>
          <w:rFonts w:asciiTheme="majorBidi" w:hAnsiTheme="majorBidi" w:cstheme="majorBidi"/>
          <w:sz w:val="24"/>
          <w:szCs w:val="24"/>
        </w:rPr>
        <w:t xml:space="preserve">yang </w:t>
      </w:r>
      <w:r w:rsidRPr="00115E03">
        <w:rPr>
          <w:rFonts w:asciiTheme="majorBidi" w:hAnsiTheme="majorBidi" w:cstheme="majorBidi"/>
          <w:sz w:val="24"/>
          <w:szCs w:val="24"/>
        </w:rPr>
        <w:lastRenderedPageBreak/>
        <w:t>unsur-unsurnya adalah sebagai berikut</w:t>
      </w:r>
      <w:r w:rsidRPr="00115E03">
        <w:rPr>
          <w:rFonts w:asciiTheme="majorBidi" w:hAnsiTheme="majorBidi" w:cstheme="majorBidi"/>
          <w:spacing w:val="4"/>
          <w:sz w:val="24"/>
          <w:szCs w:val="24"/>
        </w:rPr>
        <w:t xml:space="preserve"> </w:t>
      </w:r>
      <w:r w:rsidRPr="00115E03">
        <w:rPr>
          <w:rFonts w:asciiTheme="majorBidi" w:hAnsiTheme="majorBidi" w:cstheme="majorBidi"/>
          <w:sz w:val="24"/>
          <w:szCs w:val="24"/>
        </w:rPr>
        <w:t>:</w:t>
      </w:r>
    </w:p>
    <w:p w:rsidR="00115E03" w:rsidRPr="00115E03" w:rsidRDefault="00115E03" w:rsidP="00115E03">
      <w:pPr>
        <w:pStyle w:val="ListParagraph"/>
        <w:widowControl w:val="0"/>
        <w:numPr>
          <w:ilvl w:val="0"/>
          <w:numId w:val="10"/>
        </w:numPr>
        <w:tabs>
          <w:tab w:val="left" w:pos="3716"/>
        </w:tabs>
        <w:autoSpaceDE w:val="0"/>
        <w:autoSpaceDN w:val="0"/>
        <w:spacing w:after="0" w:line="360" w:lineRule="auto"/>
        <w:ind w:hanging="225"/>
        <w:contextualSpacing w:val="0"/>
        <w:jc w:val="both"/>
        <w:rPr>
          <w:rFonts w:asciiTheme="majorBidi" w:hAnsiTheme="majorBidi" w:cstheme="majorBidi"/>
          <w:sz w:val="24"/>
          <w:szCs w:val="24"/>
        </w:rPr>
      </w:pPr>
      <w:r w:rsidRPr="00115E03">
        <w:rPr>
          <w:rFonts w:asciiTheme="majorBidi" w:hAnsiTheme="majorBidi" w:cstheme="majorBidi"/>
          <w:sz w:val="24"/>
          <w:szCs w:val="24"/>
        </w:rPr>
        <w:t>Unsur Setiap</w:t>
      </w:r>
      <w:r w:rsidRPr="00115E03">
        <w:rPr>
          <w:rFonts w:asciiTheme="majorBidi" w:hAnsiTheme="majorBidi" w:cstheme="majorBidi"/>
          <w:spacing w:val="-1"/>
          <w:sz w:val="24"/>
          <w:szCs w:val="24"/>
        </w:rPr>
        <w:t xml:space="preserve"> </w:t>
      </w:r>
      <w:r w:rsidRPr="00115E03">
        <w:rPr>
          <w:rFonts w:asciiTheme="majorBidi" w:hAnsiTheme="majorBidi" w:cstheme="majorBidi"/>
          <w:sz w:val="24"/>
          <w:szCs w:val="24"/>
        </w:rPr>
        <w:t>Orang;</w:t>
      </w:r>
    </w:p>
    <w:p w:rsidR="00115E03" w:rsidRPr="00115E03" w:rsidRDefault="00115E03" w:rsidP="00115E03">
      <w:pPr>
        <w:pStyle w:val="ListParagraph"/>
        <w:widowControl w:val="0"/>
        <w:numPr>
          <w:ilvl w:val="0"/>
          <w:numId w:val="10"/>
        </w:numPr>
        <w:tabs>
          <w:tab w:val="left" w:pos="3716"/>
        </w:tabs>
        <w:autoSpaceDE w:val="0"/>
        <w:autoSpaceDN w:val="0"/>
        <w:spacing w:after="0" w:line="360" w:lineRule="auto"/>
        <w:ind w:hanging="225"/>
        <w:contextualSpacing w:val="0"/>
        <w:jc w:val="both"/>
        <w:rPr>
          <w:rFonts w:asciiTheme="majorBidi" w:hAnsiTheme="majorBidi" w:cstheme="majorBidi"/>
          <w:sz w:val="24"/>
          <w:szCs w:val="24"/>
        </w:rPr>
      </w:pPr>
      <w:r w:rsidRPr="00115E03">
        <w:rPr>
          <w:rFonts w:asciiTheme="majorBidi" w:hAnsiTheme="majorBidi" w:cstheme="majorBidi"/>
          <w:sz w:val="24"/>
          <w:szCs w:val="24"/>
        </w:rPr>
        <w:t>Unsur mereka yang melakukan, yang menyuruh melakukan,</w:t>
      </w:r>
      <w:r w:rsidRPr="00115E03">
        <w:rPr>
          <w:rFonts w:asciiTheme="majorBidi" w:hAnsiTheme="majorBidi" w:cstheme="majorBidi"/>
          <w:spacing w:val="46"/>
          <w:sz w:val="24"/>
          <w:szCs w:val="24"/>
        </w:rPr>
        <w:t xml:space="preserve"> </w:t>
      </w:r>
      <w:r w:rsidRPr="00115E03">
        <w:rPr>
          <w:rFonts w:asciiTheme="majorBidi" w:hAnsiTheme="majorBidi" w:cstheme="majorBidi"/>
          <w:sz w:val="24"/>
          <w:szCs w:val="24"/>
        </w:rPr>
        <w:t>dan yang Turut serta melakukan perbuatan, dengan sengaja merampas nyawa orang;</w:t>
      </w:r>
    </w:p>
    <w:p w:rsidR="00115E03" w:rsidRPr="00115E03" w:rsidRDefault="00115E03" w:rsidP="00115E03">
      <w:pPr>
        <w:pStyle w:val="BodyText"/>
        <w:spacing w:line="360" w:lineRule="auto"/>
        <w:ind w:left="0"/>
        <w:rPr>
          <w:rFonts w:asciiTheme="majorBidi" w:hAnsiTheme="majorBidi" w:cstheme="majorBidi"/>
          <w:sz w:val="24"/>
          <w:szCs w:val="24"/>
        </w:rPr>
      </w:pPr>
      <w:r w:rsidRPr="00115E03">
        <w:rPr>
          <w:rFonts w:asciiTheme="majorBidi" w:hAnsiTheme="majorBidi" w:cstheme="majorBidi"/>
          <w:sz w:val="24"/>
          <w:szCs w:val="24"/>
        </w:rPr>
        <w:t>Ad.1. Unsur Setiap Orang;</w:t>
      </w:r>
    </w:p>
    <w:p w:rsidR="00115E03" w:rsidRPr="00115E03" w:rsidRDefault="00115E03" w:rsidP="00115E03">
      <w:pPr>
        <w:pStyle w:val="BodyText"/>
        <w:spacing w:line="360" w:lineRule="auto"/>
        <w:ind w:left="0" w:firstLine="720"/>
        <w:rPr>
          <w:rFonts w:asciiTheme="majorBidi" w:hAnsiTheme="majorBidi" w:cstheme="majorBidi"/>
          <w:sz w:val="24"/>
          <w:szCs w:val="24"/>
        </w:rPr>
      </w:pPr>
      <w:r w:rsidRPr="00115E03">
        <w:rPr>
          <w:rFonts w:asciiTheme="majorBidi" w:hAnsiTheme="majorBidi" w:cstheme="majorBidi"/>
          <w:sz w:val="24"/>
          <w:szCs w:val="24"/>
        </w:rPr>
        <w:t xml:space="preserve">Bahwa yang dimaksud dengan Unsur Setiap Orang adalah setiap subyek hukum sebagai pendukung hak dan kewajiban yang dapat mempertanggung jawabkan perbuatan dan tidak digantungkan pada kwalitas/ kedudukan tertentu. Berdasarkan keterangan saksi- saksi serta keterangan </w:t>
      </w:r>
      <w:r w:rsidRPr="00115E03">
        <w:rPr>
          <w:rFonts w:asciiTheme="majorBidi" w:hAnsiTheme="majorBidi" w:cstheme="majorBidi"/>
          <w:spacing w:val="-4"/>
          <w:sz w:val="24"/>
          <w:szCs w:val="24"/>
        </w:rPr>
        <w:t xml:space="preserve">Terdakwa </w:t>
      </w:r>
      <w:r w:rsidRPr="00115E03">
        <w:rPr>
          <w:rFonts w:asciiTheme="majorBidi" w:hAnsiTheme="majorBidi" w:cstheme="majorBidi"/>
          <w:sz w:val="24"/>
          <w:szCs w:val="24"/>
        </w:rPr>
        <w:t xml:space="preserve">di persidangan, diperoleh subjek hukum yakni </w:t>
      </w:r>
      <w:r w:rsidRPr="00115E03">
        <w:rPr>
          <w:rFonts w:asciiTheme="majorBidi" w:hAnsiTheme="majorBidi" w:cstheme="majorBidi"/>
          <w:spacing w:val="-4"/>
          <w:sz w:val="24"/>
          <w:szCs w:val="24"/>
        </w:rPr>
        <w:t xml:space="preserve">Terdakwa  </w:t>
      </w:r>
      <w:r w:rsidRPr="00115E03">
        <w:rPr>
          <w:rFonts w:asciiTheme="majorBidi" w:hAnsiTheme="majorBidi" w:cstheme="majorBidi"/>
          <w:sz w:val="24"/>
          <w:szCs w:val="24"/>
        </w:rPr>
        <w:t xml:space="preserve">adalah orang atau pribadi yang dapat dimintai pertanggungjawaban selaku </w:t>
      </w:r>
      <w:r w:rsidRPr="00115E03">
        <w:rPr>
          <w:rFonts w:asciiTheme="majorBidi" w:hAnsiTheme="majorBidi" w:cstheme="majorBidi"/>
          <w:spacing w:val="-3"/>
          <w:sz w:val="24"/>
          <w:szCs w:val="24"/>
        </w:rPr>
        <w:t xml:space="preserve">Terdakwa </w:t>
      </w:r>
      <w:r w:rsidRPr="00115E03">
        <w:rPr>
          <w:rFonts w:asciiTheme="majorBidi" w:hAnsiTheme="majorBidi" w:cstheme="majorBidi"/>
          <w:sz w:val="24"/>
          <w:szCs w:val="24"/>
        </w:rPr>
        <w:t>yang dalam keadaan dan keberadaannya yang secara obyektif mempunyai fisik dan psikhis yang sehat dan memadai serta tidak terbukti adanya halangan untuk</w:t>
      </w:r>
      <w:r w:rsidRPr="00115E03">
        <w:rPr>
          <w:rFonts w:asciiTheme="majorBidi" w:hAnsiTheme="majorBidi" w:cstheme="majorBidi"/>
          <w:spacing w:val="18"/>
          <w:sz w:val="24"/>
          <w:szCs w:val="24"/>
        </w:rPr>
        <w:t xml:space="preserve"> </w:t>
      </w:r>
      <w:r w:rsidRPr="00115E03">
        <w:rPr>
          <w:rFonts w:asciiTheme="majorBidi" w:hAnsiTheme="majorBidi" w:cstheme="majorBidi"/>
          <w:sz w:val="24"/>
          <w:szCs w:val="24"/>
        </w:rPr>
        <w:t>mempertanggung</w:t>
      </w:r>
      <w:r w:rsidRPr="00115E03">
        <w:rPr>
          <w:rFonts w:asciiTheme="majorBidi" w:hAnsiTheme="majorBidi" w:cstheme="majorBidi"/>
          <w:spacing w:val="18"/>
          <w:sz w:val="24"/>
          <w:szCs w:val="24"/>
        </w:rPr>
        <w:t xml:space="preserve"> </w:t>
      </w:r>
      <w:r w:rsidRPr="00115E03">
        <w:rPr>
          <w:rFonts w:asciiTheme="majorBidi" w:hAnsiTheme="majorBidi" w:cstheme="majorBidi"/>
          <w:sz w:val="24"/>
          <w:szCs w:val="24"/>
        </w:rPr>
        <w:t>jawabkan</w:t>
      </w:r>
      <w:r w:rsidRPr="00115E03">
        <w:rPr>
          <w:rFonts w:asciiTheme="majorBidi" w:hAnsiTheme="majorBidi" w:cstheme="majorBidi"/>
          <w:spacing w:val="19"/>
          <w:sz w:val="24"/>
          <w:szCs w:val="24"/>
        </w:rPr>
        <w:t xml:space="preserve"> </w:t>
      </w:r>
      <w:r w:rsidRPr="00115E03">
        <w:rPr>
          <w:rFonts w:asciiTheme="majorBidi" w:hAnsiTheme="majorBidi" w:cstheme="majorBidi"/>
          <w:sz w:val="24"/>
          <w:szCs w:val="24"/>
        </w:rPr>
        <w:t>perbuatannya</w:t>
      </w:r>
      <w:r w:rsidRPr="00115E03">
        <w:rPr>
          <w:rFonts w:asciiTheme="majorBidi" w:hAnsiTheme="majorBidi" w:cstheme="majorBidi"/>
          <w:spacing w:val="20"/>
          <w:sz w:val="24"/>
          <w:szCs w:val="24"/>
        </w:rPr>
        <w:t xml:space="preserve"> </w:t>
      </w:r>
      <w:r w:rsidRPr="00115E03">
        <w:rPr>
          <w:rFonts w:asciiTheme="majorBidi" w:hAnsiTheme="majorBidi" w:cstheme="majorBidi"/>
          <w:sz w:val="24"/>
          <w:szCs w:val="24"/>
        </w:rPr>
        <w:t>secara</w:t>
      </w:r>
      <w:r w:rsidRPr="00115E03">
        <w:rPr>
          <w:rFonts w:asciiTheme="majorBidi" w:hAnsiTheme="majorBidi" w:cstheme="majorBidi"/>
          <w:spacing w:val="18"/>
          <w:sz w:val="24"/>
          <w:szCs w:val="24"/>
        </w:rPr>
        <w:t xml:space="preserve"> </w:t>
      </w:r>
      <w:r w:rsidRPr="00115E03">
        <w:rPr>
          <w:rFonts w:asciiTheme="majorBidi" w:hAnsiTheme="majorBidi" w:cstheme="majorBidi"/>
          <w:sz w:val="24"/>
          <w:szCs w:val="24"/>
        </w:rPr>
        <w:t>hukum</w:t>
      </w:r>
      <w:r w:rsidRPr="00115E03">
        <w:rPr>
          <w:rFonts w:asciiTheme="majorBidi" w:hAnsiTheme="majorBidi" w:cstheme="majorBidi"/>
          <w:spacing w:val="19"/>
          <w:sz w:val="24"/>
          <w:szCs w:val="24"/>
        </w:rPr>
        <w:t xml:space="preserve"> </w:t>
      </w:r>
      <w:r w:rsidRPr="00115E03">
        <w:rPr>
          <w:rFonts w:asciiTheme="majorBidi" w:hAnsiTheme="majorBidi" w:cstheme="majorBidi"/>
          <w:sz w:val="24"/>
          <w:szCs w:val="24"/>
        </w:rPr>
        <w:t>baik</w:t>
      </w:r>
      <w:r w:rsidRPr="00115E03">
        <w:rPr>
          <w:rFonts w:asciiTheme="majorBidi" w:hAnsiTheme="majorBidi" w:cstheme="majorBidi"/>
          <w:spacing w:val="18"/>
          <w:sz w:val="24"/>
          <w:szCs w:val="24"/>
        </w:rPr>
        <w:t xml:space="preserve"> </w:t>
      </w:r>
      <w:r w:rsidRPr="00115E03">
        <w:rPr>
          <w:rFonts w:asciiTheme="majorBidi" w:hAnsiTheme="majorBidi" w:cstheme="majorBidi"/>
          <w:sz w:val="24"/>
          <w:szCs w:val="24"/>
        </w:rPr>
        <w:t>itu</w:t>
      </w:r>
      <w:r w:rsidRPr="00115E03">
        <w:rPr>
          <w:rFonts w:asciiTheme="majorBidi" w:hAnsiTheme="majorBidi" w:cstheme="majorBidi"/>
          <w:spacing w:val="17"/>
          <w:sz w:val="24"/>
          <w:szCs w:val="24"/>
        </w:rPr>
        <w:t xml:space="preserve"> </w:t>
      </w:r>
      <w:r w:rsidRPr="00115E03">
        <w:rPr>
          <w:rFonts w:asciiTheme="majorBidi" w:hAnsiTheme="majorBidi" w:cstheme="majorBidi"/>
          <w:sz w:val="24"/>
          <w:szCs w:val="24"/>
        </w:rPr>
        <w:t>alasan pemaaf maupun alasan pembenar atas perbuatan pidana yang dilakukannya.</w:t>
      </w:r>
    </w:p>
    <w:p w:rsidR="00115E03" w:rsidRPr="00115E03" w:rsidRDefault="00115E03" w:rsidP="00115E03">
      <w:pPr>
        <w:pStyle w:val="BodyText"/>
        <w:spacing w:line="360" w:lineRule="auto"/>
        <w:ind w:left="0" w:firstLine="720"/>
        <w:rPr>
          <w:rFonts w:asciiTheme="majorBidi" w:hAnsiTheme="majorBidi" w:cstheme="majorBidi"/>
          <w:sz w:val="24"/>
          <w:szCs w:val="24"/>
        </w:rPr>
      </w:pPr>
      <w:r w:rsidRPr="00115E03">
        <w:rPr>
          <w:rFonts w:asciiTheme="majorBidi" w:hAnsiTheme="majorBidi" w:cstheme="majorBidi"/>
          <w:sz w:val="24"/>
          <w:szCs w:val="24"/>
        </w:rPr>
        <w:t>Selanjutnya sesuai dengan pemeriksaan oleh penuntut umum dan di persidangan oleh Majelis Hakim adalah benar Terdakwa Rozali Ali Chandra Bin Mustar yang melakukan “Tindak Pidana pembunuhan secara bersama-sama. Atas pertimbangan tersebut di atas, unsur setiap orang telah terpenuhi;</w:t>
      </w:r>
    </w:p>
    <w:p w:rsidR="00115E03" w:rsidRPr="00115E03" w:rsidRDefault="00115E03" w:rsidP="00115E03">
      <w:pPr>
        <w:pStyle w:val="BodyText"/>
        <w:spacing w:line="360" w:lineRule="auto"/>
        <w:ind w:left="0"/>
        <w:rPr>
          <w:rFonts w:asciiTheme="majorBidi" w:hAnsiTheme="majorBidi" w:cstheme="majorBidi"/>
          <w:sz w:val="24"/>
          <w:szCs w:val="24"/>
        </w:rPr>
      </w:pPr>
      <w:r w:rsidRPr="00115E03">
        <w:rPr>
          <w:rFonts w:asciiTheme="majorBidi" w:hAnsiTheme="majorBidi" w:cstheme="majorBidi"/>
          <w:sz w:val="24"/>
          <w:szCs w:val="24"/>
        </w:rPr>
        <w:t>Ad.2. Unsur mereka yang melakukan, yang menyuruh melakukan, dan yang Turut serta melakukan perbuatan, dengan sengaja merampas nyawa orang;</w:t>
      </w:r>
    </w:p>
    <w:p w:rsidR="00115E03" w:rsidRPr="00115E03" w:rsidRDefault="00115E03" w:rsidP="00FA7F6B">
      <w:pPr>
        <w:pStyle w:val="BodyText"/>
        <w:spacing w:line="360" w:lineRule="auto"/>
        <w:ind w:left="0" w:firstLine="720"/>
        <w:rPr>
          <w:rFonts w:asciiTheme="majorBidi" w:hAnsiTheme="majorBidi" w:cstheme="majorBidi"/>
          <w:sz w:val="24"/>
          <w:szCs w:val="24"/>
        </w:rPr>
      </w:pPr>
      <w:r w:rsidRPr="00115E03">
        <w:rPr>
          <w:rFonts w:asciiTheme="majorBidi" w:hAnsiTheme="majorBidi" w:cstheme="majorBidi"/>
          <w:sz w:val="24"/>
          <w:szCs w:val="24"/>
        </w:rPr>
        <w:t>Bahwa pada hari Sabtu tanggal 29 Juni 2013 sekira jam 17.30 Wib bertempat di Lorong Padjajaran Kelurahan Tuan Kentang Kecamatan Seberang Ulu I Palembang, terdakwa baik sendiri-sendiri ataupun bersama- sama d</w:t>
      </w:r>
      <w:r w:rsidR="00FA7F6B">
        <w:rPr>
          <w:rFonts w:asciiTheme="majorBidi" w:hAnsiTheme="majorBidi" w:cstheme="majorBidi"/>
          <w:sz w:val="24"/>
          <w:szCs w:val="24"/>
        </w:rPr>
        <w:t>engan Ibnu Umar, Banding, Puncah</w:t>
      </w:r>
      <w:r w:rsidRPr="00115E03">
        <w:rPr>
          <w:rFonts w:asciiTheme="majorBidi" w:hAnsiTheme="majorBidi" w:cstheme="majorBidi"/>
          <w:sz w:val="24"/>
          <w:szCs w:val="24"/>
        </w:rPr>
        <w:t xml:space="preserve"> dan EDI (ke empatnya belum tertangkap), telah melakukan pembunuhan terhadap korban yang bernama </w:t>
      </w:r>
      <w:r w:rsidR="00FA7F6B">
        <w:rPr>
          <w:rFonts w:asciiTheme="majorBidi" w:hAnsiTheme="majorBidi" w:cstheme="majorBidi"/>
          <w:sz w:val="24"/>
          <w:szCs w:val="24"/>
        </w:rPr>
        <w:t>Deni Triono</w:t>
      </w:r>
      <w:r w:rsidRPr="00115E03">
        <w:rPr>
          <w:rFonts w:asciiTheme="majorBidi" w:hAnsiTheme="majorBidi" w:cstheme="majorBidi"/>
          <w:sz w:val="24"/>
          <w:szCs w:val="24"/>
        </w:rPr>
        <w:t>. Berdasarkan pertimbangan tersebut di</w:t>
      </w:r>
      <w:r w:rsidRPr="00115E03">
        <w:rPr>
          <w:rFonts w:asciiTheme="majorBidi" w:hAnsiTheme="majorBidi" w:cstheme="majorBidi"/>
          <w:spacing w:val="55"/>
          <w:sz w:val="24"/>
          <w:szCs w:val="24"/>
        </w:rPr>
        <w:t xml:space="preserve"> </w:t>
      </w:r>
      <w:r w:rsidRPr="00115E03">
        <w:rPr>
          <w:rFonts w:asciiTheme="majorBidi" w:hAnsiTheme="majorBidi" w:cstheme="majorBidi"/>
          <w:sz w:val="24"/>
          <w:szCs w:val="24"/>
        </w:rPr>
        <w:t>atas,</w:t>
      </w:r>
      <w:r w:rsidRPr="00115E03">
        <w:rPr>
          <w:rFonts w:asciiTheme="majorBidi" w:hAnsiTheme="majorBidi" w:cstheme="majorBidi"/>
          <w:spacing w:val="22"/>
          <w:sz w:val="24"/>
          <w:szCs w:val="24"/>
        </w:rPr>
        <w:t xml:space="preserve"> </w:t>
      </w:r>
      <w:r w:rsidRPr="00115E03">
        <w:rPr>
          <w:rFonts w:asciiTheme="majorBidi" w:hAnsiTheme="majorBidi" w:cstheme="majorBidi"/>
          <w:sz w:val="24"/>
          <w:szCs w:val="24"/>
        </w:rPr>
        <w:t>Unsur mereka yang melakukan, yang menyuruh melakukan, dan</w:t>
      </w:r>
      <w:r w:rsidRPr="00115E03">
        <w:rPr>
          <w:rFonts w:asciiTheme="majorBidi" w:hAnsiTheme="majorBidi" w:cstheme="majorBidi"/>
          <w:spacing w:val="21"/>
          <w:sz w:val="24"/>
          <w:szCs w:val="24"/>
        </w:rPr>
        <w:t xml:space="preserve"> </w:t>
      </w:r>
      <w:r w:rsidRPr="00115E03">
        <w:rPr>
          <w:rFonts w:asciiTheme="majorBidi" w:hAnsiTheme="majorBidi" w:cstheme="majorBidi"/>
          <w:sz w:val="24"/>
          <w:szCs w:val="24"/>
        </w:rPr>
        <w:t>yang Turut</w:t>
      </w:r>
      <w:r w:rsidRPr="00115E03">
        <w:rPr>
          <w:rFonts w:asciiTheme="majorBidi" w:hAnsiTheme="majorBidi" w:cstheme="majorBidi"/>
          <w:spacing w:val="43"/>
          <w:sz w:val="24"/>
          <w:szCs w:val="24"/>
        </w:rPr>
        <w:t xml:space="preserve"> </w:t>
      </w:r>
      <w:r w:rsidRPr="00115E03">
        <w:rPr>
          <w:rFonts w:asciiTheme="majorBidi" w:hAnsiTheme="majorBidi" w:cstheme="majorBidi"/>
          <w:sz w:val="24"/>
          <w:szCs w:val="24"/>
        </w:rPr>
        <w:t>serta melakukan perbuatan, dengan sengaja merampas nyawa orang telah</w:t>
      </w:r>
      <w:r w:rsidRPr="00115E03">
        <w:rPr>
          <w:rFonts w:asciiTheme="majorBidi" w:hAnsiTheme="majorBidi" w:cstheme="majorBidi"/>
          <w:spacing w:val="-9"/>
          <w:sz w:val="24"/>
          <w:szCs w:val="24"/>
        </w:rPr>
        <w:t xml:space="preserve"> </w:t>
      </w:r>
      <w:r w:rsidRPr="00115E03">
        <w:rPr>
          <w:rFonts w:asciiTheme="majorBidi" w:hAnsiTheme="majorBidi" w:cstheme="majorBidi"/>
          <w:sz w:val="24"/>
          <w:szCs w:val="24"/>
        </w:rPr>
        <w:t xml:space="preserve">terpenuhi. Oleh karena semua unsur dari Pasal 338 KUHP jo pasal 55 ayat (1) ke-1 KUHP telah terpenuhi, maka </w:t>
      </w:r>
      <w:r w:rsidRPr="00115E03">
        <w:rPr>
          <w:rFonts w:asciiTheme="majorBidi" w:hAnsiTheme="majorBidi" w:cstheme="majorBidi"/>
          <w:spacing w:val="-4"/>
          <w:sz w:val="24"/>
          <w:szCs w:val="24"/>
        </w:rPr>
        <w:t xml:space="preserve">Terdakwa </w:t>
      </w:r>
      <w:r w:rsidRPr="00115E03">
        <w:rPr>
          <w:rFonts w:asciiTheme="majorBidi" w:hAnsiTheme="majorBidi" w:cstheme="majorBidi"/>
          <w:sz w:val="24"/>
          <w:szCs w:val="24"/>
        </w:rPr>
        <w:t>haruslah dinyatakan</w:t>
      </w:r>
      <w:r w:rsidRPr="00115E03">
        <w:rPr>
          <w:rFonts w:asciiTheme="majorBidi" w:hAnsiTheme="majorBidi" w:cstheme="majorBidi"/>
          <w:spacing w:val="12"/>
          <w:sz w:val="24"/>
          <w:szCs w:val="24"/>
        </w:rPr>
        <w:t xml:space="preserve"> </w:t>
      </w:r>
      <w:r w:rsidRPr="00115E03">
        <w:rPr>
          <w:rFonts w:asciiTheme="majorBidi" w:hAnsiTheme="majorBidi" w:cstheme="majorBidi"/>
          <w:sz w:val="24"/>
          <w:szCs w:val="24"/>
        </w:rPr>
        <w:t>telah</w:t>
      </w:r>
      <w:r w:rsidRPr="00115E03">
        <w:rPr>
          <w:rFonts w:asciiTheme="majorBidi" w:hAnsiTheme="majorBidi" w:cstheme="majorBidi"/>
          <w:spacing w:val="13"/>
          <w:sz w:val="24"/>
          <w:szCs w:val="24"/>
        </w:rPr>
        <w:t xml:space="preserve"> </w:t>
      </w:r>
      <w:r w:rsidRPr="00115E03">
        <w:rPr>
          <w:rFonts w:asciiTheme="majorBidi" w:hAnsiTheme="majorBidi" w:cstheme="majorBidi"/>
          <w:sz w:val="24"/>
          <w:szCs w:val="24"/>
        </w:rPr>
        <w:t>terbukti</w:t>
      </w:r>
      <w:r w:rsidRPr="00115E03">
        <w:rPr>
          <w:rFonts w:asciiTheme="majorBidi" w:hAnsiTheme="majorBidi" w:cstheme="majorBidi"/>
          <w:spacing w:val="12"/>
          <w:sz w:val="24"/>
          <w:szCs w:val="24"/>
        </w:rPr>
        <w:t xml:space="preserve"> </w:t>
      </w:r>
      <w:r w:rsidRPr="00115E03">
        <w:rPr>
          <w:rFonts w:asciiTheme="majorBidi" w:hAnsiTheme="majorBidi" w:cstheme="majorBidi"/>
          <w:sz w:val="24"/>
          <w:szCs w:val="24"/>
        </w:rPr>
        <w:t>secara</w:t>
      </w:r>
      <w:r w:rsidRPr="00115E03">
        <w:rPr>
          <w:rFonts w:asciiTheme="majorBidi" w:hAnsiTheme="majorBidi" w:cstheme="majorBidi"/>
          <w:spacing w:val="13"/>
          <w:sz w:val="24"/>
          <w:szCs w:val="24"/>
        </w:rPr>
        <w:t xml:space="preserve"> </w:t>
      </w:r>
      <w:r w:rsidRPr="00115E03">
        <w:rPr>
          <w:rFonts w:asciiTheme="majorBidi" w:hAnsiTheme="majorBidi" w:cstheme="majorBidi"/>
          <w:sz w:val="24"/>
          <w:szCs w:val="24"/>
        </w:rPr>
        <w:t>sah</w:t>
      </w:r>
      <w:r w:rsidRPr="00115E03">
        <w:rPr>
          <w:rFonts w:asciiTheme="majorBidi" w:hAnsiTheme="majorBidi" w:cstheme="majorBidi"/>
          <w:spacing w:val="12"/>
          <w:sz w:val="24"/>
          <w:szCs w:val="24"/>
        </w:rPr>
        <w:t xml:space="preserve"> </w:t>
      </w:r>
      <w:r w:rsidRPr="00115E03">
        <w:rPr>
          <w:rFonts w:asciiTheme="majorBidi" w:hAnsiTheme="majorBidi" w:cstheme="majorBidi"/>
          <w:sz w:val="24"/>
          <w:szCs w:val="24"/>
        </w:rPr>
        <w:t>dan</w:t>
      </w:r>
      <w:r w:rsidRPr="00115E03">
        <w:rPr>
          <w:rFonts w:asciiTheme="majorBidi" w:hAnsiTheme="majorBidi" w:cstheme="majorBidi"/>
          <w:spacing w:val="13"/>
          <w:sz w:val="24"/>
          <w:szCs w:val="24"/>
        </w:rPr>
        <w:t xml:space="preserve"> </w:t>
      </w:r>
      <w:r w:rsidRPr="00115E03">
        <w:rPr>
          <w:rFonts w:asciiTheme="majorBidi" w:hAnsiTheme="majorBidi" w:cstheme="majorBidi"/>
          <w:sz w:val="24"/>
          <w:szCs w:val="24"/>
        </w:rPr>
        <w:t>meyakinkan</w:t>
      </w:r>
      <w:r w:rsidRPr="00115E03">
        <w:rPr>
          <w:rFonts w:asciiTheme="majorBidi" w:hAnsiTheme="majorBidi" w:cstheme="majorBidi"/>
          <w:spacing w:val="10"/>
          <w:sz w:val="24"/>
          <w:szCs w:val="24"/>
        </w:rPr>
        <w:t xml:space="preserve"> </w:t>
      </w:r>
      <w:r w:rsidRPr="00115E03">
        <w:rPr>
          <w:rFonts w:asciiTheme="majorBidi" w:hAnsiTheme="majorBidi" w:cstheme="majorBidi"/>
          <w:sz w:val="24"/>
          <w:szCs w:val="24"/>
        </w:rPr>
        <w:t>melakukan</w:t>
      </w:r>
      <w:r w:rsidRPr="00115E03">
        <w:rPr>
          <w:rFonts w:asciiTheme="majorBidi" w:hAnsiTheme="majorBidi" w:cstheme="majorBidi"/>
          <w:spacing w:val="13"/>
          <w:sz w:val="24"/>
          <w:szCs w:val="24"/>
        </w:rPr>
        <w:t xml:space="preserve"> </w:t>
      </w:r>
      <w:r w:rsidRPr="00115E03">
        <w:rPr>
          <w:rFonts w:asciiTheme="majorBidi" w:hAnsiTheme="majorBidi" w:cstheme="majorBidi"/>
          <w:sz w:val="24"/>
          <w:szCs w:val="24"/>
        </w:rPr>
        <w:t>tindak</w:t>
      </w:r>
      <w:r w:rsidRPr="00115E03">
        <w:rPr>
          <w:rFonts w:asciiTheme="majorBidi" w:hAnsiTheme="majorBidi" w:cstheme="majorBidi"/>
          <w:spacing w:val="11"/>
          <w:sz w:val="24"/>
          <w:szCs w:val="24"/>
        </w:rPr>
        <w:t xml:space="preserve"> </w:t>
      </w:r>
      <w:r w:rsidRPr="00115E03">
        <w:rPr>
          <w:rFonts w:asciiTheme="majorBidi" w:hAnsiTheme="majorBidi" w:cstheme="majorBidi"/>
          <w:sz w:val="24"/>
          <w:szCs w:val="24"/>
        </w:rPr>
        <w:t>pidana sebagaimana didakwakan dalam dakwaan alternatif kesatu;</w:t>
      </w:r>
    </w:p>
    <w:p w:rsidR="00115E03" w:rsidRPr="00115E03" w:rsidRDefault="00115E03" w:rsidP="00FA7F6B">
      <w:pPr>
        <w:pStyle w:val="BodyText"/>
        <w:spacing w:line="360" w:lineRule="auto"/>
        <w:ind w:left="0"/>
        <w:rPr>
          <w:rFonts w:asciiTheme="majorBidi" w:hAnsiTheme="majorBidi" w:cstheme="majorBidi"/>
          <w:sz w:val="24"/>
          <w:szCs w:val="24"/>
        </w:rPr>
      </w:pPr>
      <w:r w:rsidRPr="00115E03">
        <w:rPr>
          <w:rFonts w:asciiTheme="majorBidi" w:hAnsiTheme="majorBidi" w:cstheme="majorBidi"/>
          <w:sz w:val="24"/>
          <w:szCs w:val="24"/>
        </w:rPr>
        <w:t>Keadaan yang memberatkan:</w:t>
      </w:r>
    </w:p>
    <w:p w:rsidR="00115E03" w:rsidRPr="00115E03" w:rsidRDefault="00115E03" w:rsidP="00FA7F6B">
      <w:pPr>
        <w:pStyle w:val="ListParagraph"/>
        <w:widowControl w:val="0"/>
        <w:numPr>
          <w:ilvl w:val="0"/>
          <w:numId w:val="11"/>
        </w:numPr>
        <w:tabs>
          <w:tab w:val="left" w:pos="3047"/>
        </w:tabs>
        <w:autoSpaceDE w:val="0"/>
        <w:autoSpaceDN w:val="0"/>
        <w:spacing w:after="0" w:line="360" w:lineRule="auto"/>
        <w:contextualSpacing w:val="0"/>
        <w:rPr>
          <w:rFonts w:asciiTheme="majorBidi" w:hAnsiTheme="majorBidi" w:cstheme="majorBidi"/>
          <w:sz w:val="24"/>
          <w:szCs w:val="24"/>
        </w:rPr>
      </w:pPr>
      <w:r w:rsidRPr="00115E03">
        <w:rPr>
          <w:rFonts w:asciiTheme="majorBidi" w:hAnsiTheme="majorBidi" w:cstheme="majorBidi"/>
          <w:sz w:val="24"/>
          <w:szCs w:val="24"/>
        </w:rPr>
        <w:t xml:space="preserve">Perbuatan </w:t>
      </w:r>
      <w:r w:rsidRPr="00115E03">
        <w:rPr>
          <w:rFonts w:asciiTheme="majorBidi" w:hAnsiTheme="majorBidi" w:cstheme="majorBidi"/>
          <w:spacing w:val="-4"/>
          <w:sz w:val="24"/>
          <w:szCs w:val="24"/>
        </w:rPr>
        <w:t xml:space="preserve">Terdakwa </w:t>
      </w:r>
      <w:r w:rsidRPr="00115E03">
        <w:rPr>
          <w:rFonts w:asciiTheme="majorBidi" w:hAnsiTheme="majorBidi" w:cstheme="majorBidi"/>
          <w:sz w:val="24"/>
          <w:szCs w:val="24"/>
        </w:rPr>
        <w:t>meresahkan</w:t>
      </w:r>
      <w:r w:rsidRPr="00115E03">
        <w:rPr>
          <w:rFonts w:asciiTheme="majorBidi" w:hAnsiTheme="majorBidi" w:cstheme="majorBidi"/>
          <w:spacing w:val="2"/>
          <w:sz w:val="24"/>
          <w:szCs w:val="24"/>
        </w:rPr>
        <w:t xml:space="preserve"> </w:t>
      </w:r>
      <w:r w:rsidRPr="00115E03">
        <w:rPr>
          <w:rFonts w:asciiTheme="majorBidi" w:hAnsiTheme="majorBidi" w:cstheme="majorBidi"/>
          <w:sz w:val="24"/>
          <w:szCs w:val="24"/>
        </w:rPr>
        <w:t>masyarakat</w:t>
      </w:r>
    </w:p>
    <w:p w:rsidR="00115E03" w:rsidRPr="00115E03" w:rsidRDefault="00115E03" w:rsidP="00FA7F6B">
      <w:pPr>
        <w:pStyle w:val="ListParagraph"/>
        <w:widowControl w:val="0"/>
        <w:numPr>
          <w:ilvl w:val="0"/>
          <w:numId w:val="11"/>
        </w:numPr>
        <w:tabs>
          <w:tab w:val="left" w:pos="3047"/>
        </w:tabs>
        <w:autoSpaceDE w:val="0"/>
        <w:autoSpaceDN w:val="0"/>
        <w:spacing w:after="0" w:line="360" w:lineRule="auto"/>
        <w:contextualSpacing w:val="0"/>
        <w:rPr>
          <w:rFonts w:asciiTheme="majorBidi" w:hAnsiTheme="majorBidi" w:cstheme="majorBidi"/>
          <w:sz w:val="24"/>
          <w:szCs w:val="24"/>
        </w:rPr>
      </w:pPr>
      <w:r w:rsidRPr="00115E03">
        <w:rPr>
          <w:rFonts w:asciiTheme="majorBidi" w:hAnsiTheme="majorBidi" w:cstheme="majorBidi"/>
          <w:sz w:val="24"/>
          <w:szCs w:val="24"/>
        </w:rPr>
        <w:lastRenderedPageBreak/>
        <w:t xml:space="preserve">Perbuatan </w:t>
      </w:r>
      <w:r w:rsidRPr="00115E03">
        <w:rPr>
          <w:rFonts w:asciiTheme="majorBidi" w:hAnsiTheme="majorBidi" w:cstheme="majorBidi"/>
          <w:spacing w:val="-4"/>
          <w:sz w:val="24"/>
          <w:szCs w:val="24"/>
        </w:rPr>
        <w:t xml:space="preserve">Terdakwa </w:t>
      </w:r>
      <w:r w:rsidRPr="00115E03">
        <w:rPr>
          <w:rFonts w:asciiTheme="majorBidi" w:hAnsiTheme="majorBidi" w:cstheme="majorBidi"/>
          <w:sz w:val="24"/>
          <w:szCs w:val="24"/>
        </w:rPr>
        <w:t>menimbulkan luka yang mendalam bagi keluarga korban</w:t>
      </w:r>
    </w:p>
    <w:p w:rsidR="00115E03" w:rsidRPr="00115E03" w:rsidRDefault="00115E03" w:rsidP="00FA7F6B">
      <w:pPr>
        <w:pStyle w:val="ListParagraph"/>
        <w:widowControl w:val="0"/>
        <w:numPr>
          <w:ilvl w:val="0"/>
          <w:numId w:val="11"/>
        </w:numPr>
        <w:tabs>
          <w:tab w:val="left" w:pos="3047"/>
        </w:tabs>
        <w:autoSpaceDE w:val="0"/>
        <w:autoSpaceDN w:val="0"/>
        <w:spacing w:after="0" w:line="360" w:lineRule="auto"/>
        <w:contextualSpacing w:val="0"/>
        <w:rPr>
          <w:rFonts w:asciiTheme="majorBidi" w:hAnsiTheme="majorBidi" w:cstheme="majorBidi"/>
          <w:sz w:val="24"/>
          <w:szCs w:val="24"/>
        </w:rPr>
      </w:pPr>
      <w:r w:rsidRPr="00115E03">
        <w:rPr>
          <w:rFonts w:asciiTheme="majorBidi" w:hAnsiTheme="majorBidi" w:cstheme="majorBidi"/>
          <w:sz w:val="24"/>
          <w:szCs w:val="24"/>
        </w:rPr>
        <w:t>Terdakwa melarikan dalam waktu yang sangat lama yaitu sejak tahun 2013 hingga 2021</w:t>
      </w:r>
    </w:p>
    <w:p w:rsidR="00115E03" w:rsidRPr="00115E03" w:rsidRDefault="00115E03" w:rsidP="00FA7F6B">
      <w:pPr>
        <w:pStyle w:val="BodyText"/>
        <w:spacing w:line="360" w:lineRule="auto"/>
        <w:ind w:left="0"/>
        <w:rPr>
          <w:rFonts w:asciiTheme="majorBidi" w:hAnsiTheme="majorBidi" w:cstheme="majorBidi"/>
          <w:sz w:val="24"/>
          <w:szCs w:val="24"/>
        </w:rPr>
      </w:pPr>
      <w:r w:rsidRPr="00115E03">
        <w:rPr>
          <w:rFonts w:asciiTheme="majorBidi" w:hAnsiTheme="majorBidi" w:cstheme="majorBidi"/>
          <w:sz w:val="24"/>
          <w:szCs w:val="24"/>
        </w:rPr>
        <w:t>Keadaan yang meringankan:</w:t>
      </w:r>
    </w:p>
    <w:p w:rsidR="00FA7F6B" w:rsidRPr="00C76442" w:rsidRDefault="00115E03" w:rsidP="00C76442">
      <w:pPr>
        <w:pStyle w:val="ListParagraph"/>
        <w:widowControl w:val="0"/>
        <w:numPr>
          <w:ilvl w:val="0"/>
          <w:numId w:val="13"/>
        </w:numPr>
        <w:tabs>
          <w:tab w:val="left" w:pos="1134"/>
        </w:tabs>
        <w:autoSpaceDE w:val="0"/>
        <w:autoSpaceDN w:val="0"/>
        <w:spacing w:after="0" w:line="360" w:lineRule="auto"/>
        <w:jc w:val="both"/>
        <w:rPr>
          <w:rFonts w:asciiTheme="majorBidi" w:hAnsiTheme="majorBidi" w:cstheme="majorBidi"/>
          <w:sz w:val="24"/>
          <w:szCs w:val="24"/>
          <w:lang w:val="id"/>
        </w:rPr>
      </w:pPr>
      <w:r w:rsidRPr="00115E03">
        <w:rPr>
          <w:rFonts w:asciiTheme="majorBidi" w:hAnsiTheme="majorBidi" w:cstheme="majorBidi"/>
          <w:spacing w:val="-4"/>
          <w:sz w:val="24"/>
          <w:szCs w:val="24"/>
        </w:rPr>
        <w:t xml:space="preserve">Terdakwa </w:t>
      </w:r>
      <w:r w:rsidRPr="00115E03">
        <w:rPr>
          <w:rFonts w:asciiTheme="majorBidi" w:hAnsiTheme="majorBidi" w:cstheme="majorBidi"/>
          <w:sz w:val="24"/>
          <w:szCs w:val="24"/>
        </w:rPr>
        <w:t>mengakui dan menyesali</w:t>
      </w:r>
      <w:r w:rsidRPr="00115E03">
        <w:rPr>
          <w:rFonts w:asciiTheme="majorBidi" w:hAnsiTheme="majorBidi" w:cstheme="majorBidi"/>
          <w:spacing w:val="6"/>
          <w:sz w:val="24"/>
          <w:szCs w:val="24"/>
        </w:rPr>
        <w:t xml:space="preserve"> </w:t>
      </w:r>
      <w:r w:rsidRPr="00115E03">
        <w:rPr>
          <w:rFonts w:asciiTheme="majorBidi" w:hAnsiTheme="majorBidi" w:cstheme="majorBidi"/>
          <w:sz w:val="24"/>
          <w:szCs w:val="24"/>
        </w:rPr>
        <w:t>perbuatannya;</w:t>
      </w:r>
    </w:p>
    <w:p w:rsidR="00115E03" w:rsidRPr="00115E03" w:rsidRDefault="00115E03" w:rsidP="00FA7F6B">
      <w:pPr>
        <w:pStyle w:val="ListParagraph"/>
        <w:widowControl w:val="0"/>
        <w:numPr>
          <w:ilvl w:val="1"/>
          <w:numId w:val="2"/>
        </w:numPr>
        <w:tabs>
          <w:tab w:val="left" w:pos="1134"/>
        </w:tabs>
        <w:autoSpaceDE w:val="0"/>
        <w:autoSpaceDN w:val="0"/>
        <w:spacing w:after="0" w:line="360" w:lineRule="auto"/>
        <w:ind w:left="284" w:hanging="284"/>
        <w:contextualSpacing w:val="0"/>
        <w:jc w:val="both"/>
        <w:rPr>
          <w:rFonts w:asciiTheme="majorBidi" w:hAnsiTheme="majorBidi" w:cstheme="majorBidi"/>
          <w:sz w:val="24"/>
          <w:szCs w:val="24"/>
          <w:lang w:val="id"/>
        </w:rPr>
      </w:pPr>
      <w:r w:rsidRPr="00115E03">
        <w:rPr>
          <w:rFonts w:asciiTheme="majorBidi" w:hAnsiTheme="majorBidi" w:cstheme="majorBidi"/>
          <w:b/>
          <w:bCs/>
          <w:sz w:val="24"/>
          <w:szCs w:val="24"/>
          <w:lang w:val="id"/>
        </w:rPr>
        <w:t>Putusan</w:t>
      </w:r>
    </w:p>
    <w:p w:rsidR="00115E03" w:rsidRPr="00115E03" w:rsidRDefault="00115E03" w:rsidP="00FA7F6B">
      <w:pPr>
        <w:pStyle w:val="ListParagraph"/>
        <w:widowControl w:val="0"/>
        <w:numPr>
          <w:ilvl w:val="0"/>
          <w:numId w:val="12"/>
        </w:numPr>
        <w:tabs>
          <w:tab w:val="left" w:pos="3138"/>
        </w:tabs>
        <w:autoSpaceDE w:val="0"/>
        <w:autoSpaceDN w:val="0"/>
        <w:spacing w:after="0" w:line="360" w:lineRule="auto"/>
        <w:contextualSpacing w:val="0"/>
        <w:jc w:val="both"/>
        <w:rPr>
          <w:rFonts w:asciiTheme="majorBidi" w:hAnsiTheme="majorBidi" w:cstheme="majorBidi"/>
          <w:sz w:val="24"/>
          <w:szCs w:val="24"/>
        </w:rPr>
      </w:pPr>
      <w:r w:rsidRPr="00115E03">
        <w:rPr>
          <w:rFonts w:asciiTheme="majorBidi" w:hAnsiTheme="majorBidi" w:cstheme="majorBidi"/>
          <w:sz w:val="24"/>
          <w:szCs w:val="24"/>
        </w:rPr>
        <w:t>dan meyakinkan bersalah melakukan tindak pidana Pembunuhan secara bersama-sama;</w:t>
      </w:r>
    </w:p>
    <w:p w:rsidR="00115E03" w:rsidRPr="00115E03" w:rsidRDefault="00115E03" w:rsidP="00FA7F6B">
      <w:pPr>
        <w:pStyle w:val="ListParagraph"/>
        <w:widowControl w:val="0"/>
        <w:numPr>
          <w:ilvl w:val="0"/>
          <w:numId w:val="12"/>
        </w:numPr>
        <w:tabs>
          <w:tab w:val="left" w:pos="3138"/>
        </w:tabs>
        <w:autoSpaceDE w:val="0"/>
        <w:autoSpaceDN w:val="0"/>
        <w:spacing w:after="0" w:line="360" w:lineRule="auto"/>
        <w:contextualSpacing w:val="0"/>
        <w:jc w:val="both"/>
        <w:rPr>
          <w:rFonts w:asciiTheme="majorBidi" w:hAnsiTheme="majorBidi" w:cstheme="majorBidi"/>
          <w:sz w:val="24"/>
          <w:szCs w:val="24"/>
        </w:rPr>
      </w:pPr>
      <w:r w:rsidRPr="00115E03">
        <w:rPr>
          <w:rFonts w:asciiTheme="majorBidi" w:hAnsiTheme="majorBidi" w:cstheme="majorBidi"/>
          <w:sz w:val="24"/>
          <w:szCs w:val="24"/>
        </w:rPr>
        <w:t xml:space="preserve">Menjatuhkan pidana kepada </w:t>
      </w:r>
      <w:r w:rsidRPr="00115E03">
        <w:rPr>
          <w:rFonts w:asciiTheme="majorBidi" w:hAnsiTheme="majorBidi" w:cstheme="majorBidi"/>
          <w:spacing w:val="-3"/>
          <w:sz w:val="24"/>
          <w:szCs w:val="24"/>
        </w:rPr>
        <w:t xml:space="preserve">Terdakwa </w:t>
      </w:r>
      <w:r w:rsidRPr="00115E03">
        <w:rPr>
          <w:rFonts w:asciiTheme="majorBidi" w:hAnsiTheme="majorBidi" w:cstheme="majorBidi"/>
          <w:sz w:val="24"/>
          <w:szCs w:val="24"/>
        </w:rPr>
        <w:t>Rozali Ali Chandra Bin Mustar oleh karena itu dengan pidana penjara selama 14 (empat belas)</w:t>
      </w:r>
      <w:r w:rsidRPr="00115E03">
        <w:rPr>
          <w:rFonts w:asciiTheme="majorBidi" w:hAnsiTheme="majorBidi" w:cstheme="majorBidi"/>
          <w:spacing w:val="3"/>
          <w:sz w:val="24"/>
          <w:szCs w:val="24"/>
        </w:rPr>
        <w:t xml:space="preserve"> </w:t>
      </w:r>
      <w:r w:rsidRPr="00115E03">
        <w:rPr>
          <w:rFonts w:asciiTheme="majorBidi" w:hAnsiTheme="majorBidi" w:cstheme="majorBidi"/>
          <w:sz w:val="24"/>
          <w:szCs w:val="24"/>
        </w:rPr>
        <w:t>tahun;</w:t>
      </w:r>
    </w:p>
    <w:p w:rsidR="00115E03" w:rsidRPr="00115E03" w:rsidRDefault="00115E03" w:rsidP="00FA7F6B">
      <w:pPr>
        <w:pStyle w:val="ListParagraph"/>
        <w:widowControl w:val="0"/>
        <w:numPr>
          <w:ilvl w:val="0"/>
          <w:numId w:val="12"/>
        </w:numPr>
        <w:tabs>
          <w:tab w:val="left" w:pos="3138"/>
        </w:tabs>
        <w:autoSpaceDE w:val="0"/>
        <w:autoSpaceDN w:val="0"/>
        <w:spacing w:after="0" w:line="360" w:lineRule="auto"/>
        <w:contextualSpacing w:val="0"/>
        <w:jc w:val="both"/>
        <w:rPr>
          <w:rFonts w:asciiTheme="majorBidi" w:hAnsiTheme="majorBidi" w:cstheme="majorBidi"/>
          <w:sz w:val="24"/>
          <w:szCs w:val="24"/>
        </w:rPr>
      </w:pPr>
      <w:r w:rsidRPr="00115E03">
        <w:rPr>
          <w:rFonts w:asciiTheme="majorBidi" w:hAnsiTheme="majorBidi" w:cstheme="majorBidi"/>
          <w:sz w:val="24"/>
          <w:szCs w:val="24"/>
        </w:rPr>
        <w:t xml:space="preserve">Menetapkan masa penangkapan dan penahanan yang telah dijalani </w:t>
      </w:r>
      <w:r w:rsidRPr="00115E03">
        <w:rPr>
          <w:rFonts w:asciiTheme="majorBidi" w:hAnsiTheme="majorBidi" w:cstheme="majorBidi"/>
          <w:spacing w:val="-4"/>
          <w:sz w:val="24"/>
          <w:szCs w:val="24"/>
        </w:rPr>
        <w:t xml:space="preserve">Terdakwa </w:t>
      </w:r>
      <w:r w:rsidRPr="00115E03">
        <w:rPr>
          <w:rFonts w:asciiTheme="majorBidi" w:hAnsiTheme="majorBidi" w:cstheme="majorBidi"/>
          <w:sz w:val="24"/>
          <w:szCs w:val="24"/>
        </w:rPr>
        <w:t>dikurangkan seluruhnya dari pidana yang</w:t>
      </w:r>
      <w:r w:rsidRPr="00115E03">
        <w:rPr>
          <w:rFonts w:asciiTheme="majorBidi" w:hAnsiTheme="majorBidi" w:cstheme="majorBidi"/>
          <w:spacing w:val="7"/>
          <w:sz w:val="24"/>
          <w:szCs w:val="24"/>
        </w:rPr>
        <w:t xml:space="preserve"> </w:t>
      </w:r>
      <w:r w:rsidRPr="00115E03">
        <w:rPr>
          <w:rFonts w:asciiTheme="majorBidi" w:hAnsiTheme="majorBidi" w:cstheme="majorBidi"/>
          <w:sz w:val="24"/>
          <w:szCs w:val="24"/>
        </w:rPr>
        <w:t>dijatuhkan;</w:t>
      </w:r>
    </w:p>
    <w:p w:rsidR="00115E03" w:rsidRPr="00115E03" w:rsidRDefault="00115E03" w:rsidP="00FA7F6B">
      <w:pPr>
        <w:pStyle w:val="ListParagraph"/>
        <w:widowControl w:val="0"/>
        <w:numPr>
          <w:ilvl w:val="0"/>
          <w:numId w:val="12"/>
        </w:numPr>
        <w:tabs>
          <w:tab w:val="left" w:pos="3138"/>
        </w:tabs>
        <w:autoSpaceDE w:val="0"/>
        <w:autoSpaceDN w:val="0"/>
        <w:spacing w:after="0" w:line="360" w:lineRule="auto"/>
        <w:contextualSpacing w:val="0"/>
        <w:jc w:val="both"/>
        <w:rPr>
          <w:rFonts w:asciiTheme="majorBidi" w:hAnsiTheme="majorBidi" w:cstheme="majorBidi"/>
          <w:sz w:val="24"/>
          <w:szCs w:val="24"/>
        </w:rPr>
      </w:pPr>
      <w:r w:rsidRPr="00115E03">
        <w:rPr>
          <w:rFonts w:asciiTheme="majorBidi" w:hAnsiTheme="majorBidi" w:cstheme="majorBidi"/>
          <w:sz w:val="24"/>
          <w:szCs w:val="24"/>
        </w:rPr>
        <w:t xml:space="preserve">Memerintahkan </w:t>
      </w:r>
      <w:r w:rsidRPr="00115E03">
        <w:rPr>
          <w:rFonts w:asciiTheme="majorBidi" w:hAnsiTheme="majorBidi" w:cstheme="majorBidi"/>
          <w:spacing w:val="-4"/>
          <w:sz w:val="24"/>
          <w:szCs w:val="24"/>
        </w:rPr>
        <w:t xml:space="preserve">Terdakwa </w:t>
      </w:r>
      <w:r w:rsidRPr="00115E03">
        <w:rPr>
          <w:rFonts w:asciiTheme="majorBidi" w:hAnsiTheme="majorBidi" w:cstheme="majorBidi"/>
          <w:sz w:val="24"/>
          <w:szCs w:val="24"/>
        </w:rPr>
        <w:t>tetap berada dalam tahanan;</w:t>
      </w:r>
    </w:p>
    <w:p w:rsidR="00115E03" w:rsidRPr="00115E03" w:rsidRDefault="00115E03" w:rsidP="00FA7F6B">
      <w:pPr>
        <w:pStyle w:val="ListParagraph"/>
        <w:widowControl w:val="0"/>
        <w:numPr>
          <w:ilvl w:val="0"/>
          <w:numId w:val="12"/>
        </w:numPr>
        <w:tabs>
          <w:tab w:val="left" w:pos="3138"/>
        </w:tabs>
        <w:autoSpaceDE w:val="0"/>
        <w:autoSpaceDN w:val="0"/>
        <w:spacing w:after="0" w:line="360" w:lineRule="auto"/>
        <w:contextualSpacing w:val="0"/>
        <w:jc w:val="both"/>
        <w:rPr>
          <w:rFonts w:asciiTheme="majorBidi" w:hAnsiTheme="majorBidi" w:cstheme="majorBidi"/>
          <w:sz w:val="24"/>
          <w:szCs w:val="24"/>
        </w:rPr>
      </w:pPr>
      <w:r w:rsidRPr="00115E03">
        <w:rPr>
          <w:rFonts w:asciiTheme="majorBidi" w:hAnsiTheme="majorBidi" w:cstheme="majorBidi"/>
          <w:sz w:val="24"/>
          <w:szCs w:val="24"/>
        </w:rPr>
        <w:t>Menetapkan barang bukti berupa :</w:t>
      </w:r>
      <w:r w:rsidRPr="00115E03">
        <w:rPr>
          <w:rFonts w:asciiTheme="majorBidi" w:hAnsiTheme="majorBidi" w:cstheme="majorBidi"/>
          <w:spacing w:val="6"/>
          <w:sz w:val="24"/>
          <w:szCs w:val="24"/>
        </w:rPr>
        <w:t xml:space="preserve"> </w:t>
      </w:r>
      <w:r w:rsidRPr="00115E03">
        <w:rPr>
          <w:rFonts w:asciiTheme="majorBidi" w:hAnsiTheme="majorBidi" w:cstheme="majorBidi"/>
          <w:sz w:val="24"/>
          <w:szCs w:val="24"/>
        </w:rPr>
        <w:t>NIHIL;</w:t>
      </w:r>
    </w:p>
    <w:p w:rsidR="00115E03" w:rsidRDefault="00115E03" w:rsidP="00FA7F6B">
      <w:pPr>
        <w:pStyle w:val="ListParagraph"/>
        <w:widowControl w:val="0"/>
        <w:numPr>
          <w:ilvl w:val="0"/>
          <w:numId w:val="12"/>
        </w:numPr>
        <w:tabs>
          <w:tab w:val="left" w:pos="3138"/>
        </w:tabs>
        <w:autoSpaceDE w:val="0"/>
        <w:autoSpaceDN w:val="0"/>
        <w:spacing w:after="0" w:line="360" w:lineRule="auto"/>
        <w:contextualSpacing w:val="0"/>
        <w:jc w:val="both"/>
        <w:rPr>
          <w:rFonts w:asciiTheme="majorBidi" w:hAnsiTheme="majorBidi" w:cstheme="majorBidi"/>
          <w:sz w:val="24"/>
          <w:szCs w:val="24"/>
        </w:rPr>
      </w:pPr>
      <w:r w:rsidRPr="00115E03">
        <w:rPr>
          <w:rFonts w:asciiTheme="majorBidi" w:hAnsiTheme="majorBidi" w:cstheme="majorBidi"/>
          <w:sz w:val="24"/>
          <w:szCs w:val="24"/>
        </w:rPr>
        <w:t xml:space="preserve">Membebani </w:t>
      </w:r>
      <w:proofErr w:type="gramStart"/>
      <w:r w:rsidRPr="00115E03">
        <w:rPr>
          <w:rFonts w:asciiTheme="majorBidi" w:hAnsiTheme="majorBidi" w:cstheme="majorBidi"/>
          <w:spacing w:val="-4"/>
          <w:sz w:val="24"/>
          <w:szCs w:val="24"/>
        </w:rPr>
        <w:t xml:space="preserve">Terdakwa  </w:t>
      </w:r>
      <w:r w:rsidRPr="00115E03">
        <w:rPr>
          <w:rFonts w:asciiTheme="majorBidi" w:hAnsiTheme="majorBidi" w:cstheme="majorBidi"/>
          <w:sz w:val="24"/>
          <w:szCs w:val="24"/>
        </w:rPr>
        <w:t>untuk</w:t>
      </w:r>
      <w:proofErr w:type="gramEnd"/>
      <w:r w:rsidRPr="00115E03">
        <w:rPr>
          <w:rFonts w:asciiTheme="majorBidi" w:hAnsiTheme="majorBidi" w:cstheme="majorBidi"/>
          <w:sz w:val="24"/>
          <w:szCs w:val="24"/>
        </w:rPr>
        <w:t xml:space="preserve">  membayar  biaya  perkara  sebes</w:t>
      </w:r>
      <w:r>
        <w:rPr>
          <w:rFonts w:asciiTheme="majorBidi" w:hAnsiTheme="majorBidi" w:cstheme="majorBidi"/>
          <w:sz w:val="24"/>
          <w:szCs w:val="24"/>
        </w:rPr>
        <w:t>ar Rp.2.000,- (dua ribu rupiah).</w:t>
      </w:r>
    </w:p>
    <w:p w:rsidR="00B966B9" w:rsidRPr="00B966B9" w:rsidRDefault="00B966B9" w:rsidP="00B966B9">
      <w:pPr>
        <w:pStyle w:val="ListParagraph"/>
        <w:widowControl w:val="0"/>
        <w:numPr>
          <w:ilvl w:val="1"/>
          <w:numId w:val="2"/>
        </w:numPr>
        <w:tabs>
          <w:tab w:val="left" w:pos="3138"/>
        </w:tabs>
        <w:autoSpaceDE w:val="0"/>
        <w:autoSpaceDN w:val="0"/>
        <w:spacing w:after="0" w:line="360" w:lineRule="auto"/>
        <w:ind w:left="284" w:hanging="284"/>
        <w:jc w:val="both"/>
        <w:rPr>
          <w:rFonts w:asciiTheme="majorBidi" w:hAnsiTheme="majorBidi" w:cstheme="majorBidi"/>
          <w:b/>
          <w:bCs/>
          <w:sz w:val="24"/>
          <w:szCs w:val="24"/>
        </w:rPr>
      </w:pPr>
      <w:r w:rsidRPr="00B966B9">
        <w:rPr>
          <w:rFonts w:asciiTheme="majorBidi" w:hAnsiTheme="majorBidi" w:cstheme="majorBidi"/>
          <w:b/>
          <w:bCs/>
          <w:sz w:val="24"/>
          <w:szCs w:val="24"/>
        </w:rPr>
        <w:t>Analisa</w:t>
      </w:r>
    </w:p>
    <w:p w:rsidR="00C03855" w:rsidRPr="00C03855" w:rsidRDefault="00B966B9" w:rsidP="00C03855">
      <w:pPr>
        <w:widowControl w:val="0"/>
        <w:tabs>
          <w:tab w:val="left" w:pos="851"/>
        </w:tabs>
        <w:autoSpaceDE w:val="0"/>
        <w:autoSpaceDN w:val="0"/>
        <w:spacing w:after="0" w:line="360" w:lineRule="auto"/>
        <w:jc w:val="both"/>
        <w:rPr>
          <w:rFonts w:asciiTheme="majorBidi" w:hAnsiTheme="majorBidi" w:cstheme="majorBidi"/>
          <w:color w:val="000000" w:themeColor="text1"/>
          <w:sz w:val="24"/>
          <w:szCs w:val="24"/>
        </w:rPr>
      </w:pPr>
      <w:r w:rsidRPr="00B966B9">
        <w:rPr>
          <w:rFonts w:asciiTheme="majorBidi" w:hAnsiTheme="majorBidi" w:cstheme="majorBidi"/>
          <w:sz w:val="24"/>
          <w:szCs w:val="24"/>
        </w:rPr>
        <w:tab/>
      </w:r>
      <w:r w:rsidRPr="00C03855">
        <w:rPr>
          <w:rFonts w:asciiTheme="majorBidi" w:hAnsiTheme="majorBidi" w:cstheme="majorBidi"/>
          <w:color w:val="000000" w:themeColor="text1"/>
          <w:sz w:val="24"/>
          <w:szCs w:val="24"/>
        </w:rPr>
        <w:t>Pertimbangan hakim dalam menjatuhkan putusan harus mencerminkan rasa keadilan baik bagi korban maupun bagi terdakwa. Untuk menentukan bahwa terdakwa terbukti bersalah atau tidak, hakim harus berpedoman pada sistem pembuktian sebagaimana diatur dalam Pasal 184 KUHAP sebagai berikut: “Hakim tidak boleh menjatuhkan pidana kepada seorang kecuali apabila dengan sekurang-kurangnya dua alat bukti yang sah ia memperoleh keyakinan bahwa suatu tindak pidana benar-benar terjadi dan bawa terdakwalah yang bersalah melak</w:t>
      </w:r>
      <w:r w:rsidR="00C03855" w:rsidRPr="00C03855">
        <w:rPr>
          <w:rFonts w:asciiTheme="majorBidi" w:hAnsiTheme="majorBidi" w:cstheme="majorBidi"/>
          <w:color w:val="000000" w:themeColor="text1"/>
          <w:sz w:val="24"/>
          <w:szCs w:val="24"/>
        </w:rPr>
        <w:t xml:space="preserve">ukannya.” </w:t>
      </w:r>
      <w:r w:rsidR="00C03855" w:rsidRPr="00C03855">
        <w:rPr>
          <w:rStyle w:val="styleswordwithsynonyms8m9z7"/>
          <w:rFonts w:asciiTheme="majorBidi" w:hAnsiTheme="majorBidi" w:cstheme="majorBidi"/>
          <w:color w:val="000000" w:themeColor="text1"/>
          <w:spacing w:val="2"/>
          <w:sz w:val="24"/>
          <w:szCs w:val="24"/>
          <w:lang w:val="en-US"/>
        </w:rPr>
        <w:t>B</w:t>
      </w:r>
      <w:r w:rsidR="00C03855" w:rsidRPr="00C03855">
        <w:rPr>
          <w:rStyle w:val="styleswordwithsynonyms8m9z7"/>
          <w:rFonts w:asciiTheme="majorBidi" w:hAnsiTheme="majorBidi" w:cstheme="majorBidi"/>
          <w:color w:val="000000" w:themeColor="text1"/>
          <w:spacing w:val="2"/>
          <w:sz w:val="24"/>
          <w:szCs w:val="24"/>
        </w:rPr>
        <w:t>erdasarkan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uraian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putusan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di</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atas</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apabila</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keterangan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saksi</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keterangan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terdakwa</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dan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alat</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bukti</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yang</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di</w:t>
      </w:r>
      <w:r w:rsidR="00C03855" w:rsidRPr="00C03855">
        <w:rPr>
          <w:rFonts w:asciiTheme="majorBidi" w:hAnsiTheme="majorBidi" w:cstheme="majorBidi"/>
          <w:color w:val="000000" w:themeColor="text1"/>
          <w:spacing w:val="2"/>
          <w:sz w:val="24"/>
          <w:szCs w:val="24"/>
        </w:rPr>
        <w:t xml:space="preserve">ajukan di </w:t>
      </w:r>
      <w:r w:rsidR="00C03855" w:rsidRPr="00C03855">
        <w:rPr>
          <w:rStyle w:val="styleswordwithsynonyms8m9z7"/>
          <w:rFonts w:asciiTheme="majorBidi" w:hAnsiTheme="majorBidi" w:cstheme="majorBidi"/>
          <w:color w:val="000000" w:themeColor="text1"/>
          <w:spacing w:val="2"/>
          <w:sz w:val="24"/>
          <w:szCs w:val="24"/>
        </w:rPr>
        <w:t>persidangan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saling</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berkaitan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maka</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dapat</w:t>
      </w:r>
      <w:r w:rsidR="00C03855" w:rsidRPr="00C03855">
        <w:rPr>
          <w:rFonts w:asciiTheme="majorBidi" w:hAnsiTheme="majorBidi" w:cstheme="majorBidi"/>
          <w:color w:val="000000" w:themeColor="text1"/>
          <w:spacing w:val="2"/>
          <w:sz w:val="24"/>
          <w:szCs w:val="24"/>
        </w:rPr>
        <w:t xml:space="preserve"> ditarik </w:t>
      </w:r>
      <w:r w:rsidR="00C03855" w:rsidRPr="00C03855">
        <w:rPr>
          <w:rStyle w:val="styleswordwithsynonyms8m9z7"/>
          <w:rFonts w:asciiTheme="majorBidi" w:hAnsiTheme="majorBidi" w:cstheme="majorBidi"/>
          <w:color w:val="000000" w:themeColor="text1"/>
          <w:spacing w:val="2"/>
          <w:sz w:val="24"/>
          <w:szCs w:val="24"/>
        </w:rPr>
        <w:t>fakta</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hukum</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yang</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terungkap</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di</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persidangan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dan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atas</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dasar</w:t>
      </w:r>
      <w:r w:rsidR="00C03855" w:rsidRPr="00C03855">
        <w:rPr>
          <w:rFonts w:asciiTheme="majorBidi" w:hAnsiTheme="majorBidi" w:cstheme="majorBidi"/>
          <w:color w:val="000000" w:themeColor="text1"/>
          <w:spacing w:val="2"/>
          <w:sz w:val="24"/>
          <w:szCs w:val="24"/>
        </w:rPr>
        <w:t xml:space="preserve"> itu </w:t>
      </w:r>
      <w:r w:rsidR="00C03855" w:rsidRPr="00C03855">
        <w:rPr>
          <w:rStyle w:val="styleswordwithsynonyms8m9z7"/>
          <w:rFonts w:asciiTheme="majorBidi" w:hAnsiTheme="majorBidi" w:cstheme="majorBidi"/>
          <w:color w:val="000000" w:themeColor="text1"/>
          <w:spacing w:val="2"/>
          <w:sz w:val="24"/>
          <w:szCs w:val="24"/>
        </w:rPr>
        <w:t>Majelis</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Hakim</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hakim</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akan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mengambil</w:t>
      </w:r>
      <w:r w:rsidR="00C03855" w:rsidRPr="00C03855">
        <w:rPr>
          <w:rFonts w:asciiTheme="majorBidi" w:hAnsiTheme="majorBidi" w:cstheme="majorBidi"/>
          <w:color w:val="000000" w:themeColor="text1"/>
          <w:spacing w:val="2"/>
          <w:sz w:val="24"/>
          <w:szCs w:val="24"/>
        </w:rPr>
        <w:t xml:space="preserve"> fakta-fakta </w:t>
      </w:r>
      <w:r w:rsidR="00C03855" w:rsidRPr="00C03855">
        <w:rPr>
          <w:rStyle w:val="styleswordwithsynonyms8m9z7"/>
          <w:rFonts w:asciiTheme="majorBidi" w:hAnsiTheme="majorBidi" w:cstheme="majorBidi"/>
          <w:color w:val="000000" w:themeColor="text1"/>
          <w:spacing w:val="2"/>
          <w:sz w:val="24"/>
          <w:szCs w:val="24"/>
        </w:rPr>
        <w:t>tersebut</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sebagai</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unsur</w:t>
      </w:r>
      <w:r w:rsidR="00C03855" w:rsidRPr="00C03855">
        <w:rPr>
          <w:rFonts w:asciiTheme="majorBidi" w:hAnsiTheme="majorBidi" w:cstheme="majorBidi"/>
          <w:color w:val="000000" w:themeColor="text1"/>
          <w:spacing w:val="2"/>
          <w:sz w:val="24"/>
          <w:szCs w:val="24"/>
        </w:rPr>
        <w:t xml:space="preserve"> pembahasan/dasar </w:t>
      </w:r>
      <w:r w:rsidR="00C03855" w:rsidRPr="00C03855">
        <w:rPr>
          <w:rStyle w:val="styleswordwithsynonyms8m9z7"/>
          <w:rFonts w:asciiTheme="majorBidi" w:hAnsiTheme="majorBidi" w:cstheme="majorBidi"/>
          <w:color w:val="000000" w:themeColor="text1"/>
          <w:spacing w:val="2"/>
          <w:sz w:val="24"/>
          <w:szCs w:val="24"/>
        </w:rPr>
        <w:t>pertimbangan</w:t>
      </w:r>
      <w:r w:rsidR="00C03855" w:rsidRPr="00C03855">
        <w:rPr>
          <w:rFonts w:asciiTheme="majorBidi" w:hAnsiTheme="majorBidi" w:cstheme="majorBidi"/>
          <w:color w:val="000000" w:themeColor="text1"/>
          <w:spacing w:val="2"/>
          <w:sz w:val="24"/>
          <w:szCs w:val="24"/>
        </w:rPr>
        <w:t xml:space="preserve"> – </w:t>
      </w:r>
      <w:r w:rsidR="00C03855" w:rsidRPr="00C03855">
        <w:rPr>
          <w:rStyle w:val="styleswordwithsynonyms8m9z7"/>
          <w:rFonts w:asciiTheme="majorBidi" w:hAnsiTheme="majorBidi" w:cstheme="majorBidi"/>
          <w:color w:val="000000" w:themeColor="text1"/>
          <w:spacing w:val="2"/>
          <w:sz w:val="24"/>
          <w:szCs w:val="24"/>
        </w:rPr>
        <w:t>unsur</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pasal</w:t>
      </w:r>
      <w:r w:rsidR="00C03855" w:rsidRPr="00C03855">
        <w:rPr>
          <w:rFonts w:asciiTheme="majorBidi" w:hAnsiTheme="majorBidi" w:cstheme="majorBidi"/>
          <w:color w:val="000000" w:themeColor="text1"/>
          <w:spacing w:val="2"/>
          <w:sz w:val="24"/>
          <w:szCs w:val="24"/>
        </w:rPr>
        <w:t xml:space="preserve"> kejaksaan </w:t>
      </w:r>
      <w:r w:rsidR="00C03855" w:rsidRPr="00C03855">
        <w:rPr>
          <w:rStyle w:val="styleswordwithsynonyms8m9z7"/>
          <w:rFonts w:asciiTheme="majorBidi" w:hAnsiTheme="majorBidi" w:cstheme="majorBidi"/>
          <w:color w:val="000000" w:themeColor="text1"/>
          <w:spacing w:val="2"/>
          <w:sz w:val="24"/>
          <w:szCs w:val="24"/>
        </w:rPr>
        <w:t>tentang</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penuntutan</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terhadap</w:t>
      </w:r>
      <w:r w:rsidR="00C03855" w:rsidRPr="00C03855">
        <w:rPr>
          <w:rFonts w:asciiTheme="majorBidi" w:hAnsiTheme="majorBidi" w:cstheme="majorBidi"/>
          <w:color w:val="000000" w:themeColor="text1"/>
          <w:spacing w:val="2"/>
          <w:sz w:val="24"/>
          <w:szCs w:val="24"/>
        </w:rPr>
        <w:t xml:space="preserve"> </w:t>
      </w:r>
      <w:r w:rsidR="00C03855" w:rsidRPr="00C03855">
        <w:rPr>
          <w:rStyle w:val="styleswordwithsynonyms8m9z7"/>
          <w:rFonts w:asciiTheme="majorBidi" w:hAnsiTheme="majorBidi" w:cstheme="majorBidi"/>
          <w:color w:val="000000" w:themeColor="text1"/>
          <w:spacing w:val="2"/>
          <w:sz w:val="24"/>
          <w:szCs w:val="24"/>
        </w:rPr>
        <w:t>terdakwa</w:t>
      </w:r>
      <w:r w:rsidR="00C03855" w:rsidRPr="00C03855">
        <w:rPr>
          <w:rFonts w:asciiTheme="majorBidi" w:hAnsiTheme="majorBidi" w:cstheme="majorBidi"/>
          <w:color w:val="000000" w:themeColor="text1"/>
          <w:spacing w:val="2"/>
          <w:sz w:val="24"/>
          <w:szCs w:val="24"/>
        </w:rPr>
        <w:t>.</w:t>
      </w:r>
      <w:r w:rsidR="00C03855">
        <w:rPr>
          <w:rFonts w:asciiTheme="majorBidi" w:hAnsiTheme="majorBidi" w:cstheme="majorBidi"/>
          <w:color w:val="000000" w:themeColor="text1"/>
          <w:sz w:val="24"/>
          <w:szCs w:val="24"/>
          <w:lang w:val="en-US"/>
        </w:rPr>
        <w:t xml:space="preserve"> </w:t>
      </w:r>
      <w:r w:rsidRPr="00B966B9">
        <w:rPr>
          <w:rFonts w:asciiTheme="majorBidi" w:hAnsiTheme="majorBidi" w:cstheme="majorBidi"/>
          <w:sz w:val="24"/>
          <w:szCs w:val="24"/>
        </w:rPr>
        <w:t xml:space="preserve">Terkait dengan putusan Nomor </w:t>
      </w:r>
      <w:r w:rsidRPr="00B966B9">
        <w:rPr>
          <w:rFonts w:asciiTheme="majorBidi" w:hAnsiTheme="majorBidi" w:cstheme="majorBidi"/>
          <w:iCs/>
          <w:sz w:val="24"/>
          <w:szCs w:val="24"/>
        </w:rPr>
        <w:t>773/Pid.B/2020/PN</w:t>
      </w:r>
      <w:r w:rsidRPr="00B966B9">
        <w:rPr>
          <w:rFonts w:asciiTheme="majorBidi" w:hAnsiTheme="majorBidi" w:cstheme="majorBidi"/>
          <w:iCs/>
          <w:spacing w:val="9"/>
          <w:sz w:val="24"/>
          <w:szCs w:val="24"/>
        </w:rPr>
        <w:t xml:space="preserve"> </w:t>
      </w:r>
      <w:r w:rsidRPr="00B966B9">
        <w:rPr>
          <w:rFonts w:asciiTheme="majorBidi" w:hAnsiTheme="majorBidi" w:cstheme="majorBidi"/>
          <w:iCs/>
          <w:sz w:val="24"/>
          <w:szCs w:val="24"/>
        </w:rPr>
        <w:t>Plg</w:t>
      </w:r>
      <w:r w:rsidRPr="00B966B9">
        <w:rPr>
          <w:rFonts w:asciiTheme="majorBidi" w:hAnsiTheme="majorBidi" w:cstheme="majorBidi"/>
          <w:sz w:val="24"/>
          <w:szCs w:val="24"/>
        </w:rPr>
        <w:t xml:space="preserve"> yang telah diuraikan diatas, majelis hakim yang memutus perkara tersebut telah mempertimbangkan semua hal yang tekait dengan putusan </w:t>
      </w:r>
      <w:r w:rsidRPr="00C03855">
        <w:rPr>
          <w:rFonts w:asciiTheme="majorBidi" w:hAnsiTheme="majorBidi" w:cstheme="majorBidi"/>
          <w:color w:val="000000" w:themeColor="text1"/>
          <w:sz w:val="24"/>
          <w:szCs w:val="24"/>
        </w:rPr>
        <w:t xml:space="preserve">tersebut, baik pertimbangan-pertimbangan yang bersifat yuris maupun non-yuridis. </w:t>
      </w:r>
    </w:p>
    <w:p w:rsidR="00C03855" w:rsidRPr="00C03855" w:rsidRDefault="00C03855" w:rsidP="00C03855">
      <w:pPr>
        <w:widowControl w:val="0"/>
        <w:tabs>
          <w:tab w:val="left" w:pos="851"/>
        </w:tabs>
        <w:autoSpaceDE w:val="0"/>
        <w:autoSpaceDN w:val="0"/>
        <w:spacing w:after="0" w:line="360" w:lineRule="auto"/>
        <w:jc w:val="both"/>
        <w:rPr>
          <w:rFonts w:asciiTheme="majorBidi" w:hAnsiTheme="majorBidi" w:cstheme="majorBidi"/>
          <w:color w:val="000000" w:themeColor="text1"/>
          <w:sz w:val="24"/>
          <w:szCs w:val="24"/>
        </w:rPr>
      </w:pPr>
      <w:r w:rsidRPr="00C03855">
        <w:rPr>
          <w:rFonts w:asciiTheme="majorBidi" w:hAnsiTheme="majorBidi" w:cstheme="majorBidi"/>
          <w:color w:val="000000" w:themeColor="text1"/>
          <w:sz w:val="24"/>
          <w:szCs w:val="24"/>
        </w:rPr>
        <w:tab/>
      </w:r>
      <w:r w:rsidRPr="00C03855">
        <w:rPr>
          <w:rStyle w:val="styleswordwithsynonyms8m9z7"/>
          <w:rFonts w:asciiTheme="majorBidi" w:hAnsiTheme="majorBidi" w:cstheme="majorBidi"/>
          <w:color w:val="000000" w:themeColor="text1"/>
          <w:spacing w:val="2"/>
          <w:sz w:val="24"/>
          <w:szCs w:val="24"/>
        </w:rPr>
        <w:t>Adapun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pertimbangan</w:t>
      </w:r>
      <w:r w:rsidRPr="00C03855">
        <w:rPr>
          <w:rFonts w:asciiTheme="majorBidi" w:hAnsiTheme="majorBidi" w:cstheme="majorBidi"/>
          <w:color w:val="000000" w:themeColor="text1"/>
          <w:spacing w:val="2"/>
          <w:sz w:val="24"/>
          <w:szCs w:val="24"/>
        </w:rPr>
        <w:t xml:space="preserve"> yuridis, </w:t>
      </w:r>
      <w:r w:rsidRPr="00C03855">
        <w:rPr>
          <w:rStyle w:val="styleswordwithsynonyms8m9z7"/>
          <w:rFonts w:asciiTheme="majorBidi" w:hAnsiTheme="majorBidi" w:cstheme="majorBidi"/>
          <w:color w:val="000000" w:themeColor="text1"/>
          <w:spacing w:val="2"/>
          <w:sz w:val="24"/>
          <w:szCs w:val="24"/>
        </w:rPr>
        <w:t>seperti</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mempertimbangkan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dakwaan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jaksa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kemudian</w:t>
      </w:r>
      <w:r w:rsidRPr="00C03855">
        <w:rPr>
          <w:rFonts w:asciiTheme="majorBidi" w:hAnsiTheme="majorBidi" w:cstheme="majorBidi"/>
          <w:color w:val="000000" w:themeColor="text1"/>
          <w:spacing w:val="2"/>
          <w:sz w:val="24"/>
          <w:szCs w:val="24"/>
        </w:rPr>
        <w:t xml:space="preserve"> merinci syarat-syarat </w:t>
      </w:r>
      <w:r w:rsidRPr="00C03855">
        <w:rPr>
          <w:rStyle w:val="styleswordwithsynonyms8m9z7"/>
          <w:rFonts w:asciiTheme="majorBidi" w:hAnsiTheme="majorBidi" w:cstheme="majorBidi"/>
          <w:color w:val="000000" w:themeColor="text1"/>
          <w:spacing w:val="2"/>
          <w:sz w:val="24"/>
          <w:szCs w:val="24"/>
        </w:rPr>
        <w:t>dakwaan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pertimbangan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non</w:t>
      </w:r>
      <w:r w:rsidRPr="00C03855">
        <w:rPr>
          <w:rFonts w:asciiTheme="majorBidi" w:hAnsiTheme="majorBidi" w:cstheme="majorBidi"/>
          <w:color w:val="000000" w:themeColor="text1"/>
          <w:spacing w:val="2"/>
          <w:sz w:val="24"/>
          <w:szCs w:val="24"/>
        </w:rPr>
        <w:t xml:space="preserve"> yudisial </w:t>
      </w:r>
      <w:r w:rsidRPr="00C03855">
        <w:rPr>
          <w:rStyle w:val="styleswordwithsynonyms8m9z7"/>
          <w:rFonts w:asciiTheme="majorBidi" w:hAnsiTheme="majorBidi" w:cstheme="majorBidi"/>
          <w:color w:val="000000" w:themeColor="text1"/>
          <w:spacing w:val="2"/>
          <w:sz w:val="24"/>
          <w:szCs w:val="24"/>
        </w:rPr>
        <w:t>dapat</w:t>
      </w:r>
      <w:r w:rsidRPr="00C03855">
        <w:rPr>
          <w:rFonts w:asciiTheme="majorBidi" w:hAnsiTheme="majorBidi" w:cstheme="majorBidi"/>
          <w:color w:val="000000" w:themeColor="text1"/>
          <w:spacing w:val="2"/>
          <w:sz w:val="24"/>
          <w:szCs w:val="24"/>
        </w:rPr>
        <w:t xml:space="preserve"> </w:t>
      </w:r>
      <w:r w:rsidRPr="00C03855">
        <w:rPr>
          <w:rFonts w:asciiTheme="majorBidi" w:hAnsiTheme="majorBidi" w:cstheme="majorBidi"/>
          <w:color w:val="000000" w:themeColor="text1"/>
          <w:spacing w:val="2"/>
          <w:sz w:val="24"/>
          <w:szCs w:val="24"/>
        </w:rPr>
        <w:lastRenderedPageBreak/>
        <w:t xml:space="preserve">dimasukkan </w:t>
      </w:r>
      <w:r w:rsidRPr="00C03855">
        <w:rPr>
          <w:rStyle w:val="styleswordwithsynonyms8m9z7"/>
          <w:rFonts w:asciiTheme="majorBidi" w:hAnsiTheme="majorBidi" w:cstheme="majorBidi"/>
          <w:color w:val="000000" w:themeColor="text1"/>
          <w:spacing w:val="2"/>
          <w:sz w:val="24"/>
          <w:szCs w:val="24"/>
        </w:rPr>
        <w:t>dalam</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hal</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memberatkan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atau</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meringankan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terdakwa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dalam</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keputusan</w:t>
      </w:r>
      <w:r w:rsidRPr="00C03855">
        <w:rPr>
          <w:rFonts w:asciiTheme="majorBidi" w:hAnsiTheme="majorBidi" w:cstheme="majorBidi"/>
          <w:color w:val="000000" w:themeColor="text1"/>
          <w:spacing w:val="2"/>
          <w:sz w:val="24"/>
          <w:szCs w:val="24"/>
        </w:rPr>
        <w:t xml:space="preserve">. Pertimbangkan </w:t>
      </w:r>
      <w:r w:rsidRPr="00C03855">
        <w:rPr>
          <w:rStyle w:val="styleswordwithsynonyms8m9z7"/>
          <w:rFonts w:asciiTheme="majorBidi" w:hAnsiTheme="majorBidi" w:cstheme="majorBidi"/>
          <w:color w:val="000000" w:themeColor="text1"/>
          <w:spacing w:val="2"/>
          <w:sz w:val="24"/>
          <w:szCs w:val="24"/>
        </w:rPr>
        <w:t>pendapat</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hakim</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sebelum</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mengambil</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keputusan</w:t>
      </w:r>
      <w:r w:rsidRPr="00C03855">
        <w:rPr>
          <w:rFonts w:asciiTheme="majorBidi" w:hAnsiTheme="majorBidi" w:cstheme="majorBidi"/>
          <w:color w:val="000000" w:themeColor="text1"/>
          <w:sz w:val="24"/>
          <w:szCs w:val="24"/>
        </w:rPr>
        <w:t xml:space="preserve"> </w:t>
      </w:r>
      <w:r w:rsidR="00B966B9" w:rsidRPr="00C03855">
        <w:rPr>
          <w:rFonts w:asciiTheme="majorBidi" w:hAnsiTheme="majorBidi" w:cstheme="majorBidi"/>
          <w:color w:val="000000" w:themeColor="text1"/>
          <w:sz w:val="24"/>
          <w:szCs w:val="24"/>
        </w:rPr>
        <w:t xml:space="preserve">Nomor </w:t>
      </w:r>
      <w:r w:rsidR="00B966B9" w:rsidRPr="00C03855">
        <w:rPr>
          <w:rFonts w:asciiTheme="majorBidi" w:hAnsiTheme="majorBidi" w:cstheme="majorBidi"/>
          <w:iCs/>
          <w:color w:val="000000" w:themeColor="text1"/>
          <w:sz w:val="24"/>
          <w:szCs w:val="24"/>
        </w:rPr>
        <w:t>773/Pid.B/2020/PN</w:t>
      </w:r>
      <w:r w:rsidR="00B966B9" w:rsidRPr="00C03855">
        <w:rPr>
          <w:rFonts w:asciiTheme="majorBidi" w:hAnsiTheme="majorBidi" w:cstheme="majorBidi"/>
          <w:iCs/>
          <w:color w:val="000000" w:themeColor="text1"/>
          <w:spacing w:val="9"/>
          <w:sz w:val="24"/>
          <w:szCs w:val="24"/>
        </w:rPr>
        <w:t xml:space="preserve"> </w:t>
      </w:r>
      <w:r w:rsidR="00B966B9" w:rsidRPr="00C03855">
        <w:rPr>
          <w:rFonts w:asciiTheme="majorBidi" w:hAnsiTheme="majorBidi" w:cstheme="majorBidi"/>
          <w:iCs/>
          <w:color w:val="000000" w:themeColor="text1"/>
          <w:sz w:val="24"/>
          <w:szCs w:val="24"/>
        </w:rPr>
        <w:t>Plg</w:t>
      </w:r>
      <w:r w:rsidRPr="00C03855">
        <w:rPr>
          <w:rFonts w:asciiTheme="majorBidi" w:hAnsiTheme="majorBidi" w:cstheme="majorBidi"/>
          <w:color w:val="000000" w:themeColor="text1"/>
          <w:sz w:val="24"/>
          <w:szCs w:val="24"/>
        </w:rPr>
        <w:t xml:space="preserve">, </w:t>
      </w:r>
      <w:r w:rsidRPr="00C03855">
        <w:rPr>
          <w:rStyle w:val="styleswordwithsynonyms8m9z7"/>
          <w:rFonts w:asciiTheme="majorBidi" w:hAnsiTheme="majorBidi" w:cstheme="majorBidi"/>
          <w:color w:val="000000" w:themeColor="text1"/>
          <w:spacing w:val="2"/>
          <w:sz w:val="24"/>
          <w:szCs w:val="24"/>
        </w:rPr>
        <w:t>Menurut</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pandangan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penulis</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hal</w:t>
      </w:r>
      <w:r w:rsidRPr="00C03855">
        <w:rPr>
          <w:rFonts w:asciiTheme="majorBidi" w:hAnsiTheme="majorBidi" w:cstheme="majorBidi"/>
          <w:color w:val="000000" w:themeColor="text1"/>
          <w:spacing w:val="2"/>
          <w:sz w:val="24"/>
          <w:szCs w:val="24"/>
        </w:rPr>
        <w:t xml:space="preserve"> itu </w:t>
      </w:r>
      <w:r w:rsidRPr="00C03855">
        <w:rPr>
          <w:rStyle w:val="styleswordwithsynonyms8m9z7"/>
          <w:rFonts w:asciiTheme="majorBidi" w:hAnsiTheme="majorBidi" w:cstheme="majorBidi"/>
          <w:color w:val="000000" w:themeColor="text1"/>
          <w:spacing w:val="2"/>
          <w:sz w:val="24"/>
          <w:szCs w:val="24"/>
        </w:rPr>
        <w:t>sesuai</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dengan</w:t>
      </w:r>
      <w:r w:rsidRPr="00C03855">
        <w:rPr>
          <w:rFonts w:asciiTheme="majorBidi" w:hAnsiTheme="majorBidi" w:cstheme="majorBidi"/>
          <w:color w:val="000000" w:themeColor="text1"/>
          <w:spacing w:val="2"/>
          <w:sz w:val="24"/>
          <w:szCs w:val="24"/>
        </w:rPr>
        <w:t xml:space="preserve"> syarat-syarat </w:t>
      </w:r>
      <w:r w:rsidRPr="00C03855">
        <w:rPr>
          <w:rStyle w:val="styleswordwithsynonyms8m9z7"/>
          <w:rFonts w:asciiTheme="majorBidi" w:hAnsiTheme="majorBidi" w:cstheme="majorBidi"/>
          <w:color w:val="000000" w:themeColor="text1"/>
          <w:spacing w:val="2"/>
          <w:sz w:val="24"/>
          <w:szCs w:val="24"/>
        </w:rPr>
        <w:t>hukum</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yang</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berlaku</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yang</w:t>
      </w:r>
      <w:r w:rsidRPr="00C03855">
        <w:rPr>
          <w:rFonts w:asciiTheme="majorBidi" w:hAnsiTheme="majorBidi" w:cstheme="majorBidi"/>
          <w:color w:val="000000" w:themeColor="text1"/>
          <w:spacing w:val="2"/>
          <w:sz w:val="24"/>
          <w:szCs w:val="24"/>
        </w:rPr>
        <w:t xml:space="preserve"> dikemukakan </w:t>
      </w:r>
      <w:r w:rsidRPr="00C03855">
        <w:rPr>
          <w:rStyle w:val="styleswordwithsynonyms8m9z7"/>
          <w:rFonts w:asciiTheme="majorBidi" w:hAnsiTheme="majorBidi" w:cstheme="majorBidi"/>
          <w:color w:val="000000" w:themeColor="text1"/>
          <w:spacing w:val="2"/>
          <w:sz w:val="24"/>
          <w:szCs w:val="24"/>
        </w:rPr>
        <w:t>oleh</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penulis</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sebelumnya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yaitu</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berdasarkan</w:t>
      </w:r>
      <w:r w:rsidRPr="00C03855">
        <w:rPr>
          <w:rFonts w:asciiTheme="majorBidi" w:hAnsiTheme="majorBidi" w:cstheme="majorBidi"/>
          <w:color w:val="000000" w:themeColor="text1"/>
          <w:spacing w:val="2"/>
          <w:sz w:val="24"/>
          <w:szCs w:val="24"/>
        </w:rPr>
        <w:t xml:space="preserve"> sekurang-kurangnya </w:t>
      </w:r>
      <w:r w:rsidRPr="00C03855">
        <w:rPr>
          <w:rStyle w:val="styleswordwithsynonyms8m9z7"/>
          <w:rFonts w:asciiTheme="majorBidi" w:hAnsiTheme="majorBidi" w:cstheme="majorBidi"/>
          <w:color w:val="000000" w:themeColor="text1"/>
          <w:spacing w:val="2"/>
          <w:sz w:val="24"/>
          <w:szCs w:val="24"/>
        </w:rPr>
        <w:t>dua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alat</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bukti</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yang</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sah</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yang</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dalam</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hal</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penulis</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adalah</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keterangan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saksi</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dan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keterangan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terdakwa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yang</w:t>
      </w:r>
      <w:r w:rsidRPr="00C03855">
        <w:rPr>
          <w:rFonts w:asciiTheme="majorBidi" w:hAnsiTheme="majorBidi" w:cstheme="majorBidi"/>
          <w:color w:val="000000" w:themeColor="text1"/>
          <w:spacing w:val="2"/>
          <w:sz w:val="24"/>
          <w:szCs w:val="24"/>
        </w:rPr>
        <w:t xml:space="preserve"> digunakan </w:t>
      </w:r>
      <w:r w:rsidRPr="00C03855">
        <w:rPr>
          <w:rStyle w:val="styleswordwithsynonyms8m9z7"/>
          <w:rFonts w:asciiTheme="majorBidi" w:hAnsiTheme="majorBidi" w:cstheme="majorBidi"/>
          <w:color w:val="000000" w:themeColor="text1"/>
          <w:spacing w:val="2"/>
          <w:sz w:val="24"/>
          <w:szCs w:val="24"/>
        </w:rPr>
        <w:t>oleh</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hakim</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Kemudian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mempertimbangkan</w:t>
      </w:r>
      <w:r w:rsidRPr="00C03855">
        <w:rPr>
          <w:rFonts w:asciiTheme="majorBidi" w:hAnsiTheme="majorBidi" w:cstheme="majorBidi"/>
          <w:color w:val="000000" w:themeColor="text1"/>
          <w:spacing w:val="2"/>
          <w:sz w:val="24"/>
          <w:szCs w:val="24"/>
        </w:rPr>
        <w:t xml:space="preserve"> pertanggungjawaban pidana.Dalam </w:t>
      </w:r>
      <w:r w:rsidRPr="00C03855">
        <w:rPr>
          <w:rStyle w:val="styleswordwithsynonyms8m9z7"/>
          <w:rFonts w:asciiTheme="majorBidi" w:hAnsiTheme="majorBidi" w:cstheme="majorBidi"/>
          <w:color w:val="000000" w:themeColor="text1"/>
          <w:spacing w:val="2"/>
          <w:sz w:val="24"/>
          <w:szCs w:val="24"/>
        </w:rPr>
        <w:t>perkara</w:t>
      </w:r>
      <w:r w:rsidRPr="00C03855">
        <w:rPr>
          <w:rFonts w:asciiTheme="majorBidi" w:hAnsiTheme="majorBidi" w:cstheme="majorBidi"/>
          <w:color w:val="000000" w:themeColor="text1"/>
          <w:spacing w:val="2"/>
          <w:sz w:val="24"/>
          <w:szCs w:val="24"/>
        </w:rPr>
        <w:t xml:space="preserve"> ini, </w:t>
      </w:r>
      <w:r w:rsidRPr="00C03855">
        <w:rPr>
          <w:rStyle w:val="styleswordwithsynonyms8m9z7"/>
          <w:rFonts w:asciiTheme="majorBidi" w:hAnsiTheme="majorBidi" w:cstheme="majorBidi"/>
          <w:color w:val="000000" w:themeColor="text1"/>
          <w:spacing w:val="2"/>
          <w:sz w:val="24"/>
          <w:szCs w:val="24"/>
        </w:rPr>
        <w:t>majelis</w:t>
      </w:r>
      <w:r w:rsidRPr="00C03855">
        <w:rPr>
          <w:rFonts w:asciiTheme="majorBidi" w:hAnsiTheme="majorBidi" w:cstheme="majorBidi"/>
          <w:color w:val="000000" w:themeColor="text1"/>
          <w:spacing w:val="2"/>
          <w:sz w:val="24"/>
          <w:szCs w:val="24"/>
        </w:rPr>
        <w:t xml:space="preserve"> kolegial </w:t>
      </w:r>
      <w:r w:rsidRPr="00C03855">
        <w:rPr>
          <w:rStyle w:val="styleswordwithsynonyms8m9z7"/>
          <w:rFonts w:asciiTheme="majorBidi" w:hAnsiTheme="majorBidi" w:cstheme="majorBidi"/>
          <w:color w:val="000000" w:themeColor="text1"/>
          <w:spacing w:val="2"/>
          <w:sz w:val="24"/>
          <w:szCs w:val="24"/>
        </w:rPr>
        <w:t>menilai</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bahwa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terdakwa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dapat</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memikul</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tanggung</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jawab</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atas</w:t>
      </w:r>
      <w:r w:rsidRPr="00C03855">
        <w:rPr>
          <w:rFonts w:asciiTheme="majorBidi" w:hAnsiTheme="majorBidi" w:cstheme="majorBidi"/>
          <w:color w:val="000000" w:themeColor="text1"/>
          <w:spacing w:val="2"/>
          <w:sz w:val="24"/>
          <w:szCs w:val="24"/>
        </w:rPr>
        <w:t xml:space="preserve"> perbuatannya </w:t>
      </w:r>
      <w:r w:rsidRPr="00C03855">
        <w:rPr>
          <w:rStyle w:val="styleswordwithsynonyms8m9z7"/>
          <w:rFonts w:asciiTheme="majorBidi" w:hAnsiTheme="majorBidi" w:cstheme="majorBidi"/>
          <w:color w:val="000000" w:themeColor="text1"/>
          <w:spacing w:val="2"/>
          <w:sz w:val="24"/>
          <w:szCs w:val="24"/>
        </w:rPr>
        <w:t>berdasarkan</w:t>
      </w:r>
      <w:r w:rsidRPr="00C03855">
        <w:rPr>
          <w:rFonts w:asciiTheme="majorBidi" w:hAnsiTheme="majorBidi" w:cstheme="majorBidi"/>
          <w:color w:val="000000" w:themeColor="text1"/>
          <w:spacing w:val="2"/>
          <w:sz w:val="24"/>
          <w:szCs w:val="24"/>
        </w:rPr>
        <w:t xml:space="preserve"> fakta-fakta </w:t>
      </w:r>
      <w:r w:rsidRPr="00C03855">
        <w:rPr>
          <w:rStyle w:val="styleswordwithsynonyms8m9z7"/>
          <w:rFonts w:asciiTheme="majorBidi" w:hAnsiTheme="majorBidi" w:cstheme="majorBidi"/>
          <w:color w:val="000000" w:themeColor="text1"/>
          <w:spacing w:val="2"/>
          <w:sz w:val="24"/>
          <w:szCs w:val="24"/>
        </w:rPr>
        <w:t>yang</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ditemukan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selama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persidangan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dan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mempertimbangkan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bahwa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terdakwa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mengetahui</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akibat</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dari</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perbuatan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tersebut</w:t>
      </w:r>
      <w:r w:rsidRPr="00C03855">
        <w:rPr>
          <w:rFonts w:asciiTheme="majorBidi" w:hAnsiTheme="majorBidi" w:cstheme="majorBidi"/>
          <w:color w:val="000000" w:themeColor="text1"/>
          <w:spacing w:val="2"/>
          <w:sz w:val="24"/>
          <w:szCs w:val="24"/>
        </w:rPr>
        <w:t xml:space="preserve">. , </w:t>
      </w:r>
      <w:r w:rsidRPr="00C03855">
        <w:rPr>
          <w:rStyle w:val="styleswordwithsynonyms8m9z7"/>
          <w:rFonts w:asciiTheme="majorBidi" w:hAnsiTheme="majorBidi" w:cstheme="majorBidi"/>
          <w:color w:val="000000" w:themeColor="text1"/>
          <w:spacing w:val="2"/>
          <w:sz w:val="24"/>
          <w:szCs w:val="24"/>
        </w:rPr>
        <w:t>aktor</w:t>
      </w:r>
      <w:r w:rsidRPr="00C03855">
        <w:rPr>
          <w:rFonts w:asciiTheme="majorBidi" w:hAnsiTheme="majorBidi" w:cstheme="majorBidi"/>
          <w:color w:val="000000" w:themeColor="text1"/>
          <w:spacing w:val="2"/>
          <w:sz w:val="24"/>
          <w:szCs w:val="24"/>
        </w:rPr>
        <w:t xml:space="preserve"> itu </w:t>
      </w:r>
      <w:r w:rsidRPr="00C03855">
        <w:rPr>
          <w:rStyle w:val="styleswordwithsynonyms8m9z7"/>
          <w:rFonts w:asciiTheme="majorBidi" w:hAnsiTheme="majorBidi" w:cstheme="majorBidi"/>
          <w:color w:val="000000" w:themeColor="text1"/>
          <w:spacing w:val="2"/>
          <w:sz w:val="24"/>
          <w:szCs w:val="24"/>
        </w:rPr>
        <w:t>sehat</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dan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mampu</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mempertimbangkan</w:t>
      </w:r>
      <w:r w:rsidRPr="00C03855">
        <w:rPr>
          <w:rFonts w:asciiTheme="majorBidi" w:hAnsiTheme="majorBidi" w:cstheme="majorBidi"/>
          <w:color w:val="000000" w:themeColor="text1"/>
          <w:spacing w:val="2"/>
          <w:sz w:val="24"/>
          <w:szCs w:val="24"/>
        </w:rPr>
        <w:t xml:space="preserve"> tindakannya </w:t>
      </w:r>
      <w:r w:rsidRPr="00C03855">
        <w:rPr>
          <w:rStyle w:val="styleswordwithsynonyms8m9z7"/>
          <w:rFonts w:asciiTheme="majorBidi" w:hAnsiTheme="majorBidi" w:cstheme="majorBidi"/>
          <w:color w:val="000000" w:themeColor="text1"/>
          <w:spacing w:val="2"/>
          <w:sz w:val="24"/>
          <w:szCs w:val="24"/>
        </w:rPr>
        <w:t>saat</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melakukan</w:t>
      </w:r>
      <w:r w:rsidRPr="00C03855">
        <w:rPr>
          <w:rFonts w:asciiTheme="majorBidi" w:hAnsiTheme="majorBidi" w:cstheme="majorBidi"/>
          <w:color w:val="000000" w:themeColor="text1"/>
          <w:spacing w:val="2"/>
          <w:sz w:val="24"/>
          <w:szCs w:val="24"/>
        </w:rPr>
        <w:t xml:space="preserve"> tindakannya. </w:t>
      </w:r>
      <w:r w:rsidRPr="00C03855">
        <w:rPr>
          <w:rStyle w:val="styleswordwithsynonyms8m9z7"/>
          <w:rFonts w:asciiTheme="majorBidi" w:hAnsiTheme="majorBidi" w:cstheme="majorBidi"/>
          <w:color w:val="000000" w:themeColor="text1"/>
          <w:spacing w:val="2"/>
          <w:sz w:val="24"/>
          <w:szCs w:val="24"/>
        </w:rPr>
        <w:t>Ada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unsur</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melawan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hukum</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dan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tidak</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ada</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alasan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pencabutan</w:t>
      </w:r>
      <w:r w:rsidRPr="00C03855">
        <w:rPr>
          <w:rFonts w:asciiTheme="majorBidi" w:hAnsiTheme="majorBidi" w:cstheme="majorBidi"/>
          <w:color w:val="000000" w:themeColor="text1"/>
          <w:spacing w:val="2"/>
          <w:sz w:val="24"/>
          <w:szCs w:val="24"/>
        </w:rPr>
        <w:t xml:space="preserve"> </w:t>
      </w:r>
      <w:r w:rsidRPr="00C03855">
        <w:rPr>
          <w:rStyle w:val="styleswordwithsynonyms8m9z7"/>
          <w:rFonts w:asciiTheme="majorBidi" w:hAnsiTheme="majorBidi" w:cstheme="majorBidi"/>
          <w:color w:val="000000" w:themeColor="text1"/>
          <w:spacing w:val="2"/>
          <w:sz w:val="24"/>
          <w:szCs w:val="24"/>
        </w:rPr>
        <w:t>pidana</w:t>
      </w:r>
      <w:r w:rsidRPr="00C03855">
        <w:rPr>
          <w:rFonts w:asciiTheme="majorBidi" w:hAnsiTheme="majorBidi" w:cstheme="majorBidi"/>
          <w:color w:val="000000" w:themeColor="text1"/>
          <w:spacing w:val="2"/>
          <w:sz w:val="24"/>
          <w:szCs w:val="24"/>
        </w:rPr>
        <w:t>.</w:t>
      </w:r>
    </w:p>
    <w:p w:rsidR="00FA7F6B" w:rsidRPr="00115E03" w:rsidRDefault="00FA7F6B" w:rsidP="00FA7F6B">
      <w:pPr>
        <w:pStyle w:val="ListParagraph"/>
        <w:widowControl w:val="0"/>
        <w:tabs>
          <w:tab w:val="left" w:pos="3138"/>
        </w:tabs>
        <w:autoSpaceDE w:val="0"/>
        <w:autoSpaceDN w:val="0"/>
        <w:spacing w:after="0" w:line="360" w:lineRule="auto"/>
        <w:ind w:left="302"/>
        <w:contextualSpacing w:val="0"/>
        <w:jc w:val="both"/>
        <w:rPr>
          <w:rFonts w:asciiTheme="majorBidi" w:hAnsiTheme="majorBidi" w:cstheme="majorBidi"/>
          <w:sz w:val="24"/>
          <w:szCs w:val="24"/>
        </w:rPr>
      </w:pPr>
    </w:p>
    <w:p w:rsidR="00115E03" w:rsidRDefault="00115E03" w:rsidP="00115E03">
      <w:pPr>
        <w:spacing w:line="360" w:lineRule="auto"/>
        <w:jc w:val="both"/>
        <w:rPr>
          <w:rFonts w:asciiTheme="majorBidi" w:hAnsiTheme="majorBidi" w:cstheme="majorBidi"/>
          <w:b/>
          <w:bCs/>
          <w:sz w:val="24"/>
          <w:szCs w:val="24"/>
          <w:lang w:val="en-US"/>
        </w:rPr>
      </w:pPr>
      <w:r w:rsidRPr="00E465FB">
        <w:rPr>
          <w:rFonts w:asciiTheme="majorBidi" w:hAnsiTheme="majorBidi" w:cstheme="majorBidi"/>
          <w:b/>
          <w:bCs/>
          <w:sz w:val="24"/>
          <w:szCs w:val="24"/>
          <w:lang w:val="en-US"/>
        </w:rPr>
        <w:t>PENUTUP</w:t>
      </w:r>
    </w:p>
    <w:p w:rsidR="008148BB" w:rsidRDefault="008148BB" w:rsidP="00D222AF">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Kesimpulan</w:t>
      </w:r>
    </w:p>
    <w:p w:rsidR="008148BB" w:rsidRPr="003D5D31" w:rsidRDefault="00C24A8E" w:rsidP="003D5D31">
      <w:pPr>
        <w:pStyle w:val="ListParagraph"/>
        <w:numPr>
          <w:ilvl w:val="0"/>
          <w:numId w:val="21"/>
        </w:numPr>
        <w:autoSpaceDE w:val="0"/>
        <w:autoSpaceDN w:val="0"/>
        <w:adjustRightInd w:val="0"/>
        <w:spacing w:after="0" w:line="360" w:lineRule="auto"/>
        <w:jc w:val="both"/>
        <w:rPr>
          <w:rFonts w:asciiTheme="majorBidi" w:hAnsiTheme="majorBidi" w:cstheme="majorBidi"/>
          <w:color w:val="000000" w:themeColor="text1"/>
          <w:sz w:val="24"/>
          <w:szCs w:val="24"/>
        </w:rPr>
      </w:pPr>
      <w:r w:rsidRPr="003D5D31">
        <w:rPr>
          <w:rFonts w:asciiTheme="majorBidi" w:hAnsiTheme="majorBidi" w:cstheme="majorBidi"/>
          <w:color w:val="000000" w:themeColor="text1"/>
          <w:sz w:val="24"/>
          <w:szCs w:val="24"/>
        </w:rPr>
        <w:t xml:space="preserve">Tindak pidana pembunuhan dalam bentuk pokok atau </w:t>
      </w:r>
      <w:r w:rsidRPr="003D5D31">
        <w:rPr>
          <w:rFonts w:asciiTheme="majorBidi" w:hAnsiTheme="majorBidi" w:cstheme="majorBidi"/>
          <w:i/>
          <w:iCs/>
          <w:color w:val="000000" w:themeColor="text1"/>
          <w:sz w:val="24"/>
          <w:szCs w:val="24"/>
        </w:rPr>
        <w:t>doodslag</w:t>
      </w:r>
      <w:r w:rsidRPr="003D5D31">
        <w:rPr>
          <w:rFonts w:asciiTheme="majorBidi" w:hAnsiTheme="majorBidi" w:cstheme="majorBidi"/>
          <w:color w:val="000000" w:themeColor="text1"/>
          <w:sz w:val="24"/>
          <w:szCs w:val="24"/>
        </w:rPr>
        <w:t xml:space="preserve"> diatur dalam Bab XIX Pasal 338 KUHP tentang kejahatan terhadap nyawa. Adapun rumusan dalam Pasal 338 KUHP dinyatakan bahwa: “Barangsiapa dengan sengaja merampas nyawa orang lain, diancam karena pembunuhan dengan pidana penjara paling lama </w:t>
      </w:r>
      <w:proofErr w:type="gramStart"/>
      <w:r w:rsidRPr="003D5D31">
        <w:rPr>
          <w:rFonts w:asciiTheme="majorBidi" w:hAnsiTheme="majorBidi" w:cstheme="majorBidi"/>
          <w:color w:val="000000" w:themeColor="text1"/>
          <w:sz w:val="24"/>
          <w:szCs w:val="24"/>
        </w:rPr>
        <w:t>lima</w:t>
      </w:r>
      <w:proofErr w:type="gramEnd"/>
      <w:r w:rsidRPr="003D5D31">
        <w:rPr>
          <w:rFonts w:asciiTheme="majorBidi" w:hAnsiTheme="majorBidi" w:cstheme="majorBidi"/>
          <w:color w:val="000000" w:themeColor="text1"/>
          <w:sz w:val="24"/>
          <w:szCs w:val="24"/>
        </w:rPr>
        <w:t xml:space="preserve"> belas tahun”. Unsur-unsur yang dapat ditarik dari pasal 338 KUHP yaitu, </w:t>
      </w:r>
      <w:r w:rsidRPr="003D5D31">
        <w:rPr>
          <w:rFonts w:asciiTheme="majorBidi" w:hAnsiTheme="majorBidi" w:cstheme="majorBidi"/>
          <w:i/>
          <w:iCs/>
          <w:color w:val="000000" w:themeColor="text1"/>
          <w:sz w:val="24"/>
          <w:szCs w:val="24"/>
        </w:rPr>
        <w:t>pertama</w:t>
      </w:r>
      <w:r w:rsidRPr="003D5D31">
        <w:rPr>
          <w:rFonts w:asciiTheme="majorBidi" w:hAnsiTheme="majorBidi" w:cstheme="majorBidi"/>
          <w:color w:val="000000" w:themeColor="text1"/>
          <w:sz w:val="24"/>
          <w:szCs w:val="24"/>
        </w:rPr>
        <w:t xml:space="preserve">, Perbuatan itu harus disengaja, dengan kesengajaan itu harus timbul seketika itu juga, ditujukan maksud supaya orang itu mati. </w:t>
      </w:r>
      <w:r w:rsidRPr="003D5D31">
        <w:rPr>
          <w:rFonts w:asciiTheme="majorBidi" w:hAnsiTheme="majorBidi" w:cstheme="majorBidi"/>
          <w:i/>
          <w:iCs/>
          <w:color w:val="000000" w:themeColor="text1"/>
          <w:sz w:val="24"/>
          <w:szCs w:val="24"/>
        </w:rPr>
        <w:t>Kedua</w:t>
      </w:r>
      <w:r w:rsidRPr="003D5D31">
        <w:rPr>
          <w:rFonts w:asciiTheme="majorBidi" w:hAnsiTheme="majorBidi" w:cstheme="majorBidi"/>
          <w:color w:val="000000" w:themeColor="text1"/>
          <w:sz w:val="24"/>
          <w:szCs w:val="24"/>
        </w:rPr>
        <w:t>, Melenyapkan nyawa orang lain itu harus merupakan yang “positif” walaupun dengan per</w:t>
      </w:r>
      <w:r w:rsidR="00E3238D" w:rsidRPr="003D5D31">
        <w:rPr>
          <w:rFonts w:asciiTheme="majorBidi" w:hAnsiTheme="majorBidi" w:cstheme="majorBidi"/>
          <w:color w:val="000000" w:themeColor="text1"/>
          <w:sz w:val="24"/>
          <w:szCs w:val="24"/>
        </w:rPr>
        <w:t xml:space="preserve">buatan yang kecil sekalipun. Ketiga, </w:t>
      </w:r>
      <w:r w:rsidRPr="003D5D31">
        <w:rPr>
          <w:rFonts w:asciiTheme="majorBidi" w:hAnsiTheme="majorBidi" w:cstheme="majorBidi"/>
          <w:color w:val="000000" w:themeColor="text1"/>
          <w:sz w:val="24"/>
          <w:szCs w:val="24"/>
        </w:rPr>
        <w:t>Perbuatan itu harus menyebabkan matinya orang, disini harus ada hubungan kausal di antara perbuatan yang dilakukan itu dengan kematian orang tersebut.</w:t>
      </w:r>
      <w:r w:rsidR="003D5D31" w:rsidRPr="003D5D31">
        <w:rPr>
          <w:rFonts w:asciiTheme="majorBidi" w:hAnsiTheme="majorBidi" w:cstheme="majorBidi"/>
          <w:color w:val="000000" w:themeColor="text1"/>
          <w:sz w:val="24"/>
          <w:szCs w:val="24"/>
        </w:rPr>
        <w:t xml:space="preserve"> </w:t>
      </w:r>
      <w:r w:rsidR="003D5D31" w:rsidRPr="003D5D31">
        <w:rPr>
          <w:rStyle w:val="styleswordwithsynonyms8m9z7"/>
          <w:rFonts w:asciiTheme="majorBidi" w:hAnsiTheme="majorBidi" w:cstheme="majorBidi"/>
          <w:b/>
          <w:bCs/>
          <w:color w:val="000000" w:themeColor="text1"/>
          <w:spacing w:val="2"/>
          <w:sz w:val="24"/>
          <w:szCs w:val="24"/>
        </w:rPr>
        <w:t>Suatu</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peristiwa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atau</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tindak</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pidana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atau</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lebih</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sering</w:t>
      </w:r>
      <w:r w:rsidR="003D5D31" w:rsidRPr="003D5D31">
        <w:rPr>
          <w:rFonts w:asciiTheme="majorBidi" w:hAnsiTheme="majorBidi" w:cstheme="majorBidi"/>
          <w:color w:val="000000" w:themeColor="text1"/>
          <w:spacing w:val="2"/>
          <w:sz w:val="24"/>
          <w:szCs w:val="24"/>
        </w:rPr>
        <w:t xml:space="preserve"> disebut </w:t>
      </w:r>
      <w:r w:rsidR="003D5D31" w:rsidRPr="003D5D31">
        <w:rPr>
          <w:rStyle w:val="styleswordwithsynonyms8m9z7"/>
          <w:rFonts w:asciiTheme="majorBidi" w:hAnsiTheme="majorBidi" w:cstheme="majorBidi"/>
          <w:color w:val="000000" w:themeColor="text1"/>
          <w:spacing w:val="2"/>
          <w:sz w:val="24"/>
          <w:szCs w:val="24"/>
        </w:rPr>
        <w:t>tindak</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pidana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dalam</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beberapa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kasus</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dapat</w:t>
      </w:r>
      <w:r w:rsidR="003D5D31" w:rsidRPr="003D5D31">
        <w:rPr>
          <w:rFonts w:asciiTheme="majorBidi" w:hAnsiTheme="majorBidi" w:cstheme="majorBidi"/>
          <w:color w:val="000000" w:themeColor="text1"/>
          <w:spacing w:val="2"/>
          <w:sz w:val="24"/>
          <w:szCs w:val="24"/>
        </w:rPr>
        <w:t xml:space="preserve"> dilakukan </w:t>
      </w:r>
      <w:r w:rsidR="003D5D31" w:rsidRPr="003D5D31">
        <w:rPr>
          <w:rStyle w:val="styleswordwithsynonyms8m9z7"/>
          <w:rFonts w:asciiTheme="majorBidi" w:hAnsiTheme="majorBidi" w:cstheme="majorBidi"/>
          <w:color w:val="000000" w:themeColor="text1"/>
          <w:spacing w:val="2"/>
          <w:sz w:val="24"/>
          <w:szCs w:val="24"/>
        </w:rPr>
        <w:t>oleh</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semua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orang</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atau</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oleh</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beberapa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orang</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sekaligus</w:t>
      </w:r>
      <w:r w:rsidR="003D5D31" w:rsidRPr="003D5D31">
        <w:rPr>
          <w:rFonts w:asciiTheme="majorBidi" w:hAnsiTheme="majorBidi" w:cstheme="majorBidi"/>
          <w:color w:val="000000" w:themeColor="text1"/>
          <w:spacing w:val="2"/>
          <w:sz w:val="24"/>
          <w:szCs w:val="24"/>
        </w:rPr>
        <w:t>.</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Dengan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kata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lain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suatu</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tindak</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pidana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dapat</w:t>
      </w:r>
      <w:r w:rsidR="003D5D31" w:rsidRPr="003D5D31">
        <w:rPr>
          <w:rFonts w:asciiTheme="majorBidi" w:hAnsiTheme="majorBidi" w:cstheme="majorBidi"/>
          <w:color w:val="000000" w:themeColor="text1"/>
          <w:spacing w:val="2"/>
          <w:sz w:val="24"/>
          <w:szCs w:val="24"/>
        </w:rPr>
        <w:t xml:space="preserve"> dilakukan </w:t>
      </w:r>
      <w:r w:rsidR="003D5D31" w:rsidRPr="003D5D31">
        <w:rPr>
          <w:rStyle w:val="styleswordwithsynonyms8m9z7"/>
          <w:rFonts w:asciiTheme="majorBidi" w:hAnsiTheme="majorBidi" w:cstheme="majorBidi"/>
          <w:color w:val="000000" w:themeColor="text1"/>
          <w:spacing w:val="2"/>
          <w:sz w:val="24"/>
          <w:szCs w:val="24"/>
        </w:rPr>
        <w:t>oleh</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lebih</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dari</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satu</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orang</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yang</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terlibat</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dalam</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tindak</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pidana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tersebut</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Beberapa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dari</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mereka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yang</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melakukan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kejahatan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sering</w:t>
      </w:r>
      <w:r w:rsidR="003D5D31" w:rsidRPr="003D5D31">
        <w:rPr>
          <w:rFonts w:asciiTheme="majorBidi" w:hAnsiTheme="majorBidi" w:cstheme="majorBidi"/>
          <w:color w:val="000000" w:themeColor="text1"/>
          <w:spacing w:val="2"/>
          <w:sz w:val="24"/>
          <w:szCs w:val="24"/>
        </w:rPr>
        <w:t xml:space="preserve"> disebut </w:t>
      </w:r>
      <w:r w:rsidR="003D5D31" w:rsidRPr="003D5D31">
        <w:rPr>
          <w:rStyle w:val="styleswordwithsynonyms8m9z7"/>
          <w:rFonts w:asciiTheme="majorBidi" w:hAnsiTheme="majorBidi" w:cstheme="majorBidi"/>
          <w:color w:val="000000" w:themeColor="text1"/>
          <w:spacing w:val="2"/>
          <w:sz w:val="24"/>
          <w:szCs w:val="24"/>
        </w:rPr>
        <w:t>sebagai</w:t>
      </w:r>
      <w:r w:rsidR="003D5D31" w:rsidRPr="003D5D31">
        <w:rPr>
          <w:rFonts w:asciiTheme="majorBidi" w:hAnsiTheme="majorBidi" w:cstheme="majorBidi"/>
          <w:color w:val="000000" w:themeColor="text1"/>
          <w:spacing w:val="2"/>
          <w:sz w:val="24"/>
          <w:szCs w:val="24"/>
        </w:rPr>
        <w:t xml:space="preserve"> penyertaan </w:t>
      </w:r>
      <w:r w:rsidR="003D5D31" w:rsidRPr="003D5D31">
        <w:rPr>
          <w:rStyle w:val="styleswordwithsynonyms8m9z7"/>
          <w:rFonts w:asciiTheme="majorBidi" w:hAnsiTheme="majorBidi" w:cstheme="majorBidi"/>
          <w:color w:val="000000" w:themeColor="text1"/>
          <w:spacing w:val="2"/>
          <w:sz w:val="24"/>
          <w:szCs w:val="24"/>
        </w:rPr>
        <w:t>atau</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perampasan</w:t>
      </w:r>
      <w:r w:rsidR="003D5D31" w:rsidRPr="003D5D31">
        <w:rPr>
          <w:rFonts w:asciiTheme="majorBidi" w:hAnsiTheme="majorBidi" w:cstheme="majorBidi"/>
          <w:color w:val="000000" w:themeColor="text1"/>
          <w:spacing w:val="2"/>
          <w:sz w:val="24"/>
          <w:szCs w:val="24"/>
        </w:rPr>
        <w:t>.</w:t>
      </w:r>
      <w:r w:rsidR="003D5D31" w:rsidRPr="003D5D31">
        <w:rPr>
          <w:rFonts w:asciiTheme="majorBidi" w:hAnsiTheme="majorBidi" w:cstheme="majorBidi"/>
          <w:color w:val="000000" w:themeColor="text1"/>
          <w:spacing w:val="2"/>
          <w:sz w:val="24"/>
          <w:szCs w:val="24"/>
        </w:rPr>
        <w:t xml:space="preserve"> </w:t>
      </w:r>
      <w:r w:rsidR="008148BB" w:rsidRPr="003D5D31">
        <w:rPr>
          <w:rFonts w:asciiTheme="majorBidi" w:hAnsiTheme="majorBidi" w:cstheme="majorBidi"/>
          <w:color w:val="000000" w:themeColor="text1"/>
          <w:sz w:val="24"/>
          <w:szCs w:val="24"/>
          <w:lang w:val="id-ID"/>
        </w:rPr>
        <w:t>B</w:t>
      </w:r>
      <w:r w:rsidR="008148BB" w:rsidRPr="003D5D31">
        <w:rPr>
          <w:rFonts w:asciiTheme="majorBidi" w:hAnsiTheme="majorBidi" w:cstheme="majorBidi"/>
          <w:color w:val="000000" w:themeColor="text1"/>
          <w:sz w:val="24"/>
          <w:szCs w:val="24"/>
        </w:rPr>
        <w:t xml:space="preserve">entuk-bentuk penyertaan terdapat dalam Pasal 55 dan 56 Kitab Undang-Undang Hukum Pidana (selanjutnya disingkat KUHP) </w:t>
      </w:r>
      <w:r w:rsidR="008148BB" w:rsidRPr="003D5D31">
        <w:rPr>
          <w:rFonts w:asciiTheme="majorBidi" w:hAnsiTheme="majorBidi" w:cstheme="majorBidi"/>
          <w:color w:val="000000" w:themeColor="text1"/>
          <w:sz w:val="24"/>
          <w:szCs w:val="24"/>
          <w:lang w:val="id-ID"/>
        </w:rPr>
        <w:t>yaitu, pertama, Orang yang melakukan (</w:t>
      </w:r>
      <w:r w:rsidR="008148BB" w:rsidRPr="003D5D31">
        <w:rPr>
          <w:rFonts w:asciiTheme="majorBidi" w:hAnsiTheme="majorBidi" w:cstheme="majorBidi"/>
          <w:i/>
          <w:iCs/>
          <w:color w:val="000000" w:themeColor="text1"/>
          <w:sz w:val="24"/>
          <w:szCs w:val="24"/>
          <w:lang w:val="id-ID"/>
        </w:rPr>
        <w:t>pleger</w:t>
      </w:r>
      <w:r w:rsidR="008148BB" w:rsidRPr="003D5D31">
        <w:rPr>
          <w:rFonts w:asciiTheme="majorBidi" w:hAnsiTheme="majorBidi" w:cstheme="majorBidi"/>
          <w:color w:val="000000" w:themeColor="text1"/>
          <w:sz w:val="24"/>
          <w:szCs w:val="24"/>
          <w:lang w:val="id-ID"/>
        </w:rPr>
        <w:t xml:space="preserve">), </w:t>
      </w:r>
      <w:r w:rsidR="008148BB" w:rsidRPr="003D5D31">
        <w:rPr>
          <w:rFonts w:asciiTheme="majorBidi" w:hAnsiTheme="majorBidi" w:cstheme="majorBidi"/>
          <w:i/>
          <w:iCs/>
          <w:color w:val="000000" w:themeColor="text1"/>
          <w:sz w:val="24"/>
          <w:szCs w:val="24"/>
          <w:lang w:val="id-ID"/>
        </w:rPr>
        <w:t>Kedua</w:t>
      </w:r>
      <w:r w:rsidR="008148BB" w:rsidRPr="003D5D31">
        <w:rPr>
          <w:rFonts w:asciiTheme="majorBidi" w:hAnsiTheme="majorBidi" w:cstheme="majorBidi"/>
          <w:color w:val="000000" w:themeColor="text1"/>
          <w:sz w:val="24"/>
          <w:szCs w:val="24"/>
          <w:lang w:val="id-ID"/>
        </w:rPr>
        <w:t>, Orang yang menyuruh melakukan (</w:t>
      </w:r>
      <w:r w:rsidR="008148BB" w:rsidRPr="003D5D31">
        <w:rPr>
          <w:rFonts w:asciiTheme="majorBidi" w:hAnsiTheme="majorBidi" w:cstheme="majorBidi"/>
          <w:i/>
          <w:iCs/>
          <w:color w:val="000000" w:themeColor="text1"/>
          <w:sz w:val="24"/>
          <w:szCs w:val="24"/>
          <w:lang w:val="id-ID"/>
        </w:rPr>
        <w:t>doen plegen</w:t>
      </w:r>
      <w:r w:rsidR="008148BB" w:rsidRPr="003D5D31">
        <w:rPr>
          <w:rFonts w:asciiTheme="majorBidi" w:hAnsiTheme="majorBidi" w:cstheme="majorBidi"/>
          <w:color w:val="000000" w:themeColor="text1"/>
          <w:sz w:val="24"/>
          <w:szCs w:val="24"/>
          <w:lang w:val="id-ID"/>
        </w:rPr>
        <w:t xml:space="preserve">), </w:t>
      </w:r>
      <w:r w:rsidR="008148BB" w:rsidRPr="003D5D31">
        <w:rPr>
          <w:rFonts w:asciiTheme="majorBidi" w:hAnsiTheme="majorBidi" w:cstheme="majorBidi"/>
          <w:i/>
          <w:iCs/>
          <w:color w:val="000000" w:themeColor="text1"/>
          <w:sz w:val="24"/>
          <w:szCs w:val="24"/>
          <w:lang w:val="id-ID"/>
        </w:rPr>
        <w:t>Ketiga</w:t>
      </w:r>
      <w:r w:rsidR="008148BB" w:rsidRPr="003D5D31">
        <w:rPr>
          <w:rFonts w:asciiTheme="majorBidi" w:hAnsiTheme="majorBidi" w:cstheme="majorBidi"/>
          <w:color w:val="000000" w:themeColor="text1"/>
          <w:sz w:val="24"/>
          <w:szCs w:val="24"/>
          <w:lang w:val="id-ID"/>
        </w:rPr>
        <w:t xml:space="preserve">, </w:t>
      </w:r>
      <w:r w:rsidR="008148BB" w:rsidRPr="003D5D31">
        <w:rPr>
          <w:rFonts w:asciiTheme="majorBidi" w:hAnsiTheme="majorBidi" w:cstheme="majorBidi"/>
          <w:color w:val="000000" w:themeColor="text1"/>
          <w:sz w:val="24"/>
          <w:szCs w:val="24"/>
        </w:rPr>
        <w:t xml:space="preserve">Orang </w:t>
      </w:r>
      <w:r w:rsidR="008148BB" w:rsidRPr="003D5D31">
        <w:rPr>
          <w:rFonts w:asciiTheme="majorBidi" w:hAnsiTheme="majorBidi" w:cstheme="majorBidi"/>
          <w:color w:val="000000" w:themeColor="text1"/>
          <w:sz w:val="24"/>
          <w:szCs w:val="24"/>
        </w:rPr>
        <w:lastRenderedPageBreak/>
        <w:t>yang turut melakukan (</w:t>
      </w:r>
      <w:r w:rsidR="008148BB" w:rsidRPr="003D5D31">
        <w:rPr>
          <w:rFonts w:asciiTheme="majorBidi" w:hAnsiTheme="majorBidi" w:cstheme="majorBidi"/>
          <w:i/>
          <w:iCs/>
          <w:color w:val="000000" w:themeColor="text1"/>
          <w:sz w:val="24"/>
          <w:szCs w:val="24"/>
        </w:rPr>
        <w:t>medepleger</w:t>
      </w:r>
      <w:r w:rsidR="008148BB" w:rsidRPr="003D5D31">
        <w:rPr>
          <w:rFonts w:asciiTheme="majorBidi" w:hAnsiTheme="majorBidi" w:cstheme="majorBidi"/>
          <w:color w:val="000000" w:themeColor="text1"/>
          <w:sz w:val="24"/>
          <w:szCs w:val="24"/>
        </w:rPr>
        <w:t xml:space="preserve">), </w:t>
      </w:r>
      <w:r w:rsidR="008148BB" w:rsidRPr="003D5D31">
        <w:rPr>
          <w:rFonts w:asciiTheme="majorBidi" w:hAnsiTheme="majorBidi" w:cstheme="majorBidi"/>
          <w:i/>
          <w:iCs/>
          <w:color w:val="000000" w:themeColor="text1"/>
          <w:sz w:val="24"/>
          <w:szCs w:val="24"/>
          <w:lang w:val="id-ID"/>
        </w:rPr>
        <w:t>Keempat</w:t>
      </w:r>
      <w:r w:rsidR="008148BB" w:rsidRPr="003D5D31">
        <w:rPr>
          <w:rFonts w:asciiTheme="majorBidi" w:hAnsiTheme="majorBidi" w:cstheme="majorBidi"/>
          <w:color w:val="000000" w:themeColor="text1"/>
          <w:sz w:val="24"/>
          <w:szCs w:val="24"/>
          <w:lang w:val="id-ID"/>
        </w:rPr>
        <w:t xml:space="preserve">, </w:t>
      </w:r>
      <w:r w:rsidR="008148BB" w:rsidRPr="003D5D31">
        <w:rPr>
          <w:rFonts w:asciiTheme="majorBidi" w:hAnsiTheme="majorBidi" w:cstheme="majorBidi"/>
          <w:color w:val="000000" w:themeColor="text1"/>
          <w:sz w:val="24"/>
          <w:szCs w:val="24"/>
        </w:rPr>
        <w:t>Orang yang sengaja membujuk (</w:t>
      </w:r>
      <w:r w:rsidR="008148BB" w:rsidRPr="003D5D31">
        <w:rPr>
          <w:rFonts w:asciiTheme="majorBidi" w:hAnsiTheme="majorBidi" w:cstheme="majorBidi"/>
          <w:i/>
          <w:iCs/>
          <w:color w:val="000000" w:themeColor="text1"/>
          <w:sz w:val="24"/>
          <w:szCs w:val="24"/>
        </w:rPr>
        <w:t>uitlokker</w:t>
      </w:r>
      <w:r w:rsidR="008148BB" w:rsidRPr="003D5D31">
        <w:rPr>
          <w:rFonts w:asciiTheme="majorBidi" w:hAnsiTheme="majorBidi" w:cstheme="majorBidi"/>
          <w:color w:val="000000" w:themeColor="text1"/>
          <w:sz w:val="24"/>
          <w:szCs w:val="24"/>
        </w:rPr>
        <w:t>),</w:t>
      </w:r>
      <w:r w:rsidR="008148BB" w:rsidRPr="003D5D31">
        <w:rPr>
          <w:rFonts w:asciiTheme="majorBidi" w:hAnsiTheme="majorBidi" w:cstheme="majorBidi"/>
          <w:color w:val="000000" w:themeColor="text1"/>
          <w:sz w:val="24"/>
          <w:szCs w:val="24"/>
          <w:lang w:val="id-ID"/>
        </w:rPr>
        <w:t xml:space="preserve"> </w:t>
      </w:r>
      <w:r w:rsidR="008148BB" w:rsidRPr="003D5D31">
        <w:rPr>
          <w:rFonts w:asciiTheme="majorBidi" w:hAnsiTheme="majorBidi" w:cstheme="majorBidi"/>
          <w:i/>
          <w:iCs/>
          <w:color w:val="000000" w:themeColor="text1"/>
          <w:sz w:val="24"/>
          <w:szCs w:val="24"/>
          <w:lang w:val="id-ID"/>
        </w:rPr>
        <w:t>Kelima</w:t>
      </w:r>
      <w:r w:rsidR="008148BB" w:rsidRPr="003D5D31">
        <w:rPr>
          <w:rFonts w:asciiTheme="majorBidi" w:hAnsiTheme="majorBidi" w:cstheme="majorBidi"/>
          <w:color w:val="000000" w:themeColor="text1"/>
          <w:sz w:val="24"/>
          <w:szCs w:val="24"/>
          <w:lang w:val="id-ID"/>
        </w:rPr>
        <w:t xml:space="preserve">, </w:t>
      </w:r>
      <w:r w:rsidR="008148BB" w:rsidRPr="003D5D31">
        <w:rPr>
          <w:rFonts w:asciiTheme="majorBidi" w:hAnsiTheme="majorBidi" w:cstheme="majorBidi"/>
          <w:color w:val="000000" w:themeColor="text1"/>
          <w:sz w:val="24"/>
          <w:szCs w:val="24"/>
        </w:rPr>
        <w:t>Orang yang membantu melakukan (</w:t>
      </w:r>
      <w:r w:rsidR="008148BB" w:rsidRPr="003D5D31">
        <w:rPr>
          <w:rFonts w:asciiTheme="majorBidi" w:hAnsiTheme="majorBidi" w:cstheme="majorBidi"/>
          <w:i/>
          <w:iCs/>
          <w:color w:val="000000" w:themeColor="text1"/>
          <w:sz w:val="24"/>
          <w:szCs w:val="24"/>
        </w:rPr>
        <w:t>medeplichtig</w:t>
      </w:r>
      <w:r w:rsidR="008148BB" w:rsidRPr="003D5D31">
        <w:rPr>
          <w:rFonts w:asciiTheme="majorBidi" w:hAnsiTheme="majorBidi" w:cstheme="majorBidi"/>
          <w:color w:val="000000" w:themeColor="text1"/>
          <w:sz w:val="24"/>
          <w:szCs w:val="24"/>
        </w:rPr>
        <w:t>)</w:t>
      </w:r>
      <w:r w:rsidR="008148BB" w:rsidRPr="003D5D31">
        <w:rPr>
          <w:rFonts w:asciiTheme="majorBidi" w:hAnsiTheme="majorBidi" w:cstheme="majorBidi"/>
          <w:color w:val="000000" w:themeColor="text1"/>
          <w:sz w:val="24"/>
          <w:szCs w:val="24"/>
          <w:lang w:val="id-ID"/>
        </w:rPr>
        <w:t>.</w:t>
      </w:r>
    </w:p>
    <w:p w:rsidR="003D5D31" w:rsidRPr="003D5D31" w:rsidRDefault="00EA5DB1" w:rsidP="003D5D31">
      <w:pPr>
        <w:pStyle w:val="ListParagraph"/>
        <w:numPr>
          <w:ilvl w:val="0"/>
          <w:numId w:val="21"/>
        </w:numPr>
        <w:autoSpaceDE w:val="0"/>
        <w:autoSpaceDN w:val="0"/>
        <w:adjustRightInd w:val="0"/>
        <w:spacing w:after="0" w:line="360" w:lineRule="auto"/>
        <w:jc w:val="both"/>
        <w:rPr>
          <w:rFonts w:asciiTheme="majorBidi" w:hAnsiTheme="majorBidi" w:cstheme="majorBidi"/>
          <w:b/>
          <w:bCs/>
          <w:color w:val="000000" w:themeColor="text1"/>
          <w:sz w:val="24"/>
          <w:szCs w:val="24"/>
        </w:rPr>
      </w:pPr>
      <w:r w:rsidRPr="003D5D31">
        <w:rPr>
          <w:rFonts w:asciiTheme="majorBidi" w:hAnsiTheme="majorBidi" w:cstheme="majorBidi"/>
          <w:color w:val="000000" w:themeColor="text1"/>
          <w:sz w:val="24"/>
          <w:szCs w:val="24"/>
          <w:lang w:val="id-ID"/>
        </w:rPr>
        <w:t xml:space="preserve">Pertimbangan hakim sebelum menjatuhkan putusan dalam putusan nomor </w:t>
      </w:r>
      <w:r w:rsidRPr="003D5D31">
        <w:rPr>
          <w:rFonts w:asciiTheme="majorBidi" w:hAnsiTheme="majorBidi" w:cstheme="majorBidi"/>
          <w:iCs/>
          <w:color w:val="000000" w:themeColor="text1"/>
          <w:sz w:val="24"/>
          <w:szCs w:val="24"/>
          <w:lang w:val="id-ID"/>
        </w:rPr>
        <w:t>773/Pid.B/2020/PN</w:t>
      </w:r>
      <w:r w:rsidRPr="003D5D31">
        <w:rPr>
          <w:rFonts w:asciiTheme="majorBidi" w:hAnsiTheme="majorBidi" w:cstheme="majorBidi"/>
          <w:iCs/>
          <w:color w:val="000000" w:themeColor="text1"/>
          <w:spacing w:val="9"/>
          <w:sz w:val="24"/>
          <w:szCs w:val="24"/>
          <w:lang w:val="id-ID"/>
        </w:rPr>
        <w:t xml:space="preserve"> </w:t>
      </w:r>
      <w:r w:rsidRPr="003D5D31">
        <w:rPr>
          <w:rFonts w:asciiTheme="majorBidi" w:hAnsiTheme="majorBidi" w:cstheme="majorBidi"/>
          <w:iCs/>
          <w:color w:val="000000" w:themeColor="text1"/>
          <w:sz w:val="24"/>
          <w:szCs w:val="24"/>
          <w:lang w:val="id-ID"/>
        </w:rPr>
        <w:t>Plg</w:t>
      </w:r>
      <w:r w:rsidR="003D5D31" w:rsidRPr="003D5D31">
        <w:rPr>
          <w:rFonts w:asciiTheme="majorBidi" w:hAnsiTheme="majorBidi" w:cstheme="majorBidi"/>
          <w:iCs/>
          <w:color w:val="000000" w:themeColor="text1"/>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Menurut</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pandangan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penulis</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hal</w:t>
      </w:r>
      <w:r w:rsidR="003D5D31" w:rsidRPr="003D5D31">
        <w:rPr>
          <w:rFonts w:asciiTheme="majorBidi" w:hAnsiTheme="majorBidi" w:cstheme="majorBidi"/>
          <w:color w:val="000000" w:themeColor="text1"/>
          <w:spacing w:val="2"/>
          <w:sz w:val="24"/>
          <w:szCs w:val="24"/>
        </w:rPr>
        <w:t xml:space="preserve"> itu </w:t>
      </w:r>
      <w:r w:rsidR="003D5D31" w:rsidRPr="003D5D31">
        <w:rPr>
          <w:rStyle w:val="styleswordwithsynonyms8m9z7"/>
          <w:rFonts w:asciiTheme="majorBidi" w:hAnsiTheme="majorBidi" w:cstheme="majorBidi"/>
          <w:color w:val="000000" w:themeColor="text1"/>
          <w:spacing w:val="2"/>
          <w:sz w:val="24"/>
          <w:szCs w:val="24"/>
        </w:rPr>
        <w:t>sesuai</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dengan</w:t>
      </w:r>
      <w:r w:rsidR="003D5D31" w:rsidRPr="003D5D31">
        <w:rPr>
          <w:rFonts w:asciiTheme="majorBidi" w:hAnsiTheme="majorBidi" w:cstheme="majorBidi"/>
          <w:color w:val="000000" w:themeColor="text1"/>
          <w:spacing w:val="2"/>
          <w:sz w:val="24"/>
          <w:szCs w:val="24"/>
        </w:rPr>
        <w:t xml:space="preserve"> syarat-syarat </w:t>
      </w:r>
      <w:r w:rsidR="003D5D31" w:rsidRPr="003D5D31">
        <w:rPr>
          <w:rStyle w:val="styleswordwithsynonyms8m9z7"/>
          <w:rFonts w:asciiTheme="majorBidi" w:hAnsiTheme="majorBidi" w:cstheme="majorBidi"/>
          <w:color w:val="000000" w:themeColor="text1"/>
          <w:spacing w:val="2"/>
          <w:sz w:val="24"/>
          <w:szCs w:val="24"/>
        </w:rPr>
        <w:t>hukum</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yang</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berlaku</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yang</w:t>
      </w:r>
      <w:r w:rsidR="003D5D31" w:rsidRPr="003D5D31">
        <w:rPr>
          <w:rFonts w:asciiTheme="majorBidi" w:hAnsiTheme="majorBidi" w:cstheme="majorBidi"/>
          <w:color w:val="000000" w:themeColor="text1"/>
          <w:spacing w:val="2"/>
          <w:sz w:val="24"/>
          <w:szCs w:val="24"/>
        </w:rPr>
        <w:t xml:space="preserve"> dikemukakan </w:t>
      </w:r>
      <w:r w:rsidR="003D5D31" w:rsidRPr="003D5D31">
        <w:rPr>
          <w:rStyle w:val="styleswordwithsynonyms8m9z7"/>
          <w:rFonts w:asciiTheme="majorBidi" w:hAnsiTheme="majorBidi" w:cstheme="majorBidi"/>
          <w:color w:val="000000" w:themeColor="text1"/>
          <w:spacing w:val="2"/>
          <w:sz w:val="24"/>
          <w:szCs w:val="24"/>
        </w:rPr>
        <w:t>oleh</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penulis</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sebelumnya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yaitu</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berdasarkan</w:t>
      </w:r>
      <w:r w:rsidR="003D5D31" w:rsidRPr="003D5D31">
        <w:rPr>
          <w:rFonts w:asciiTheme="majorBidi" w:hAnsiTheme="majorBidi" w:cstheme="majorBidi"/>
          <w:color w:val="000000" w:themeColor="text1"/>
          <w:spacing w:val="2"/>
          <w:sz w:val="24"/>
          <w:szCs w:val="24"/>
        </w:rPr>
        <w:t xml:space="preserve"> sekurang-kurangnya </w:t>
      </w:r>
      <w:r w:rsidR="003D5D31" w:rsidRPr="003D5D31">
        <w:rPr>
          <w:rStyle w:val="styleswordwithsynonyms8m9z7"/>
          <w:rFonts w:asciiTheme="majorBidi" w:hAnsiTheme="majorBidi" w:cstheme="majorBidi"/>
          <w:color w:val="000000" w:themeColor="text1"/>
          <w:spacing w:val="2"/>
          <w:sz w:val="24"/>
          <w:szCs w:val="24"/>
        </w:rPr>
        <w:t>dua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alat</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bukti</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yang</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sah</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yang</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dalam</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hal</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penulis</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adalah</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keterangan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saksi</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keterangan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terdakwa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yang</w:t>
      </w:r>
      <w:r w:rsidR="003D5D31" w:rsidRPr="003D5D31">
        <w:rPr>
          <w:rFonts w:asciiTheme="majorBidi" w:hAnsiTheme="majorBidi" w:cstheme="majorBidi"/>
          <w:color w:val="000000" w:themeColor="text1"/>
          <w:spacing w:val="2"/>
          <w:sz w:val="24"/>
          <w:szCs w:val="24"/>
        </w:rPr>
        <w:t xml:space="preserve"> digunakan </w:t>
      </w:r>
      <w:r w:rsidR="003D5D31" w:rsidRPr="003D5D31">
        <w:rPr>
          <w:rStyle w:val="styleswordwithsynonyms8m9z7"/>
          <w:rFonts w:asciiTheme="majorBidi" w:hAnsiTheme="majorBidi" w:cstheme="majorBidi"/>
          <w:color w:val="000000" w:themeColor="text1"/>
          <w:spacing w:val="2"/>
          <w:sz w:val="24"/>
          <w:szCs w:val="24"/>
        </w:rPr>
        <w:t>oleh</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hakim</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Kemudian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mempertimbangkan</w:t>
      </w:r>
      <w:r w:rsidR="003D5D31" w:rsidRPr="003D5D31">
        <w:rPr>
          <w:rFonts w:asciiTheme="majorBidi" w:hAnsiTheme="majorBidi" w:cstheme="majorBidi"/>
          <w:color w:val="000000" w:themeColor="text1"/>
          <w:spacing w:val="2"/>
          <w:sz w:val="24"/>
          <w:szCs w:val="24"/>
        </w:rPr>
        <w:t xml:space="preserve"> pertanggungjawaban pidana.Dalam </w:t>
      </w:r>
      <w:r w:rsidR="003D5D31" w:rsidRPr="003D5D31">
        <w:rPr>
          <w:rStyle w:val="styleswordwithsynonyms8m9z7"/>
          <w:rFonts w:asciiTheme="majorBidi" w:hAnsiTheme="majorBidi" w:cstheme="majorBidi"/>
          <w:color w:val="000000" w:themeColor="text1"/>
          <w:spacing w:val="2"/>
          <w:sz w:val="24"/>
          <w:szCs w:val="24"/>
        </w:rPr>
        <w:t>perkara</w:t>
      </w:r>
      <w:r w:rsidR="003D5D31" w:rsidRPr="003D5D31">
        <w:rPr>
          <w:rFonts w:asciiTheme="majorBidi" w:hAnsiTheme="majorBidi" w:cstheme="majorBidi"/>
          <w:color w:val="000000" w:themeColor="text1"/>
          <w:spacing w:val="2"/>
          <w:sz w:val="24"/>
          <w:szCs w:val="24"/>
        </w:rPr>
        <w:t xml:space="preserve"> ini, </w:t>
      </w:r>
      <w:r w:rsidR="003D5D31" w:rsidRPr="003D5D31">
        <w:rPr>
          <w:rStyle w:val="styleswordwithsynonyms8m9z7"/>
          <w:rFonts w:asciiTheme="majorBidi" w:hAnsiTheme="majorBidi" w:cstheme="majorBidi"/>
          <w:color w:val="000000" w:themeColor="text1"/>
          <w:spacing w:val="2"/>
          <w:sz w:val="24"/>
          <w:szCs w:val="24"/>
        </w:rPr>
        <w:t>majelis</w:t>
      </w:r>
      <w:r w:rsidR="003D5D31" w:rsidRPr="003D5D31">
        <w:rPr>
          <w:rFonts w:asciiTheme="majorBidi" w:hAnsiTheme="majorBidi" w:cstheme="majorBidi"/>
          <w:color w:val="000000" w:themeColor="text1"/>
          <w:spacing w:val="2"/>
          <w:sz w:val="24"/>
          <w:szCs w:val="24"/>
        </w:rPr>
        <w:t xml:space="preserve"> kolegial </w:t>
      </w:r>
      <w:r w:rsidR="003D5D31" w:rsidRPr="003D5D31">
        <w:rPr>
          <w:rStyle w:val="styleswordwithsynonyms8m9z7"/>
          <w:rFonts w:asciiTheme="majorBidi" w:hAnsiTheme="majorBidi" w:cstheme="majorBidi"/>
          <w:color w:val="000000" w:themeColor="text1"/>
          <w:spacing w:val="2"/>
          <w:sz w:val="24"/>
          <w:szCs w:val="24"/>
        </w:rPr>
        <w:t>menilai</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bahwa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terdakwa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dapat</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memikul</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tanggung</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jawab</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atas</w:t>
      </w:r>
      <w:r w:rsidR="003D5D31" w:rsidRPr="003D5D31">
        <w:rPr>
          <w:rFonts w:asciiTheme="majorBidi" w:hAnsiTheme="majorBidi" w:cstheme="majorBidi"/>
          <w:color w:val="000000" w:themeColor="text1"/>
          <w:spacing w:val="2"/>
          <w:sz w:val="24"/>
          <w:szCs w:val="24"/>
        </w:rPr>
        <w:t xml:space="preserve"> perbuatannya </w:t>
      </w:r>
      <w:r w:rsidR="003D5D31" w:rsidRPr="003D5D31">
        <w:rPr>
          <w:rStyle w:val="styleswordwithsynonyms8m9z7"/>
          <w:rFonts w:asciiTheme="majorBidi" w:hAnsiTheme="majorBidi" w:cstheme="majorBidi"/>
          <w:color w:val="000000" w:themeColor="text1"/>
          <w:spacing w:val="2"/>
          <w:sz w:val="24"/>
          <w:szCs w:val="24"/>
        </w:rPr>
        <w:t>berdasarkan</w:t>
      </w:r>
      <w:r w:rsidR="003D5D31" w:rsidRPr="003D5D31">
        <w:rPr>
          <w:rFonts w:asciiTheme="majorBidi" w:hAnsiTheme="majorBidi" w:cstheme="majorBidi"/>
          <w:color w:val="000000" w:themeColor="text1"/>
          <w:spacing w:val="2"/>
          <w:sz w:val="24"/>
          <w:szCs w:val="24"/>
        </w:rPr>
        <w:t xml:space="preserve"> fakta-fakta </w:t>
      </w:r>
      <w:r w:rsidR="003D5D31" w:rsidRPr="003D5D31">
        <w:rPr>
          <w:rStyle w:val="styleswordwithsynonyms8m9z7"/>
          <w:rFonts w:asciiTheme="majorBidi" w:hAnsiTheme="majorBidi" w:cstheme="majorBidi"/>
          <w:color w:val="000000" w:themeColor="text1"/>
          <w:spacing w:val="2"/>
          <w:sz w:val="24"/>
          <w:szCs w:val="24"/>
        </w:rPr>
        <w:t>yang</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ditemukan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selama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persidangan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mempertimbangkan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bahwa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terdakwa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mengetahui</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akibat</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dari</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perbuatan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tersebut</w:t>
      </w:r>
      <w:r w:rsidR="003D5D31" w:rsidRPr="003D5D31">
        <w:rPr>
          <w:rFonts w:asciiTheme="majorBidi" w:hAnsiTheme="majorBidi" w:cstheme="majorBidi"/>
          <w:color w:val="000000" w:themeColor="text1"/>
          <w:spacing w:val="2"/>
          <w:sz w:val="24"/>
          <w:szCs w:val="24"/>
        </w:rPr>
        <w:t xml:space="preserve">. , </w:t>
      </w:r>
      <w:r w:rsidR="003D5D31" w:rsidRPr="003D5D31">
        <w:rPr>
          <w:rStyle w:val="styleswordwithsynonyms8m9z7"/>
          <w:rFonts w:asciiTheme="majorBidi" w:hAnsiTheme="majorBidi" w:cstheme="majorBidi"/>
          <w:color w:val="000000" w:themeColor="text1"/>
          <w:spacing w:val="2"/>
          <w:sz w:val="24"/>
          <w:szCs w:val="24"/>
        </w:rPr>
        <w:t>pelaku</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dalam</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keadaan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sehat</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mampu</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mempertimbangkan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tingkah</w:t>
      </w:r>
      <w:r w:rsidR="003D5D31" w:rsidRPr="003D5D31">
        <w:rPr>
          <w:rFonts w:asciiTheme="majorBidi" w:hAnsiTheme="majorBidi" w:cstheme="majorBidi"/>
          <w:color w:val="000000" w:themeColor="text1"/>
          <w:spacing w:val="2"/>
          <w:sz w:val="24"/>
          <w:szCs w:val="24"/>
        </w:rPr>
        <w:t xml:space="preserve"> lakunya </w:t>
      </w:r>
      <w:r w:rsidR="003D5D31" w:rsidRPr="003D5D31">
        <w:rPr>
          <w:rStyle w:val="styleswordwithsynonyms8m9z7"/>
          <w:rFonts w:asciiTheme="majorBidi" w:hAnsiTheme="majorBidi" w:cstheme="majorBidi"/>
          <w:color w:val="000000" w:themeColor="text1"/>
          <w:spacing w:val="2"/>
          <w:sz w:val="24"/>
          <w:szCs w:val="24"/>
        </w:rPr>
        <w:t>pada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saat</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melakukan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tingkah</w:t>
      </w:r>
      <w:r w:rsidR="003D5D31" w:rsidRPr="003D5D31">
        <w:rPr>
          <w:rFonts w:asciiTheme="majorBidi" w:hAnsiTheme="majorBidi" w:cstheme="majorBidi"/>
          <w:color w:val="000000" w:themeColor="text1"/>
          <w:spacing w:val="2"/>
          <w:sz w:val="24"/>
          <w:szCs w:val="24"/>
        </w:rPr>
        <w:t xml:space="preserve"> lakunya</w:t>
      </w:r>
      <w:r w:rsidR="003D5D31" w:rsidRPr="003D5D31">
        <w:rPr>
          <w:rFonts w:asciiTheme="majorBidi" w:hAnsiTheme="majorBidi" w:cstheme="majorBidi"/>
          <w:color w:val="000000" w:themeColor="text1"/>
          <w:spacing w:val="2"/>
          <w:sz w:val="24"/>
          <w:szCs w:val="24"/>
        </w:rPr>
        <w:t xml:space="preserve">. </w:t>
      </w:r>
      <w:r w:rsidR="003D5D31" w:rsidRPr="003D5D31">
        <w:rPr>
          <w:rFonts w:asciiTheme="majorBidi" w:hAnsiTheme="majorBidi" w:cstheme="majorBidi"/>
          <w:color w:val="000000" w:themeColor="text1"/>
          <w:sz w:val="24"/>
          <w:szCs w:val="24"/>
        </w:rPr>
        <w:t>A</w:t>
      </w:r>
      <w:r w:rsidR="003D5D31" w:rsidRPr="003D5D31">
        <w:rPr>
          <w:rStyle w:val="styleswordwithsynonyms8m9z7"/>
          <w:rFonts w:asciiTheme="majorBidi" w:hAnsiTheme="majorBidi" w:cstheme="majorBidi"/>
          <w:color w:val="000000" w:themeColor="text1"/>
          <w:spacing w:val="2"/>
          <w:sz w:val="24"/>
          <w:szCs w:val="24"/>
        </w:rPr>
        <w:t>da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unsur</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melawan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hukum</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tidak</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ada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alasan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pencabutan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pidana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Penjatuhan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pidana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terhadap</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pelaku</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tindak</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pidana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pembunuhan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secara</w:t>
      </w:r>
      <w:r w:rsidR="003D5D31" w:rsidRPr="003D5D31">
        <w:rPr>
          <w:rFonts w:asciiTheme="majorBidi" w:hAnsiTheme="majorBidi" w:cstheme="majorBidi"/>
          <w:color w:val="000000" w:themeColor="text1"/>
          <w:spacing w:val="2"/>
          <w:sz w:val="24"/>
          <w:szCs w:val="24"/>
        </w:rPr>
        <w:t xml:space="preserve"> bersama-sama </w:t>
      </w:r>
      <w:r w:rsidR="003D5D31" w:rsidRPr="003D5D31">
        <w:rPr>
          <w:rStyle w:val="styleswordwithsynonyms8m9z7"/>
          <w:rFonts w:asciiTheme="majorBidi" w:hAnsiTheme="majorBidi" w:cstheme="majorBidi"/>
          <w:color w:val="000000" w:themeColor="text1"/>
          <w:spacing w:val="2"/>
          <w:sz w:val="24"/>
          <w:szCs w:val="24"/>
        </w:rPr>
        <w:t>mempunyai</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efek</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jera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harus</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memberikan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perlindungan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pendidikan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bagi</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masyarakat</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dan</w:t>
      </w:r>
      <w:r w:rsidR="003D5D31" w:rsidRPr="003D5D31">
        <w:rPr>
          <w:rFonts w:asciiTheme="majorBidi" w:hAnsiTheme="majorBidi" w:cstheme="majorBidi"/>
          <w:color w:val="000000" w:themeColor="text1"/>
          <w:spacing w:val="2"/>
          <w:sz w:val="24"/>
          <w:szCs w:val="24"/>
        </w:rPr>
        <w:t xml:space="preserve"> pelakunya, </w:t>
      </w:r>
      <w:r w:rsidR="003D5D31" w:rsidRPr="003D5D31">
        <w:rPr>
          <w:rStyle w:val="styleswordwithsynonyms8m9z7"/>
          <w:rFonts w:asciiTheme="majorBidi" w:hAnsiTheme="majorBidi" w:cstheme="majorBidi"/>
          <w:color w:val="000000" w:themeColor="text1"/>
          <w:spacing w:val="2"/>
          <w:sz w:val="24"/>
          <w:szCs w:val="24"/>
        </w:rPr>
        <w:t>hal</w:t>
      </w:r>
      <w:r w:rsidR="003D5D31" w:rsidRPr="003D5D31">
        <w:rPr>
          <w:rFonts w:asciiTheme="majorBidi" w:hAnsiTheme="majorBidi" w:cstheme="majorBidi"/>
          <w:color w:val="000000" w:themeColor="text1"/>
          <w:spacing w:val="2"/>
          <w:sz w:val="24"/>
          <w:szCs w:val="24"/>
        </w:rPr>
        <w:t xml:space="preserve"> ini </w:t>
      </w:r>
      <w:r w:rsidR="003D5D31" w:rsidRPr="003D5D31">
        <w:rPr>
          <w:rStyle w:val="styleswordwithsynonyms8m9z7"/>
          <w:rFonts w:asciiTheme="majorBidi" w:hAnsiTheme="majorBidi" w:cstheme="majorBidi"/>
          <w:color w:val="000000" w:themeColor="text1"/>
          <w:spacing w:val="2"/>
          <w:sz w:val="24"/>
          <w:szCs w:val="24"/>
        </w:rPr>
        <w:t>sejalan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dengan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teori</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pembuktian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yang</w:t>
      </w:r>
      <w:r w:rsidR="003D5D31" w:rsidRPr="003D5D31">
        <w:rPr>
          <w:rFonts w:asciiTheme="majorBidi" w:hAnsiTheme="majorBidi" w:cstheme="majorBidi"/>
          <w:color w:val="000000" w:themeColor="text1"/>
          <w:spacing w:val="2"/>
          <w:sz w:val="24"/>
          <w:szCs w:val="24"/>
        </w:rPr>
        <w:t xml:space="preserve"> dianut </w:t>
      </w:r>
      <w:r w:rsidR="003D5D31" w:rsidRPr="003D5D31">
        <w:rPr>
          <w:rStyle w:val="styleswordwithsynonyms8m9z7"/>
          <w:rFonts w:asciiTheme="majorBidi" w:hAnsiTheme="majorBidi" w:cstheme="majorBidi"/>
          <w:color w:val="000000" w:themeColor="text1"/>
          <w:spacing w:val="2"/>
          <w:sz w:val="24"/>
          <w:szCs w:val="24"/>
        </w:rPr>
        <w:t>hukum</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pidana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yaitu</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teori</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pembuktian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Pembuktian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secara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hukum</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dengan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cara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negatif</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Pemberian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sanksi</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pidana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harus</w:t>
      </w:r>
      <w:r w:rsidR="003D5D31" w:rsidRPr="003D5D31">
        <w:rPr>
          <w:rFonts w:asciiTheme="majorBidi" w:hAnsiTheme="majorBidi" w:cstheme="majorBidi"/>
          <w:color w:val="000000" w:themeColor="text1"/>
          <w:spacing w:val="2"/>
          <w:sz w:val="24"/>
          <w:szCs w:val="24"/>
        </w:rPr>
        <w:t xml:space="preserve"> didasarkan </w:t>
      </w:r>
      <w:r w:rsidR="003D5D31" w:rsidRPr="003D5D31">
        <w:rPr>
          <w:rStyle w:val="styleswordwithsynonyms8m9z7"/>
          <w:rFonts w:asciiTheme="majorBidi" w:hAnsiTheme="majorBidi" w:cstheme="majorBidi"/>
          <w:color w:val="000000" w:themeColor="text1"/>
          <w:spacing w:val="2"/>
          <w:sz w:val="24"/>
          <w:szCs w:val="24"/>
        </w:rPr>
        <w:t>pada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keseriusan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keseriusan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kesalahan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yang</w:t>
      </w:r>
      <w:r w:rsidR="003D5D31" w:rsidRPr="003D5D31">
        <w:rPr>
          <w:rFonts w:asciiTheme="majorBidi" w:hAnsiTheme="majorBidi" w:cstheme="majorBidi"/>
          <w:color w:val="000000" w:themeColor="text1"/>
          <w:spacing w:val="2"/>
          <w:sz w:val="24"/>
          <w:szCs w:val="24"/>
        </w:rPr>
        <w:t xml:space="preserve"> dilakukan </w:t>
      </w:r>
      <w:r w:rsidR="003D5D31" w:rsidRPr="003D5D31">
        <w:rPr>
          <w:rStyle w:val="styleswordwithsynonyms8m9z7"/>
          <w:rFonts w:asciiTheme="majorBidi" w:hAnsiTheme="majorBidi" w:cstheme="majorBidi"/>
          <w:color w:val="000000" w:themeColor="text1"/>
          <w:spacing w:val="2"/>
          <w:sz w:val="24"/>
          <w:szCs w:val="24"/>
        </w:rPr>
        <w:t>dan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harus</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mengacu</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pada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ketentuan</w:t>
      </w:r>
      <w:r w:rsidR="003D5D31" w:rsidRPr="003D5D31">
        <w:rPr>
          <w:rFonts w:asciiTheme="majorBidi" w:hAnsiTheme="majorBidi" w:cstheme="majorBidi"/>
          <w:color w:val="000000" w:themeColor="text1"/>
          <w:spacing w:val="2"/>
          <w:sz w:val="24"/>
          <w:szCs w:val="24"/>
        </w:rPr>
        <w:t xml:space="preserve"> undang-undang, </w:t>
      </w:r>
      <w:r w:rsidR="003D5D31" w:rsidRPr="003D5D31">
        <w:rPr>
          <w:rStyle w:val="styleswordwithsynonyms8m9z7"/>
          <w:rFonts w:asciiTheme="majorBidi" w:hAnsiTheme="majorBidi" w:cstheme="majorBidi"/>
          <w:color w:val="000000" w:themeColor="text1"/>
          <w:spacing w:val="2"/>
          <w:sz w:val="24"/>
          <w:szCs w:val="24"/>
        </w:rPr>
        <w:t>karena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jika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terdakwa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hanya</w:t>
      </w:r>
      <w:r w:rsidR="003D5D31" w:rsidRPr="003D5D31">
        <w:rPr>
          <w:rFonts w:asciiTheme="majorBidi" w:hAnsiTheme="majorBidi" w:cstheme="majorBidi"/>
          <w:color w:val="000000" w:themeColor="text1"/>
          <w:spacing w:val="2"/>
          <w:sz w:val="24"/>
          <w:szCs w:val="24"/>
        </w:rPr>
        <w:t xml:space="preserve"> divonis </w:t>
      </w:r>
      <w:r w:rsidR="003D5D31" w:rsidRPr="003D5D31">
        <w:rPr>
          <w:rStyle w:val="styleswordwithsynonyms8m9z7"/>
          <w:rFonts w:asciiTheme="majorBidi" w:hAnsiTheme="majorBidi" w:cstheme="majorBidi"/>
          <w:color w:val="000000" w:themeColor="text1"/>
          <w:spacing w:val="2"/>
          <w:sz w:val="24"/>
          <w:szCs w:val="24"/>
        </w:rPr>
        <w:t>ringan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oleh</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hakim</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terdakwa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boleh</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mengulangi</w:t>
      </w:r>
      <w:r w:rsidR="003D5D31" w:rsidRPr="003D5D31">
        <w:rPr>
          <w:rFonts w:asciiTheme="majorBidi" w:hAnsiTheme="majorBidi" w:cstheme="majorBidi"/>
          <w:color w:val="000000" w:themeColor="text1"/>
          <w:spacing w:val="2"/>
          <w:sz w:val="24"/>
          <w:szCs w:val="24"/>
        </w:rPr>
        <w:t xml:space="preserve"> perbuatannya </w:t>
      </w:r>
      <w:r w:rsidR="003D5D31" w:rsidRPr="003D5D31">
        <w:rPr>
          <w:rStyle w:val="styleswordwithsynonyms8m9z7"/>
          <w:rFonts w:asciiTheme="majorBidi" w:hAnsiTheme="majorBidi" w:cstheme="majorBidi"/>
          <w:color w:val="000000" w:themeColor="text1"/>
          <w:spacing w:val="2"/>
          <w:sz w:val="24"/>
          <w:szCs w:val="24"/>
        </w:rPr>
        <w:t>karena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menganggap</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hukuman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yang</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terlalu</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ringan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yang</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berbeda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dengan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hukuman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Tujuan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sebaliknya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adalah</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untuk</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memberikan</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efek</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jera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kepada</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pelaku</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agar</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pelaku</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tidak</w:t>
      </w:r>
      <w:r w:rsidR="003D5D31" w:rsidRPr="003D5D31">
        <w:rPr>
          <w:rFonts w:asciiTheme="majorBidi" w:hAnsiTheme="majorBidi" w:cstheme="majorBidi"/>
          <w:color w:val="000000" w:themeColor="text1"/>
          <w:spacing w:val="2"/>
          <w:sz w:val="24"/>
          <w:szCs w:val="24"/>
        </w:rPr>
        <w:t xml:space="preserve"> </w:t>
      </w:r>
      <w:r w:rsidR="003D5D31" w:rsidRPr="003D5D31">
        <w:rPr>
          <w:rStyle w:val="styleswordwithsynonyms8m9z7"/>
          <w:rFonts w:asciiTheme="majorBidi" w:hAnsiTheme="majorBidi" w:cstheme="majorBidi"/>
          <w:color w:val="000000" w:themeColor="text1"/>
          <w:spacing w:val="2"/>
          <w:sz w:val="24"/>
          <w:szCs w:val="24"/>
        </w:rPr>
        <w:t>mengulangi</w:t>
      </w:r>
      <w:r w:rsidR="003D5D31" w:rsidRPr="003D5D31">
        <w:rPr>
          <w:rFonts w:asciiTheme="majorBidi" w:hAnsiTheme="majorBidi" w:cstheme="majorBidi"/>
          <w:color w:val="000000" w:themeColor="text1"/>
          <w:spacing w:val="2"/>
          <w:sz w:val="24"/>
          <w:szCs w:val="24"/>
        </w:rPr>
        <w:t xml:space="preserve"> kejahatannya.</w:t>
      </w:r>
    </w:p>
    <w:p w:rsidR="00314390" w:rsidRPr="003D5D31" w:rsidRDefault="00314390" w:rsidP="003D5D31">
      <w:pPr>
        <w:autoSpaceDE w:val="0"/>
        <w:autoSpaceDN w:val="0"/>
        <w:adjustRightInd w:val="0"/>
        <w:spacing w:after="0" w:line="360" w:lineRule="auto"/>
        <w:jc w:val="both"/>
        <w:rPr>
          <w:rFonts w:asciiTheme="majorBidi" w:hAnsiTheme="majorBidi" w:cstheme="majorBidi"/>
          <w:b/>
          <w:bCs/>
          <w:sz w:val="24"/>
          <w:szCs w:val="24"/>
        </w:rPr>
      </w:pPr>
      <w:r w:rsidRPr="003D5D31">
        <w:rPr>
          <w:rFonts w:asciiTheme="majorBidi" w:hAnsiTheme="majorBidi" w:cstheme="majorBidi"/>
          <w:b/>
          <w:bCs/>
          <w:sz w:val="24"/>
          <w:szCs w:val="24"/>
        </w:rPr>
        <w:t>Saran</w:t>
      </w:r>
    </w:p>
    <w:p w:rsidR="003D5D31" w:rsidRPr="003D5D31" w:rsidRDefault="003D5D31" w:rsidP="003D5D31">
      <w:pPr>
        <w:pStyle w:val="ListParagraph"/>
        <w:numPr>
          <w:ilvl w:val="0"/>
          <w:numId w:val="22"/>
        </w:numPr>
        <w:spacing w:after="0" w:line="360" w:lineRule="auto"/>
        <w:jc w:val="both"/>
        <w:rPr>
          <w:rFonts w:asciiTheme="majorBidi" w:hAnsiTheme="majorBidi" w:cstheme="majorBidi"/>
          <w:color w:val="000000" w:themeColor="text1"/>
          <w:sz w:val="24"/>
          <w:szCs w:val="24"/>
        </w:rPr>
      </w:pPr>
      <w:r w:rsidRPr="003D5D31">
        <w:rPr>
          <w:rStyle w:val="styleswordwithsynonyms8m9z7"/>
          <w:rFonts w:asciiTheme="majorBidi" w:hAnsiTheme="majorBidi" w:cstheme="majorBidi"/>
          <w:color w:val="000000" w:themeColor="text1"/>
          <w:spacing w:val="2"/>
          <w:sz w:val="24"/>
          <w:szCs w:val="24"/>
        </w:rPr>
        <w:t>Hakim</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dan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calon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hakim</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harus</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menjunjung</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tinggi</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semangat</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keadilan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dan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ketelitian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menangani</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perkara</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secara</w:t>
      </w:r>
      <w:r w:rsidRPr="003D5D31">
        <w:rPr>
          <w:rFonts w:asciiTheme="majorBidi" w:hAnsiTheme="majorBidi" w:cstheme="majorBidi"/>
          <w:color w:val="000000" w:themeColor="text1"/>
          <w:spacing w:val="2"/>
          <w:sz w:val="24"/>
          <w:szCs w:val="24"/>
        </w:rPr>
        <w:t xml:space="preserve"> imparsial, </w:t>
      </w:r>
      <w:r w:rsidRPr="003D5D31">
        <w:rPr>
          <w:rStyle w:val="styleswordwithsynonyms8m9z7"/>
          <w:rFonts w:asciiTheme="majorBidi" w:hAnsiTheme="majorBidi" w:cstheme="majorBidi"/>
          <w:color w:val="000000" w:themeColor="text1"/>
          <w:spacing w:val="2"/>
          <w:sz w:val="24"/>
          <w:szCs w:val="24"/>
        </w:rPr>
        <w:t>dan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penjatuhan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hukuman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harus</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memberikan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efek</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jera</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bagi</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pelaku</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kejahatan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agar</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tidak</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mengulangi</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kesalahan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yang</w:t>
      </w:r>
      <w:r w:rsidRPr="003D5D31">
        <w:rPr>
          <w:rFonts w:asciiTheme="majorBidi" w:hAnsiTheme="majorBidi" w:cstheme="majorBidi"/>
          <w:color w:val="000000" w:themeColor="text1"/>
          <w:spacing w:val="2"/>
          <w:sz w:val="24"/>
          <w:szCs w:val="24"/>
        </w:rPr>
        <w:t xml:space="preserve"> </w:t>
      </w:r>
      <w:proofErr w:type="gramStart"/>
      <w:r w:rsidRPr="003D5D31">
        <w:rPr>
          <w:rStyle w:val="styleswordwithsynonyms8m9z7"/>
          <w:rFonts w:asciiTheme="majorBidi" w:hAnsiTheme="majorBidi" w:cstheme="majorBidi"/>
          <w:color w:val="000000" w:themeColor="text1"/>
          <w:spacing w:val="2"/>
          <w:sz w:val="24"/>
          <w:szCs w:val="24"/>
        </w:rPr>
        <w:t>sama</w:t>
      </w:r>
      <w:proofErr w:type="gramEnd"/>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Kejahatan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tidak</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lagi</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meningkat</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menimbulkan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kerugian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bagi</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orang</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lain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dan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penderitaan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bagi</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keluarga</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korban</w:t>
      </w:r>
      <w:r w:rsidRPr="003D5D31">
        <w:rPr>
          <w:rFonts w:asciiTheme="majorBidi" w:hAnsiTheme="majorBidi" w:cstheme="majorBidi"/>
          <w:color w:val="000000" w:themeColor="text1"/>
          <w:spacing w:val="2"/>
          <w:sz w:val="24"/>
          <w:szCs w:val="24"/>
        </w:rPr>
        <w:t>.</w:t>
      </w:r>
    </w:p>
    <w:p w:rsidR="003D5D31" w:rsidRPr="003D5D31" w:rsidRDefault="003D5D31" w:rsidP="00E97414">
      <w:pPr>
        <w:pStyle w:val="ListParagraph"/>
        <w:numPr>
          <w:ilvl w:val="0"/>
          <w:numId w:val="22"/>
        </w:numPr>
        <w:spacing w:after="0" w:line="360" w:lineRule="auto"/>
        <w:jc w:val="both"/>
        <w:rPr>
          <w:rFonts w:asciiTheme="majorBidi" w:hAnsiTheme="majorBidi" w:cstheme="majorBidi"/>
          <w:color w:val="000000" w:themeColor="text1"/>
          <w:sz w:val="24"/>
          <w:szCs w:val="24"/>
        </w:rPr>
      </w:pPr>
      <w:r w:rsidRPr="003D5D31">
        <w:rPr>
          <w:rStyle w:val="styleswordwithsynonyms8m9z7"/>
          <w:rFonts w:asciiTheme="majorBidi" w:hAnsiTheme="majorBidi" w:cstheme="majorBidi"/>
          <w:color w:val="000000" w:themeColor="text1"/>
          <w:spacing w:val="2"/>
          <w:sz w:val="24"/>
          <w:szCs w:val="24"/>
        </w:rPr>
        <w:t>S</w:t>
      </w:r>
      <w:r w:rsidRPr="003D5D31">
        <w:rPr>
          <w:rStyle w:val="styleswordwithsynonyms8m9z7"/>
          <w:rFonts w:asciiTheme="majorBidi" w:hAnsiTheme="majorBidi" w:cstheme="majorBidi"/>
          <w:color w:val="000000" w:themeColor="text1"/>
          <w:spacing w:val="2"/>
          <w:sz w:val="24"/>
          <w:szCs w:val="24"/>
        </w:rPr>
        <w:t>ebagai</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warga</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negara</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memiliki</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moralitas</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memiliki</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perangkat</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dan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dapat</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berperan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positif</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bagi</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negara</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sebelum</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bertindak</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harus</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berpikir</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jernih</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agar</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tidak</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merugikan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diri</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sendiri</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dan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orang</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lain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Dengan</w:t>
      </w:r>
      <w:r w:rsidRPr="003D5D31">
        <w:rPr>
          <w:rFonts w:asciiTheme="majorBidi" w:hAnsiTheme="majorBidi" w:cstheme="majorBidi"/>
          <w:color w:val="000000" w:themeColor="text1"/>
          <w:spacing w:val="2"/>
          <w:sz w:val="24"/>
          <w:szCs w:val="24"/>
        </w:rPr>
        <w:t xml:space="preserve"> </w:t>
      </w:r>
      <w:proofErr w:type="gramStart"/>
      <w:r w:rsidRPr="003D5D31">
        <w:rPr>
          <w:rStyle w:val="styleswordwithsynonyms8m9z7"/>
          <w:rFonts w:asciiTheme="majorBidi" w:hAnsiTheme="majorBidi" w:cstheme="majorBidi"/>
          <w:color w:val="000000" w:themeColor="text1"/>
          <w:spacing w:val="2"/>
          <w:sz w:val="24"/>
          <w:szCs w:val="24"/>
        </w:rPr>
        <w:t>cara</w:t>
      </w:r>
      <w:proofErr w:type="gramEnd"/>
      <w:r w:rsidRPr="003D5D31">
        <w:rPr>
          <w:rFonts w:asciiTheme="majorBidi" w:hAnsiTheme="majorBidi" w:cstheme="majorBidi"/>
          <w:color w:val="000000" w:themeColor="text1"/>
          <w:spacing w:val="2"/>
          <w:sz w:val="24"/>
          <w:szCs w:val="24"/>
        </w:rPr>
        <w:t xml:space="preserve"> ini </w:t>
      </w:r>
      <w:r w:rsidRPr="003D5D31">
        <w:rPr>
          <w:rStyle w:val="styleswordwithsynonyms8m9z7"/>
          <w:rFonts w:asciiTheme="majorBidi" w:hAnsiTheme="majorBidi" w:cstheme="majorBidi"/>
          <w:color w:val="000000" w:themeColor="text1"/>
          <w:spacing w:val="2"/>
          <w:sz w:val="24"/>
          <w:szCs w:val="24"/>
        </w:rPr>
        <w:t>mereka</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dapat</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bertindak</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dengan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cara</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mewujudkan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kedamaian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dan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kesejahteraan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semua</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orang</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tanpa</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lastRenderedPageBreak/>
        <w:t>melakukan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apa</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pun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yang</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akan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merugikan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orang</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lain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bahkan</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diri</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mereka</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sendiri</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dan</w:t>
      </w:r>
      <w:r w:rsidRPr="003D5D31">
        <w:rPr>
          <w:rFonts w:asciiTheme="majorBidi" w:hAnsiTheme="majorBidi" w:cstheme="majorBidi"/>
          <w:color w:val="000000" w:themeColor="text1"/>
          <w:spacing w:val="2"/>
          <w:sz w:val="24"/>
          <w:szCs w:val="24"/>
        </w:rPr>
        <w:t xml:space="preserve"> orang-orang </w:t>
      </w:r>
      <w:r w:rsidRPr="003D5D31">
        <w:rPr>
          <w:rStyle w:val="styleswordwithsynonyms8m9z7"/>
          <w:rFonts w:asciiTheme="majorBidi" w:hAnsiTheme="majorBidi" w:cstheme="majorBidi"/>
          <w:color w:val="000000" w:themeColor="text1"/>
          <w:spacing w:val="2"/>
          <w:sz w:val="24"/>
          <w:szCs w:val="24"/>
        </w:rPr>
        <w:t>di</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sekitar</w:t>
      </w:r>
      <w:r w:rsidRPr="003D5D31">
        <w:rPr>
          <w:rFonts w:asciiTheme="majorBidi" w:hAnsiTheme="majorBidi" w:cstheme="majorBidi"/>
          <w:color w:val="000000" w:themeColor="text1"/>
          <w:spacing w:val="2"/>
          <w:sz w:val="24"/>
          <w:szCs w:val="24"/>
        </w:rPr>
        <w:t xml:space="preserve"> </w:t>
      </w:r>
      <w:r w:rsidRPr="003D5D31">
        <w:rPr>
          <w:rStyle w:val="styleswordwithsynonyms8m9z7"/>
          <w:rFonts w:asciiTheme="majorBidi" w:hAnsiTheme="majorBidi" w:cstheme="majorBidi"/>
          <w:color w:val="000000" w:themeColor="text1"/>
          <w:spacing w:val="2"/>
          <w:sz w:val="24"/>
          <w:szCs w:val="24"/>
        </w:rPr>
        <w:t>mereka</w:t>
      </w:r>
      <w:r w:rsidRPr="003D5D31">
        <w:rPr>
          <w:rFonts w:asciiTheme="majorBidi" w:hAnsiTheme="majorBidi" w:cstheme="majorBidi"/>
          <w:color w:val="000000" w:themeColor="text1"/>
          <w:spacing w:val="2"/>
          <w:sz w:val="24"/>
          <w:szCs w:val="24"/>
        </w:rPr>
        <w:t>.</w:t>
      </w:r>
    </w:p>
    <w:p w:rsidR="00314390" w:rsidRDefault="00314390" w:rsidP="00314390">
      <w:pPr>
        <w:spacing w:after="0" w:line="360" w:lineRule="auto"/>
        <w:jc w:val="both"/>
        <w:rPr>
          <w:rFonts w:asciiTheme="majorBidi" w:hAnsiTheme="majorBidi" w:cstheme="majorBidi"/>
          <w:b/>
          <w:color w:val="000000" w:themeColor="text1"/>
          <w:sz w:val="24"/>
          <w:szCs w:val="24"/>
        </w:rPr>
      </w:pPr>
    </w:p>
    <w:p w:rsidR="00115E03" w:rsidRPr="00314390" w:rsidRDefault="00115E03" w:rsidP="00314390">
      <w:pPr>
        <w:spacing w:after="0" w:line="360" w:lineRule="auto"/>
        <w:jc w:val="both"/>
        <w:rPr>
          <w:rFonts w:asciiTheme="majorBidi" w:hAnsiTheme="majorBidi" w:cstheme="majorBidi"/>
          <w:sz w:val="24"/>
          <w:szCs w:val="24"/>
        </w:rPr>
      </w:pPr>
      <w:r w:rsidRPr="00314390">
        <w:rPr>
          <w:rFonts w:asciiTheme="majorBidi" w:hAnsiTheme="majorBidi" w:cstheme="majorBidi"/>
          <w:b/>
          <w:color w:val="000000" w:themeColor="text1"/>
          <w:sz w:val="24"/>
          <w:szCs w:val="24"/>
        </w:rPr>
        <w:t>DAFTAR PUSTAKA</w:t>
      </w:r>
    </w:p>
    <w:p w:rsidR="00CF2EB6" w:rsidRPr="00CF2EB6" w:rsidRDefault="00CF2EB6" w:rsidP="009B7CA1">
      <w:pPr>
        <w:pStyle w:val="FootnoteText"/>
        <w:spacing w:line="360" w:lineRule="auto"/>
        <w:ind w:left="993" w:hanging="993"/>
        <w:jc w:val="both"/>
        <w:rPr>
          <w:rFonts w:asciiTheme="majorBidi" w:hAnsiTheme="majorBidi" w:cstheme="majorBidi"/>
          <w:sz w:val="24"/>
          <w:szCs w:val="24"/>
        </w:rPr>
      </w:pPr>
      <w:r w:rsidRPr="00CF2EB6">
        <w:rPr>
          <w:rFonts w:asciiTheme="majorBidi" w:hAnsiTheme="majorBidi" w:cstheme="majorBidi"/>
          <w:sz w:val="24"/>
          <w:szCs w:val="24"/>
        </w:rPr>
        <w:t>Achmad Ali, 2009 menguak teori Hukum Legal dan Teori Pradilan Judicial Prudence, Kencana, jakarta</w:t>
      </w:r>
    </w:p>
    <w:p w:rsidR="00CF2EB6" w:rsidRPr="00CF2EB6" w:rsidRDefault="00CF2EB6" w:rsidP="009B7CA1">
      <w:pPr>
        <w:pStyle w:val="FootnoteText"/>
        <w:spacing w:line="360" w:lineRule="auto"/>
        <w:ind w:left="993" w:hanging="993"/>
        <w:jc w:val="both"/>
        <w:rPr>
          <w:rFonts w:asciiTheme="majorBidi" w:hAnsiTheme="majorBidi" w:cstheme="majorBidi"/>
          <w:sz w:val="24"/>
          <w:szCs w:val="24"/>
        </w:rPr>
      </w:pPr>
      <w:r w:rsidRPr="00CF2EB6">
        <w:rPr>
          <w:rFonts w:asciiTheme="majorBidi" w:hAnsiTheme="majorBidi" w:cstheme="majorBidi"/>
          <w:sz w:val="24"/>
          <w:szCs w:val="24"/>
        </w:rPr>
        <w:t>Adami Chazawi, Kejahatan Terhadap Nyawa dan Tubuh, Jakarta: P.T.Raja Grafindo, 2010</w:t>
      </w:r>
    </w:p>
    <w:p w:rsidR="00CF2EB6" w:rsidRPr="00CF2EB6" w:rsidRDefault="00CF2EB6" w:rsidP="009B7CA1">
      <w:pPr>
        <w:pStyle w:val="FootnoteText"/>
        <w:spacing w:line="360" w:lineRule="auto"/>
        <w:ind w:left="993" w:hanging="993"/>
        <w:jc w:val="both"/>
        <w:rPr>
          <w:rFonts w:asciiTheme="majorBidi" w:hAnsiTheme="majorBidi" w:cstheme="majorBidi"/>
          <w:sz w:val="24"/>
          <w:szCs w:val="24"/>
        </w:rPr>
      </w:pPr>
      <w:r w:rsidRPr="00CF2EB6">
        <w:rPr>
          <w:rFonts w:asciiTheme="majorBidi" w:hAnsiTheme="majorBidi" w:cstheme="majorBidi"/>
          <w:sz w:val="24"/>
          <w:szCs w:val="24"/>
        </w:rPr>
        <w:t xml:space="preserve">Adami Chazawi. 2005. Pelajaran Hukum Pidana 1. Jakarta: PT Raja Grafindo Persada. </w:t>
      </w:r>
    </w:p>
    <w:p w:rsidR="00CF2EB6" w:rsidRPr="00CF2EB6" w:rsidRDefault="00CF2EB6" w:rsidP="009B7CA1">
      <w:pPr>
        <w:pStyle w:val="FootnoteText"/>
        <w:spacing w:line="360" w:lineRule="auto"/>
        <w:ind w:left="993" w:hanging="993"/>
        <w:jc w:val="both"/>
        <w:rPr>
          <w:rFonts w:asciiTheme="majorBidi" w:hAnsiTheme="majorBidi" w:cstheme="majorBidi"/>
          <w:sz w:val="24"/>
          <w:szCs w:val="24"/>
        </w:rPr>
      </w:pPr>
      <w:r w:rsidRPr="00CF2EB6">
        <w:rPr>
          <w:rFonts w:asciiTheme="majorBidi" w:hAnsiTheme="majorBidi" w:cstheme="majorBidi"/>
          <w:sz w:val="24"/>
          <w:szCs w:val="24"/>
        </w:rPr>
        <w:t>Andi Hamzah. 2008. Asas-asas Hukum Pidana. Jakarta: Rineka Cipta</w:t>
      </w:r>
    </w:p>
    <w:p w:rsidR="00CF2EB6" w:rsidRPr="00CF2EB6" w:rsidRDefault="00CF2EB6" w:rsidP="009B7CA1">
      <w:pPr>
        <w:pStyle w:val="FootnoteText"/>
        <w:spacing w:line="360" w:lineRule="auto"/>
        <w:ind w:left="993" w:hanging="993"/>
        <w:jc w:val="both"/>
        <w:rPr>
          <w:rFonts w:asciiTheme="majorBidi" w:hAnsiTheme="majorBidi" w:cstheme="majorBidi"/>
          <w:sz w:val="24"/>
          <w:szCs w:val="24"/>
        </w:rPr>
      </w:pPr>
      <w:r w:rsidRPr="00CF2EB6">
        <w:rPr>
          <w:rFonts w:asciiTheme="majorBidi" w:hAnsiTheme="majorBidi" w:cstheme="majorBidi"/>
          <w:sz w:val="24"/>
          <w:szCs w:val="24"/>
        </w:rPr>
        <w:t>Anwar, Hukum Pidana Bagian Khusus (KUHP Buku II), Bandung, Cipta Adya Bakti, 1994</w:t>
      </w:r>
    </w:p>
    <w:p w:rsidR="00CF2EB6" w:rsidRPr="00CF2EB6" w:rsidRDefault="00CF2EB6" w:rsidP="00CF2EB6">
      <w:pPr>
        <w:pStyle w:val="FootnoteText"/>
        <w:spacing w:line="360" w:lineRule="auto"/>
        <w:ind w:left="993" w:hanging="993"/>
        <w:jc w:val="both"/>
        <w:rPr>
          <w:rFonts w:asciiTheme="majorBidi" w:hAnsiTheme="majorBidi" w:cstheme="majorBidi"/>
          <w:sz w:val="24"/>
          <w:szCs w:val="24"/>
        </w:rPr>
      </w:pPr>
      <w:r w:rsidRPr="00CF2EB6">
        <w:rPr>
          <w:rFonts w:asciiTheme="majorBidi" w:hAnsiTheme="majorBidi" w:cstheme="majorBidi"/>
          <w:sz w:val="24"/>
          <w:szCs w:val="24"/>
        </w:rPr>
        <w:t>H.M. Rasyid Ariman, Hukum Pidana Indonesia, Cet. 1, Unsri, Palembang, 2007</w:t>
      </w:r>
    </w:p>
    <w:p w:rsidR="00CF2EB6" w:rsidRPr="00CF2EB6" w:rsidRDefault="00CF2EB6" w:rsidP="009B7CA1">
      <w:pPr>
        <w:pStyle w:val="FootnoteText"/>
        <w:spacing w:line="360" w:lineRule="auto"/>
        <w:ind w:left="993" w:hanging="993"/>
        <w:jc w:val="both"/>
        <w:rPr>
          <w:rFonts w:asciiTheme="majorBidi" w:hAnsiTheme="majorBidi" w:cstheme="majorBidi"/>
          <w:sz w:val="24"/>
          <w:szCs w:val="24"/>
        </w:rPr>
      </w:pPr>
      <w:r w:rsidRPr="00CF2EB6">
        <w:rPr>
          <w:rFonts w:asciiTheme="majorBidi" w:hAnsiTheme="majorBidi" w:cstheme="majorBidi"/>
          <w:sz w:val="24"/>
          <w:szCs w:val="24"/>
        </w:rPr>
        <w:t>J.M Van Bemmelen, 1986, Hukum Pidana 3 Bagian Khusus Delik-Delik Khusus, (edisi Indonesia), Penerbit Bina Cipta, Bandung</w:t>
      </w:r>
    </w:p>
    <w:p w:rsidR="00CF2EB6" w:rsidRPr="00CF2EB6" w:rsidRDefault="00CF2EB6" w:rsidP="00CF2EB6">
      <w:pPr>
        <w:pStyle w:val="FootnoteText"/>
        <w:spacing w:line="360" w:lineRule="auto"/>
        <w:ind w:left="993" w:hanging="993"/>
        <w:jc w:val="both"/>
        <w:rPr>
          <w:rFonts w:asciiTheme="majorBidi" w:hAnsiTheme="majorBidi" w:cstheme="majorBidi"/>
          <w:sz w:val="24"/>
          <w:szCs w:val="24"/>
        </w:rPr>
      </w:pPr>
      <w:r w:rsidRPr="00CF2EB6">
        <w:rPr>
          <w:rFonts w:asciiTheme="majorBidi" w:hAnsiTheme="majorBidi" w:cstheme="majorBidi"/>
          <w:sz w:val="24"/>
          <w:szCs w:val="24"/>
        </w:rPr>
        <w:t>Leden Marpaung, Asas, Teori, Praktik Hukum Pidana. Sinar Grafika, Jakarta, 2005</w:t>
      </w:r>
    </w:p>
    <w:p w:rsidR="00CF2EB6" w:rsidRPr="00CF2EB6" w:rsidRDefault="00CF2EB6" w:rsidP="009B7CA1">
      <w:pPr>
        <w:pStyle w:val="FootnoteText"/>
        <w:spacing w:line="360" w:lineRule="auto"/>
        <w:ind w:left="993" w:hanging="993"/>
        <w:jc w:val="both"/>
        <w:rPr>
          <w:rFonts w:asciiTheme="majorBidi" w:hAnsiTheme="majorBidi" w:cstheme="majorBidi"/>
          <w:sz w:val="24"/>
          <w:szCs w:val="24"/>
        </w:rPr>
      </w:pPr>
      <w:r w:rsidRPr="00CF2EB6">
        <w:rPr>
          <w:rFonts w:asciiTheme="majorBidi" w:hAnsiTheme="majorBidi" w:cstheme="majorBidi"/>
          <w:sz w:val="24"/>
          <w:szCs w:val="24"/>
        </w:rPr>
        <w:t>P,A,F Lamintang dan Theo Lamintang, 2012, Kejahatan Terhadap Nyawa, Tubuh,dan Kesehatan, Cet Sinar Grafika, Jakarta</w:t>
      </w:r>
    </w:p>
    <w:p w:rsidR="00CF2EB6" w:rsidRPr="00CF2EB6" w:rsidRDefault="00CF2EB6" w:rsidP="009B7CA1">
      <w:pPr>
        <w:pStyle w:val="FootnoteText"/>
        <w:spacing w:line="360" w:lineRule="auto"/>
        <w:ind w:left="993" w:hanging="993"/>
        <w:jc w:val="both"/>
        <w:rPr>
          <w:rFonts w:asciiTheme="majorBidi" w:hAnsiTheme="majorBidi" w:cstheme="majorBidi"/>
          <w:sz w:val="24"/>
          <w:szCs w:val="24"/>
        </w:rPr>
      </w:pPr>
      <w:r w:rsidRPr="00CF2EB6">
        <w:rPr>
          <w:rFonts w:asciiTheme="majorBidi" w:hAnsiTheme="majorBidi" w:cstheme="majorBidi"/>
          <w:sz w:val="24"/>
          <w:szCs w:val="24"/>
        </w:rPr>
        <w:t>P.A.F. Lamintang, Dasar-Dasar Hukum Pidana Indonesia, (Bandung: Sinar Baru, 1997)</w:t>
      </w:r>
    </w:p>
    <w:p w:rsidR="00CF2EB6" w:rsidRPr="00CF2EB6" w:rsidRDefault="00CF2EB6" w:rsidP="009B7CA1">
      <w:pPr>
        <w:pStyle w:val="FootnoteText"/>
        <w:spacing w:line="360" w:lineRule="auto"/>
        <w:ind w:left="993" w:hanging="993"/>
        <w:jc w:val="both"/>
        <w:rPr>
          <w:rFonts w:asciiTheme="majorBidi" w:hAnsiTheme="majorBidi" w:cstheme="majorBidi"/>
          <w:sz w:val="24"/>
          <w:szCs w:val="24"/>
        </w:rPr>
      </w:pPr>
      <w:r w:rsidRPr="00CF2EB6">
        <w:rPr>
          <w:rFonts w:asciiTheme="majorBidi" w:hAnsiTheme="majorBidi" w:cstheme="majorBidi"/>
          <w:sz w:val="24"/>
          <w:szCs w:val="24"/>
        </w:rPr>
        <w:t>R. Abdoel Djamali, 2013, Pemgantar Hukum Indonesia, Edisi Revisi, PT Raja Grafindo Persada, Jakarta</w:t>
      </w:r>
    </w:p>
    <w:p w:rsidR="00CF2EB6" w:rsidRPr="00CF2EB6" w:rsidRDefault="00CF2EB6" w:rsidP="00CF2EB6">
      <w:pPr>
        <w:pStyle w:val="FootnoteText"/>
        <w:spacing w:line="360" w:lineRule="auto"/>
        <w:ind w:left="993" w:hanging="993"/>
        <w:jc w:val="both"/>
        <w:rPr>
          <w:rFonts w:asciiTheme="majorBidi" w:hAnsiTheme="majorBidi" w:cstheme="majorBidi"/>
          <w:sz w:val="24"/>
          <w:szCs w:val="24"/>
        </w:rPr>
      </w:pPr>
      <w:r w:rsidRPr="00CF2EB6">
        <w:rPr>
          <w:rFonts w:asciiTheme="majorBidi" w:hAnsiTheme="majorBidi" w:cstheme="majorBidi"/>
          <w:sz w:val="24"/>
          <w:szCs w:val="24"/>
        </w:rPr>
        <w:t>Satochid Kertanegara. Hukum Pidana I, Balai Lektur Mahasiswa, Universitas Indonesia, tanpa tahun</w:t>
      </w:r>
    </w:p>
    <w:p w:rsidR="00CF2EB6" w:rsidRPr="00CF2EB6" w:rsidRDefault="00CF2EB6" w:rsidP="009B7CA1">
      <w:pPr>
        <w:pStyle w:val="FootnoteText"/>
        <w:spacing w:line="360" w:lineRule="auto"/>
        <w:ind w:left="993" w:hanging="993"/>
        <w:jc w:val="both"/>
        <w:rPr>
          <w:rFonts w:asciiTheme="majorBidi" w:hAnsiTheme="majorBidi" w:cstheme="majorBidi"/>
          <w:color w:val="000000" w:themeColor="text1"/>
          <w:sz w:val="24"/>
          <w:szCs w:val="24"/>
        </w:rPr>
      </w:pPr>
      <w:r w:rsidRPr="00CF2EB6">
        <w:rPr>
          <w:rFonts w:asciiTheme="majorBidi" w:hAnsiTheme="majorBidi" w:cstheme="majorBidi"/>
          <w:color w:val="000000" w:themeColor="text1"/>
          <w:sz w:val="24"/>
          <w:szCs w:val="24"/>
        </w:rPr>
        <w:t>Sorjono Soekanto dan Sri Madmuji, Penelitian Hukum Normatif Suatu Tinjauan Singkat, Cet ke-11. (Jakarta: PT Raja Grafindo Persada, 2009)</w:t>
      </w:r>
    </w:p>
    <w:p w:rsidR="00CF2EB6" w:rsidRPr="00CF2EB6" w:rsidRDefault="00CF2EB6" w:rsidP="009B7CA1">
      <w:pPr>
        <w:pStyle w:val="FootnoteText"/>
        <w:spacing w:line="360" w:lineRule="auto"/>
        <w:ind w:left="993" w:hanging="993"/>
        <w:jc w:val="both"/>
        <w:rPr>
          <w:rFonts w:asciiTheme="majorBidi" w:hAnsiTheme="majorBidi" w:cstheme="majorBidi"/>
          <w:sz w:val="24"/>
          <w:szCs w:val="24"/>
        </w:rPr>
      </w:pPr>
      <w:r w:rsidRPr="00CF2EB6">
        <w:rPr>
          <w:rFonts w:asciiTheme="majorBidi" w:hAnsiTheme="majorBidi" w:cstheme="majorBidi"/>
          <w:sz w:val="24"/>
          <w:szCs w:val="24"/>
        </w:rPr>
        <w:t>Wahyu Adnan, Kejahatan Tehadap Tubuh dan Nyawa, Bandung: Gunung Aksara, 2007</w:t>
      </w:r>
    </w:p>
    <w:p w:rsidR="00CF2EB6" w:rsidRPr="00CF2EB6" w:rsidRDefault="00CF2EB6" w:rsidP="009B7CA1">
      <w:pPr>
        <w:pStyle w:val="FootnoteText"/>
        <w:spacing w:line="360" w:lineRule="auto"/>
        <w:ind w:left="993" w:hanging="993"/>
        <w:jc w:val="both"/>
        <w:rPr>
          <w:rFonts w:asciiTheme="majorBidi" w:hAnsiTheme="majorBidi" w:cstheme="majorBidi"/>
          <w:sz w:val="24"/>
          <w:szCs w:val="24"/>
        </w:rPr>
      </w:pPr>
      <w:r w:rsidRPr="00CF2EB6">
        <w:rPr>
          <w:rFonts w:asciiTheme="majorBidi" w:hAnsiTheme="majorBidi" w:cstheme="majorBidi"/>
          <w:sz w:val="24"/>
          <w:szCs w:val="24"/>
        </w:rPr>
        <w:t>Wirjono Prodjodikoro, Tindak-tindak Pidana Tertentu Di Indonesia, Bandung, Aditama, 2003</w:t>
      </w:r>
    </w:p>
    <w:p w:rsidR="00CF2EB6" w:rsidRPr="00CF2EB6" w:rsidRDefault="00CF2EB6" w:rsidP="00CF2EB6">
      <w:pPr>
        <w:pStyle w:val="FootnoteText"/>
        <w:spacing w:line="360" w:lineRule="auto"/>
        <w:ind w:left="993" w:hanging="993"/>
        <w:jc w:val="both"/>
        <w:rPr>
          <w:rFonts w:asciiTheme="majorBidi" w:hAnsiTheme="majorBidi" w:cstheme="majorBidi"/>
          <w:sz w:val="24"/>
          <w:szCs w:val="24"/>
        </w:rPr>
      </w:pPr>
      <w:r w:rsidRPr="00CF2EB6">
        <w:rPr>
          <w:rFonts w:asciiTheme="majorBidi" w:hAnsiTheme="majorBidi" w:cstheme="majorBidi"/>
          <w:sz w:val="24"/>
          <w:szCs w:val="24"/>
        </w:rPr>
        <w:t>Zainal Abidin Farid, Hukum Pidana I, Cetakan Kedua, Jakarta: Sinar Grafika, 2007</w:t>
      </w:r>
    </w:p>
    <w:sectPr w:rsidR="00CF2EB6" w:rsidRPr="00CF2EB6" w:rsidSect="00314390">
      <w:headerReference w:type="even" r:id="rId8"/>
      <w:footerReference w:type="default" r:id="rId9"/>
      <w:headerReference w:type="first" r:id="rId10"/>
      <w:pgSz w:w="11909" w:h="16834"/>
      <w:pgMar w:top="1418" w:right="1418" w:bottom="1418" w:left="212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390" w:rsidRDefault="00314390" w:rsidP="00115E03">
      <w:pPr>
        <w:spacing w:after="0" w:line="240" w:lineRule="auto"/>
      </w:pPr>
      <w:r>
        <w:separator/>
      </w:r>
    </w:p>
  </w:endnote>
  <w:endnote w:type="continuationSeparator" w:id="0">
    <w:p w:rsidR="00314390" w:rsidRDefault="00314390" w:rsidP="0011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Liberation Sans">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90" w:rsidRDefault="00314390">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314390" w:rsidRDefault="00314390">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314390" w:rsidRDefault="00314390">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C03855">
      <w:rPr>
        <w:noProof/>
        <w:sz w:val="18"/>
        <w:szCs w:val="18"/>
      </w:rPr>
      <w:t>8</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390" w:rsidRDefault="00314390" w:rsidP="00115E03">
      <w:pPr>
        <w:spacing w:after="0" w:line="240" w:lineRule="auto"/>
      </w:pPr>
      <w:r>
        <w:separator/>
      </w:r>
    </w:p>
  </w:footnote>
  <w:footnote w:type="continuationSeparator" w:id="0">
    <w:p w:rsidR="00314390" w:rsidRDefault="00314390" w:rsidP="00115E03">
      <w:pPr>
        <w:spacing w:after="0" w:line="240" w:lineRule="auto"/>
      </w:pPr>
      <w:r>
        <w:continuationSeparator/>
      </w:r>
    </w:p>
  </w:footnote>
  <w:footnote w:id="1">
    <w:p w:rsidR="00314390" w:rsidRPr="00C76442" w:rsidRDefault="00314390" w:rsidP="009B7CA1">
      <w:pPr>
        <w:pStyle w:val="FootnoteText"/>
        <w:ind w:firstLine="851"/>
        <w:jc w:val="both"/>
        <w:rPr>
          <w:rFonts w:asciiTheme="majorBidi" w:hAnsiTheme="majorBidi" w:cstheme="majorBidi"/>
        </w:rPr>
      </w:pPr>
      <w:r w:rsidRPr="00C76442">
        <w:rPr>
          <w:rStyle w:val="FootnoteReference"/>
          <w:rFonts w:asciiTheme="majorBidi" w:hAnsiTheme="majorBidi" w:cstheme="majorBidi"/>
        </w:rPr>
        <w:footnoteRef/>
      </w:r>
      <w:r w:rsidRPr="00C76442">
        <w:rPr>
          <w:rFonts w:asciiTheme="majorBidi" w:hAnsiTheme="majorBidi" w:cstheme="majorBidi"/>
        </w:rPr>
        <w:t xml:space="preserve"> J.M Van Bemmelen, 1986, Hukum Pidana 3 Bagian Khusus Delik-Delik Khusus, (edisi Indonesia), Penerbit Bina Cipta, Bandung, h</w:t>
      </w:r>
      <w:r w:rsidRPr="00C76442">
        <w:rPr>
          <w:rFonts w:asciiTheme="majorBidi" w:hAnsiTheme="majorBidi" w:cstheme="majorBidi"/>
          <w:lang w:val="en-US"/>
        </w:rPr>
        <w:t>lm</w:t>
      </w:r>
      <w:r w:rsidRPr="00C76442">
        <w:rPr>
          <w:rFonts w:asciiTheme="majorBidi" w:hAnsiTheme="majorBidi" w:cstheme="majorBidi"/>
        </w:rPr>
        <w:t>. 13.</w:t>
      </w:r>
    </w:p>
  </w:footnote>
  <w:footnote w:id="2">
    <w:p w:rsidR="00314390" w:rsidRPr="00C76442" w:rsidRDefault="00314390" w:rsidP="009B7CA1">
      <w:pPr>
        <w:pStyle w:val="FootnoteText"/>
        <w:ind w:firstLine="851"/>
        <w:jc w:val="both"/>
        <w:rPr>
          <w:rFonts w:asciiTheme="majorBidi" w:hAnsiTheme="majorBidi" w:cstheme="majorBidi"/>
        </w:rPr>
      </w:pPr>
      <w:r w:rsidRPr="00C76442">
        <w:rPr>
          <w:rStyle w:val="FootnoteReference"/>
          <w:rFonts w:asciiTheme="majorBidi" w:hAnsiTheme="majorBidi" w:cstheme="majorBidi"/>
        </w:rPr>
        <w:footnoteRef/>
      </w:r>
      <w:r w:rsidRPr="00C76442">
        <w:rPr>
          <w:rFonts w:asciiTheme="majorBidi" w:hAnsiTheme="majorBidi" w:cstheme="majorBidi"/>
        </w:rPr>
        <w:t xml:space="preserve"> P,A,F Lamintang dan Theo Lamintang, 2012, Kejahatan Terhadap Nyawa, Tubuh,dan Kesehatan, Cet Sinar Grafika, Jakarta, h</w:t>
      </w:r>
      <w:r w:rsidRPr="00C76442">
        <w:rPr>
          <w:rFonts w:asciiTheme="majorBidi" w:hAnsiTheme="majorBidi" w:cstheme="majorBidi"/>
          <w:lang w:val="en-US"/>
        </w:rPr>
        <w:t>lm</w:t>
      </w:r>
      <w:r w:rsidRPr="00C76442">
        <w:rPr>
          <w:rFonts w:asciiTheme="majorBidi" w:hAnsiTheme="majorBidi" w:cstheme="majorBidi"/>
        </w:rPr>
        <w:t>. 11</w:t>
      </w:r>
    </w:p>
  </w:footnote>
  <w:footnote w:id="3">
    <w:p w:rsidR="00314390" w:rsidRPr="00C76442" w:rsidRDefault="00314390" w:rsidP="009B7CA1">
      <w:pPr>
        <w:pStyle w:val="FootnoteText"/>
        <w:ind w:firstLine="851"/>
        <w:jc w:val="both"/>
        <w:rPr>
          <w:rFonts w:asciiTheme="majorBidi" w:hAnsiTheme="majorBidi" w:cstheme="majorBidi"/>
        </w:rPr>
      </w:pPr>
      <w:r w:rsidRPr="00C76442">
        <w:rPr>
          <w:rStyle w:val="FootnoteReference"/>
          <w:rFonts w:asciiTheme="majorBidi" w:hAnsiTheme="majorBidi" w:cstheme="majorBidi"/>
        </w:rPr>
        <w:footnoteRef/>
      </w:r>
      <w:r w:rsidRPr="00C76442">
        <w:rPr>
          <w:rFonts w:asciiTheme="majorBidi" w:hAnsiTheme="majorBidi" w:cstheme="majorBidi"/>
        </w:rPr>
        <w:t xml:space="preserve"> Achmad Ali, 2009 menguak teori Hukum Legal dan Teori Pradilan Judicial Prudence, Kencana, jakarta, h</w:t>
      </w:r>
      <w:r w:rsidRPr="00C76442">
        <w:rPr>
          <w:rFonts w:asciiTheme="majorBidi" w:hAnsiTheme="majorBidi" w:cstheme="majorBidi"/>
          <w:lang w:val="en-US"/>
        </w:rPr>
        <w:t>lm</w:t>
      </w:r>
      <w:r w:rsidRPr="00C76442">
        <w:rPr>
          <w:rFonts w:asciiTheme="majorBidi" w:hAnsiTheme="majorBidi" w:cstheme="majorBidi"/>
        </w:rPr>
        <w:t>. 11</w:t>
      </w:r>
    </w:p>
  </w:footnote>
  <w:footnote w:id="4">
    <w:p w:rsidR="00314390" w:rsidRPr="00C76442" w:rsidRDefault="00314390" w:rsidP="009B7CA1">
      <w:pPr>
        <w:pStyle w:val="FootnoteText"/>
        <w:ind w:firstLine="851"/>
        <w:jc w:val="both"/>
        <w:rPr>
          <w:rFonts w:asciiTheme="majorBidi" w:hAnsiTheme="majorBidi" w:cstheme="majorBidi"/>
        </w:rPr>
      </w:pPr>
      <w:r w:rsidRPr="00C76442">
        <w:rPr>
          <w:rStyle w:val="FootnoteReference"/>
          <w:rFonts w:asciiTheme="majorBidi" w:hAnsiTheme="majorBidi" w:cstheme="majorBidi"/>
        </w:rPr>
        <w:footnoteRef/>
      </w:r>
      <w:r w:rsidRPr="00C76442">
        <w:rPr>
          <w:rFonts w:asciiTheme="majorBidi" w:hAnsiTheme="majorBidi" w:cstheme="majorBidi"/>
        </w:rPr>
        <w:t xml:space="preserve"> R. Abdoel Djamali, 2013, Pemgantar Hukum Indonesia, Edisi Revisi, PT Raja Grafindo Persada, Jakarta, h</w:t>
      </w:r>
      <w:r w:rsidRPr="00C76442">
        <w:rPr>
          <w:rFonts w:asciiTheme="majorBidi" w:hAnsiTheme="majorBidi" w:cstheme="majorBidi"/>
          <w:lang w:val="en-US"/>
        </w:rPr>
        <w:t>lm</w:t>
      </w:r>
      <w:r w:rsidRPr="00C76442">
        <w:rPr>
          <w:rFonts w:asciiTheme="majorBidi" w:hAnsiTheme="majorBidi" w:cstheme="majorBidi"/>
        </w:rPr>
        <w:t>. 172.</w:t>
      </w:r>
    </w:p>
  </w:footnote>
  <w:footnote w:id="5">
    <w:p w:rsidR="00314390" w:rsidRPr="00C76442" w:rsidRDefault="00314390" w:rsidP="009B7CA1">
      <w:pPr>
        <w:pStyle w:val="FootnoteText"/>
        <w:tabs>
          <w:tab w:val="left" w:pos="567"/>
        </w:tabs>
        <w:ind w:firstLine="851"/>
        <w:jc w:val="both"/>
        <w:rPr>
          <w:rFonts w:asciiTheme="majorBidi" w:hAnsiTheme="majorBidi" w:cstheme="majorBidi"/>
          <w:color w:val="000000" w:themeColor="text1"/>
        </w:rPr>
      </w:pPr>
      <w:r w:rsidRPr="00C76442">
        <w:rPr>
          <w:rStyle w:val="FootnoteReference"/>
          <w:rFonts w:asciiTheme="majorBidi" w:hAnsiTheme="majorBidi" w:cstheme="majorBidi"/>
          <w:color w:val="000000" w:themeColor="text1"/>
        </w:rPr>
        <w:footnoteRef/>
      </w:r>
      <w:r w:rsidRPr="00C76442">
        <w:rPr>
          <w:rFonts w:asciiTheme="majorBidi" w:hAnsiTheme="majorBidi" w:cstheme="majorBidi"/>
          <w:color w:val="000000" w:themeColor="text1"/>
        </w:rPr>
        <w:t xml:space="preserve"> Sorjono Soekanto dan Sri Madmuji, Penelitian Hukum Normatif Suatu Tinjauan Singkat, Cet ke-11. (Jakarta: PT Raja Grafindo Persada, 2009), hlm. 13-14.</w:t>
      </w:r>
    </w:p>
  </w:footnote>
  <w:footnote w:id="6">
    <w:p w:rsidR="00314390" w:rsidRPr="00C76442" w:rsidRDefault="00314390" w:rsidP="009B7CA1">
      <w:pPr>
        <w:pStyle w:val="FootnoteText"/>
        <w:ind w:firstLine="851"/>
        <w:jc w:val="both"/>
        <w:rPr>
          <w:rFonts w:asciiTheme="majorBidi" w:hAnsiTheme="majorBidi" w:cstheme="majorBidi"/>
        </w:rPr>
      </w:pPr>
      <w:r w:rsidRPr="00C76442">
        <w:rPr>
          <w:rStyle w:val="FootnoteReference"/>
          <w:rFonts w:asciiTheme="majorBidi" w:hAnsiTheme="majorBidi" w:cstheme="majorBidi"/>
        </w:rPr>
        <w:footnoteRef/>
      </w:r>
      <w:r w:rsidRPr="00C76442">
        <w:rPr>
          <w:rFonts w:asciiTheme="majorBidi" w:hAnsiTheme="majorBidi" w:cstheme="majorBidi"/>
        </w:rPr>
        <w:t xml:space="preserve"> P.A.F, Lamintang dan Theo Lamintang, Kejahatan Terhadap Nyawa, Tubuh, dan Kesehatan, Cetakan Kedua, Jakarta: Sinar Grafika, 2012, hlm 1.</w:t>
      </w:r>
    </w:p>
  </w:footnote>
  <w:footnote w:id="7">
    <w:p w:rsidR="00314390" w:rsidRPr="00C76442" w:rsidRDefault="00314390" w:rsidP="009B7CA1">
      <w:pPr>
        <w:pStyle w:val="FootnoteText"/>
        <w:ind w:firstLine="851"/>
        <w:jc w:val="both"/>
        <w:rPr>
          <w:rFonts w:asciiTheme="majorBidi" w:hAnsiTheme="majorBidi" w:cstheme="majorBidi"/>
          <w:lang w:val="en-US"/>
        </w:rPr>
      </w:pPr>
      <w:r w:rsidRPr="00C76442">
        <w:rPr>
          <w:rStyle w:val="FootnoteReference"/>
          <w:rFonts w:asciiTheme="majorBidi" w:hAnsiTheme="majorBidi" w:cstheme="majorBidi"/>
        </w:rPr>
        <w:footnoteRef/>
      </w:r>
      <w:r w:rsidRPr="00C76442">
        <w:rPr>
          <w:rFonts w:asciiTheme="majorBidi" w:hAnsiTheme="majorBidi" w:cstheme="majorBidi"/>
        </w:rPr>
        <w:t xml:space="preserve"> Adami Chazawi. 2005. Pelajaran Hukum Pidana 1. Jakarta: PT Raja Grafindo Persada. hlm. 6</w:t>
      </w:r>
      <w:r w:rsidRPr="00C76442">
        <w:rPr>
          <w:rFonts w:asciiTheme="majorBidi" w:hAnsiTheme="majorBidi" w:cstheme="majorBidi"/>
          <w:lang w:val="en-US"/>
        </w:rPr>
        <w:t>5-68</w:t>
      </w:r>
    </w:p>
  </w:footnote>
  <w:footnote w:id="8">
    <w:p w:rsidR="00314390" w:rsidRPr="00C76442" w:rsidRDefault="00314390" w:rsidP="009B7CA1">
      <w:pPr>
        <w:pStyle w:val="FootnoteText"/>
        <w:ind w:firstLine="851"/>
        <w:jc w:val="both"/>
        <w:rPr>
          <w:rFonts w:asciiTheme="majorBidi" w:hAnsiTheme="majorBidi" w:cstheme="majorBidi"/>
        </w:rPr>
      </w:pPr>
      <w:r w:rsidRPr="00C76442">
        <w:rPr>
          <w:rStyle w:val="FootnoteReference"/>
          <w:rFonts w:asciiTheme="majorBidi" w:hAnsiTheme="majorBidi" w:cstheme="majorBidi"/>
        </w:rPr>
        <w:footnoteRef/>
      </w:r>
      <w:r w:rsidRPr="00C76442">
        <w:rPr>
          <w:rFonts w:asciiTheme="majorBidi" w:hAnsiTheme="majorBidi" w:cstheme="majorBidi"/>
        </w:rPr>
        <w:t xml:space="preserve"> Zainal Abidin Farid, Hukum Pidana I, Cetakan Kedua, Jakarta: Sinar Grafika, 2007, hlm 262</w:t>
      </w:r>
    </w:p>
  </w:footnote>
  <w:footnote w:id="9">
    <w:p w:rsidR="00314390" w:rsidRPr="00C76442" w:rsidRDefault="00314390" w:rsidP="009B7CA1">
      <w:pPr>
        <w:pStyle w:val="FootnoteText"/>
        <w:ind w:firstLine="851"/>
        <w:jc w:val="both"/>
        <w:rPr>
          <w:rFonts w:asciiTheme="majorBidi" w:hAnsiTheme="majorBidi" w:cstheme="majorBidi"/>
        </w:rPr>
      </w:pPr>
      <w:r w:rsidRPr="00C76442">
        <w:rPr>
          <w:rStyle w:val="FootnoteReference"/>
          <w:rFonts w:asciiTheme="majorBidi" w:hAnsiTheme="majorBidi" w:cstheme="majorBidi"/>
        </w:rPr>
        <w:footnoteRef/>
      </w:r>
      <w:r w:rsidRPr="00C76442">
        <w:rPr>
          <w:rFonts w:asciiTheme="majorBidi" w:hAnsiTheme="majorBidi" w:cstheme="majorBidi"/>
        </w:rPr>
        <w:t xml:space="preserve"> Andi Hamzah. 2008. Asas-asas Hukum Pidana. Jakarta: Rineka Cipta, hlm. 11</w:t>
      </w:r>
      <w:r w:rsidRPr="00C76442">
        <w:rPr>
          <w:rFonts w:asciiTheme="majorBidi" w:hAnsiTheme="majorBidi" w:cstheme="majorBidi"/>
          <w:lang w:val="en-US"/>
        </w:rPr>
        <w:t>6</w:t>
      </w:r>
    </w:p>
  </w:footnote>
  <w:footnote w:id="10">
    <w:p w:rsidR="00314390" w:rsidRPr="00C76442" w:rsidRDefault="00314390" w:rsidP="009B7CA1">
      <w:pPr>
        <w:pStyle w:val="FootnoteText"/>
        <w:ind w:firstLine="851"/>
        <w:jc w:val="both"/>
        <w:rPr>
          <w:rFonts w:asciiTheme="majorBidi" w:hAnsiTheme="majorBidi" w:cstheme="majorBidi"/>
          <w:lang w:val="en-US"/>
        </w:rPr>
      </w:pPr>
      <w:r w:rsidRPr="00C76442">
        <w:rPr>
          <w:rStyle w:val="FootnoteReference"/>
          <w:rFonts w:asciiTheme="majorBidi" w:hAnsiTheme="majorBidi" w:cstheme="majorBidi"/>
        </w:rPr>
        <w:footnoteRef/>
      </w:r>
      <w:r w:rsidRPr="00C76442">
        <w:rPr>
          <w:rFonts w:asciiTheme="majorBidi" w:hAnsiTheme="majorBidi" w:cstheme="majorBidi"/>
        </w:rPr>
        <w:t xml:space="preserve"> </w:t>
      </w:r>
      <w:r w:rsidRPr="00C76442">
        <w:rPr>
          <w:rFonts w:asciiTheme="majorBidi" w:hAnsiTheme="majorBidi" w:cstheme="majorBidi"/>
          <w:lang w:val="en-US"/>
        </w:rPr>
        <w:t>Ibid,</w:t>
      </w:r>
      <w:r w:rsidRPr="00C76442">
        <w:rPr>
          <w:rFonts w:asciiTheme="majorBidi" w:hAnsiTheme="majorBidi" w:cstheme="majorBidi"/>
        </w:rPr>
        <w:t xml:space="preserve"> hlm. 11</w:t>
      </w:r>
      <w:r w:rsidRPr="00C76442">
        <w:rPr>
          <w:rFonts w:asciiTheme="majorBidi" w:hAnsiTheme="majorBidi" w:cstheme="majorBidi"/>
          <w:lang w:val="en-US"/>
        </w:rPr>
        <w:t>7</w:t>
      </w:r>
    </w:p>
  </w:footnote>
  <w:footnote w:id="11">
    <w:p w:rsidR="00314390" w:rsidRPr="00C76442" w:rsidRDefault="00314390" w:rsidP="009B7CA1">
      <w:pPr>
        <w:pStyle w:val="FootnoteText"/>
        <w:ind w:firstLine="851"/>
        <w:jc w:val="both"/>
        <w:rPr>
          <w:rFonts w:asciiTheme="majorBidi" w:hAnsiTheme="majorBidi" w:cstheme="majorBidi"/>
          <w:lang w:val="en-US"/>
        </w:rPr>
      </w:pPr>
      <w:r w:rsidRPr="00C76442">
        <w:rPr>
          <w:rStyle w:val="FootnoteReference"/>
          <w:rFonts w:asciiTheme="majorBidi" w:hAnsiTheme="majorBidi" w:cstheme="majorBidi"/>
        </w:rPr>
        <w:footnoteRef/>
      </w:r>
      <w:r w:rsidRPr="00C76442">
        <w:rPr>
          <w:rFonts w:asciiTheme="majorBidi" w:hAnsiTheme="majorBidi" w:cstheme="majorBidi"/>
        </w:rPr>
        <w:t xml:space="preserve"> </w:t>
      </w:r>
      <w:r w:rsidRPr="00C76442">
        <w:rPr>
          <w:rFonts w:asciiTheme="majorBidi" w:hAnsiTheme="majorBidi" w:cstheme="majorBidi"/>
          <w:lang w:val="en-US"/>
        </w:rPr>
        <w:t>Ibid,</w:t>
      </w:r>
      <w:r w:rsidRPr="00C76442">
        <w:rPr>
          <w:rFonts w:asciiTheme="majorBidi" w:hAnsiTheme="majorBidi" w:cstheme="majorBidi"/>
        </w:rPr>
        <w:t xml:space="preserve"> hlm. 11</w:t>
      </w:r>
      <w:r w:rsidRPr="00C76442">
        <w:rPr>
          <w:rFonts w:asciiTheme="majorBidi" w:hAnsiTheme="majorBidi" w:cstheme="majorBidi"/>
          <w:lang w:val="en-US"/>
        </w:rPr>
        <w:t>9</w:t>
      </w:r>
    </w:p>
  </w:footnote>
  <w:footnote w:id="12">
    <w:p w:rsidR="00314390" w:rsidRPr="00C76442" w:rsidRDefault="00314390" w:rsidP="009B7CA1">
      <w:pPr>
        <w:pStyle w:val="FootnoteText"/>
        <w:ind w:firstLine="851"/>
        <w:jc w:val="both"/>
        <w:rPr>
          <w:rFonts w:asciiTheme="majorBidi" w:hAnsiTheme="majorBidi" w:cstheme="majorBidi"/>
        </w:rPr>
      </w:pPr>
      <w:r w:rsidRPr="00C76442">
        <w:rPr>
          <w:rStyle w:val="FootnoteReference"/>
          <w:rFonts w:asciiTheme="majorBidi" w:hAnsiTheme="majorBidi" w:cstheme="majorBidi"/>
        </w:rPr>
        <w:footnoteRef/>
      </w:r>
      <w:r w:rsidRPr="00C76442">
        <w:rPr>
          <w:rFonts w:asciiTheme="majorBidi" w:hAnsiTheme="majorBidi" w:cstheme="majorBidi"/>
        </w:rPr>
        <w:t xml:space="preserve"> Anwar, Hukum Pidana Bagian Khusus (KUHP Buku II), Bandung, Cipta Adya Bakti, 1994, hlm 89.</w:t>
      </w:r>
    </w:p>
  </w:footnote>
  <w:footnote w:id="13">
    <w:p w:rsidR="00314390" w:rsidRPr="00C76442" w:rsidRDefault="00314390" w:rsidP="009B7CA1">
      <w:pPr>
        <w:pStyle w:val="FootnoteText"/>
        <w:ind w:firstLine="851"/>
        <w:jc w:val="both"/>
        <w:rPr>
          <w:rFonts w:asciiTheme="majorBidi" w:hAnsiTheme="majorBidi" w:cstheme="majorBidi"/>
        </w:rPr>
      </w:pPr>
      <w:r w:rsidRPr="00C76442">
        <w:rPr>
          <w:rStyle w:val="FootnoteReference"/>
          <w:rFonts w:asciiTheme="majorBidi" w:hAnsiTheme="majorBidi" w:cstheme="majorBidi"/>
        </w:rPr>
        <w:footnoteRef/>
      </w:r>
      <w:r w:rsidRPr="00C76442">
        <w:rPr>
          <w:rFonts w:asciiTheme="majorBidi" w:hAnsiTheme="majorBidi" w:cstheme="majorBidi"/>
        </w:rPr>
        <w:t xml:space="preserve"> Wirjono Prodjodikoro, Tindak-tindak Pidana Tertentu Di Indonesia, Bandung, Aditama, 2003, hlm 63.</w:t>
      </w:r>
    </w:p>
  </w:footnote>
  <w:footnote w:id="14">
    <w:p w:rsidR="00314390" w:rsidRPr="00C76442" w:rsidRDefault="00314390" w:rsidP="009B7CA1">
      <w:pPr>
        <w:pStyle w:val="FootnoteText"/>
        <w:ind w:firstLine="851"/>
        <w:jc w:val="both"/>
        <w:rPr>
          <w:rFonts w:asciiTheme="majorBidi" w:hAnsiTheme="majorBidi" w:cstheme="majorBidi"/>
        </w:rPr>
      </w:pPr>
      <w:r w:rsidRPr="00C76442">
        <w:rPr>
          <w:rStyle w:val="FootnoteReference"/>
          <w:rFonts w:asciiTheme="majorBidi" w:hAnsiTheme="majorBidi" w:cstheme="majorBidi"/>
        </w:rPr>
        <w:footnoteRef/>
      </w:r>
      <w:r w:rsidRPr="00C76442">
        <w:rPr>
          <w:rFonts w:asciiTheme="majorBidi" w:hAnsiTheme="majorBidi" w:cstheme="majorBidi"/>
        </w:rPr>
        <w:t xml:space="preserve"> Leden Marpaung, Op.Cit, hlm 18.</w:t>
      </w:r>
    </w:p>
  </w:footnote>
  <w:footnote w:id="15">
    <w:p w:rsidR="00314390" w:rsidRPr="00C76442" w:rsidRDefault="00314390" w:rsidP="009B7CA1">
      <w:pPr>
        <w:pStyle w:val="FootnoteText"/>
        <w:ind w:firstLine="851"/>
        <w:jc w:val="both"/>
        <w:rPr>
          <w:rFonts w:asciiTheme="majorBidi" w:hAnsiTheme="majorBidi" w:cstheme="majorBidi"/>
          <w:lang w:val="en-US"/>
        </w:rPr>
      </w:pPr>
      <w:r w:rsidRPr="00C76442">
        <w:rPr>
          <w:rStyle w:val="FootnoteReference"/>
          <w:rFonts w:asciiTheme="majorBidi" w:hAnsiTheme="majorBidi" w:cstheme="majorBidi"/>
        </w:rPr>
        <w:footnoteRef/>
      </w:r>
      <w:r w:rsidRPr="00C76442">
        <w:rPr>
          <w:rFonts w:asciiTheme="majorBidi" w:hAnsiTheme="majorBidi" w:cstheme="majorBidi"/>
        </w:rPr>
        <w:t xml:space="preserve"> Adami Chazawi, Kejahatan Terhadap Nyawa dan Tubuh, Jakarta: P.T.Raja Grafindo, 2010, hlm 57. </w:t>
      </w:r>
    </w:p>
  </w:footnote>
  <w:footnote w:id="16">
    <w:p w:rsidR="00314390" w:rsidRPr="00C76442" w:rsidRDefault="00314390" w:rsidP="009B7CA1">
      <w:pPr>
        <w:pStyle w:val="FootnoteText"/>
        <w:ind w:firstLine="851"/>
        <w:jc w:val="both"/>
        <w:rPr>
          <w:rFonts w:asciiTheme="majorBidi" w:hAnsiTheme="majorBidi" w:cstheme="majorBidi"/>
          <w:lang w:val="en-US"/>
        </w:rPr>
      </w:pPr>
      <w:r w:rsidRPr="00C76442">
        <w:rPr>
          <w:rStyle w:val="FootnoteReference"/>
          <w:rFonts w:asciiTheme="majorBidi" w:hAnsiTheme="majorBidi" w:cstheme="majorBidi"/>
        </w:rPr>
        <w:footnoteRef/>
      </w:r>
      <w:r w:rsidRPr="00C76442">
        <w:rPr>
          <w:rFonts w:asciiTheme="majorBidi" w:hAnsiTheme="majorBidi" w:cstheme="majorBidi"/>
        </w:rPr>
        <w:t xml:space="preserve"> Wahyu Adnan, Kejahatan Tehadap Tubuh dan Nyawa, Bandung: Gunung Aksara, 2007, hlm 45.</w:t>
      </w:r>
    </w:p>
  </w:footnote>
  <w:footnote w:id="17">
    <w:p w:rsidR="00314390" w:rsidRPr="00C76442" w:rsidRDefault="00314390" w:rsidP="009B7CA1">
      <w:pPr>
        <w:pStyle w:val="FootnoteText"/>
        <w:ind w:firstLine="851"/>
        <w:jc w:val="both"/>
        <w:rPr>
          <w:rFonts w:asciiTheme="majorBidi" w:hAnsiTheme="majorBidi" w:cstheme="majorBidi"/>
          <w:lang w:val="en-US"/>
        </w:rPr>
      </w:pPr>
      <w:r w:rsidRPr="00C76442">
        <w:rPr>
          <w:rStyle w:val="FootnoteReference"/>
          <w:rFonts w:asciiTheme="majorBidi" w:hAnsiTheme="majorBidi" w:cstheme="majorBidi"/>
        </w:rPr>
        <w:footnoteRef/>
      </w:r>
      <w:r w:rsidRPr="00C76442">
        <w:rPr>
          <w:rFonts w:asciiTheme="majorBidi" w:hAnsiTheme="majorBidi" w:cstheme="majorBidi"/>
        </w:rPr>
        <w:t xml:space="preserve"> P.A.F. Lamintang, Dasar-Dasar Hukum Pidana Indonesia, (Bandung: Sinar Baru, 1997), hl</w:t>
      </w:r>
      <w:r w:rsidRPr="00C76442">
        <w:rPr>
          <w:rFonts w:asciiTheme="majorBidi" w:hAnsiTheme="majorBidi" w:cstheme="majorBidi"/>
          <w:lang w:val="en-US"/>
        </w:rPr>
        <w:t>m</w:t>
      </w:r>
      <w:r w:rsidRPr="00C76442">
        <w:rPr>
          <w:rFonts w:asciiTheme="majorBidi" w:hAnsiTheme="majorBidi" w:cstheme="majorBidi"/>
        </w:rPr>
        <w:t xml:space="preserve">. </w:t>
      </w:r>
      <w:r w:rsidRPr="00C76442">
        <w:rPr>
          <w:rFonts w:asciiTheme="majorBidi" w:hAnsiTheme="majorBidi" w:cstheme="majorBidi"/>
          <w:lang w:val="en-US"/>
        </w:rPr>
        <w:t>36-37</w:t>
      </w:r>
    </w:p>
  </w:footnote>
  <w:footnote w:id="18">
    <w:p w:rsidR="00314390" w:rsidRPr="00C76442" w:rsidRDefault="00314390" w:rsidP="00CF2EB6">
      <w:pPr>
        <w:pStyle w:val="FootnoteText"/>
        <w:ind w:firstLine="720"/>
        <w:rPr>
          <w:rFonts w:asciiTheme="majorBidi" w:hAnsiTheme="majorBidi" w:cstheme="majorBidi"/>
          <w:lang w:val="en-US"/>
        </w:rPr>
      </w:pPr>
      <w:r w:rsidRPr="00C76442">
        <w:rPr>
          <w:rStyle w:val="FootnoteReference"/>
          <w:rFonts w:asciiTheme="majorBidi" w:hAnsiTheme="majorBidi" w:cstheme="majorBidi"/>
        </w:rPr>
        <w:footnoteRef/>
      </w:r>
      <w:r w:rsidRPr="00C76442">
        <w:rPr>
          <w:rFonts w:asciiTheme="majorBidi" w:hAnsiTheme="majorBidi" w:cstheme="majorBidi"/>
        </w:rPr>
        <w:t xml:space="preserve"> H.M. Rasyid Ariman, Hukum Pidana Indonesia, Cet. 1, Unsri, Palembang, 2007, hlm. 217.</w:t>
      </w:r>
    </w:p>
  </w:footnote>
  <w:footnote w:id="19">
    <w:p w:rsidR="00314390" w:rsidRPr="00C76442" w:rsidRDefault="00314390" w:rsidP="00CF2EB6">
      <w:pPr>
        <w:pStyle w:val="FootnoteText"/>
        <w:ind w:firstLine="720"/>
        <w:rPr>
          <w:rFonts w:asciiTheme="majorBidi" w:hAnsiTheme="majorBidi" w:cstheme="majorBidi"/>
          <w:lang w:val="en-US"/>
        </w:rPr>
      </w:pPr>
      <w:r w:rsidRPr="00C76442">
        <w:rPr>
          <w:rStyle w:val="FootnoteReference"/>
          <w:rFonts w:asciiTheme="majorBidi" w:hAnsiTheme="majorBidi" w:cstheme="majorBidi"/>
        </w:rPr>
        <w:footnoteRef/>
      </w:r>
      <w:r w:rsidRPr="00C76442">
        <w:rPr>
          <w:rFonts w:asciiTheme="majorBidi" w:hAnsiTheme="majorBidi" w:cstheme="majorBidi"/>
        </w:rPr>
        <w:t xml:space="preserve"> Satochid Kertanegara. Hukum Pidana I, Balai Lektur Mahasiswa, Universitas Indonesia, tanpa tahun, hlm.</w:t>
      </w:r>
      <w:r w:rsidRPr="00C76442">
        <w:rPr>
          <w:rFonts w:asciiTheme="majorBidi" w:hAnsiTheme="majorBidi" w:cstheme="majorBidi"/>
          <w:lang w:val="en-US"/>
        </w:rPr>
        <w:t>498</w:t>
      </w:r>
    </w:p>
  </w:footnote>
  <w:footnote w:id="20">
    <w:p w:rsidR="00314390" w:rsidRPr="00C76442" w:rsidRDefault="00314390" w:rsidP="00CF2EB6">
      <w:pPr>
        <w:pStyle w:val="FootnoteText"/>
        <w:ind w:firstLine="720"/>
        <w:rPr>
          <w:rFonts w:asciiTheme="majorBidi" w:hAnsiTheme="majorBidi" w:cstheme="majorBidi"/>
          <w:lang w:val="en-US"/>
        </w:rPr>
      </w:pPr>
      <w:r w:rsidRPr="00C76442">
        <w:rPr>
          <w:rStyle w:val="FootnoteReference"/>
          <w:rFonts w:asciiTheme="majorBidi" w:hAnsiTheme="majorBidi" w:cstheme="majorBidi"/>
        </w:rPr>
        <w:footnoteRef/>
      </w:r>
      <w:r w:rsidRPr="00C76442">
        <w:rPr>
          <w:rFonts w:asciiTheme="majorBidi" w:hAnsiTheme="majorBidi" w:cstheme="majorBidi"/>
        </w:rPr>
        <w:t xml:space="preserve"> Leden Marpaung, Asas, Teori, Praktik Hukum Pidana. Sinar Grafika, Jakarta, 2005, hlm.78.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90" w:rsidRDefault="00314390" w:rsidP="00314390">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314390" w:rsidRDefault="00314390">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314390" w:rsidRDefault="00314390">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90" w:rsidRDefault="00314390">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314390" w:rsidRDefault="00314390">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C148D"/>
    <w:multiLevelType w:val="hybridMultilevel"/>
    <w:tmpl w:val="192C1BCE"/>
    <w:lvl w:ilvl="0" w:tplc="511E8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63596"/>
    <w:multiLevelType w:val="hybridMultilevel"/>
    <w:tmpl w:val="B120AD6E"/>
    <w:lvl w:ilvl="0" w:tplc="7096C388">
      <w:start w:val="1"/>
      <w:numFmt w:val="lowerLetter"/>
      <w:lvlText w:val="%1."/>
      <w:lvlJc w:val="left"/>
      <w:pPr>
        <w:ind w:left="360" w:hanging="360"/>
      </w:pPr>
      <w:rPr>
        <w:rFonts w:ascii="Calibri" w:hAnsi="Calibri" w:cs="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3E35B8"/>
    <w:multiLevelType w:val="hybridMultilevel"/>
    <w:tmpl w:val="D33ADF0A"/>
    <w:lvl w:ilvl="0" w:tplc="04A20FFE">
      <w:numFmt w:val="bullet"/>
      <w:lvlText w:val="-"/>
      <w:lvlJc w:val="left"/>
      <w:pPr>
        <w:ind w:left="301" w:hanging="301"/>
      </w:pPr>
      <w:rPr>
        <w:rFonts w:ascii="Arial" w:eastAsia="Arial" w:hAnsi="Arial" w:cs="Arial" w:hint="default"/>
        <w:w w:val="99"/>
        <w:sz w:val="20"/>
        <w:szCs w:val="20"/>
        <w:lang w:val="id" w:eastAsia="en-US" w:bidi="ar-SA"/>
      </w:rPr>
    </w:lvl>
    <w:lvl w:ilvl="1" w:tplc="0E2ADD70">
      <w:start w:val="1"/>
      <w:numFmt w:val="lowerLetter"/>
      <w:lvlText w:val="%2."/>
      <w:lvlJc w:val="left"/>
      <w:pPr>
        <w:ind w:left="475" w:hanging="475"/>
      </w:pPr>
      <w:rPr>
        <w:rFonts w:asciiTheme="majorBidi" w:eastAsia="Calibri" w:hAnsiTheme="majorBidi" w:cstheme="majorBidi"/>
        <w:w w:val="102"/>
        <w:sz w:val="24"/>
        <w:szCs w:val="24"/>
        <w:lang w:val="id" w:eastAsia="en-US" w:bidi="ar-SA"/>
      </w:rPr>
    </w:lvl>
    <w:lvl w:ilvl="2" w:tplc="2710D9CC">
      <w:numFmt w:val="bullet"/>
      <w:lvlText w:val="•"/>
      <w:lvlJc w:val="left"/>
      <w:pPr>
        <w:ind w:left="2713" w:hanging="475"/>
      </w:pPr>
      <w:rPr>
        <w:rFonts w:hint="default"/>
        <w:lang w:val="id" w:eastAsia="en-US" w:bidi="ar-SA"/>
      </w:rPr>
    </w:lvl>
    <w:lvl w:ilvl="3" w:tplc="288AC260">
      <w:numFmt w:val="bullet"/>
      <w:lvlText w:val="•"/>
      <w:lvlJc w:val="left"/>
      <w:pPr>
        <w:ind w:left="3467" w:hanging="475"/>
      </w:pPr>
      <w:rPr>
        <w:rFonts w:hint="default"/>
        <w:lang w:val="id" w:eastAsia="en-US" w:bidi="ar-SA"/>
      </w:rPr>
    </w:lvl>
    <w:lvl w:ilvl="4" w:tplc="4E6CDDF2">
      <w:numFmt w:val="bullet"/>
      <w:lvlText w:val="•"/>
      <w:lvlJc w:val="left"/>
      <w:pPr>
        <w:ind w:left="4221" w:hanging="475"/>
      </w:pPr>
      <w:rPr>
        <w:rFonts w:hint="default"/>
        <w:lang w:val="id" w:eastAsia="en-US" w:bidi="ar-SA"/>
      </w:rPr>
    </w:lvl>
    <w:lvl w:ilvl="5" w:tplc="2B6AF934">
      <w:numFmt w:val="bullet"/>
      <w:lvlText w:val="•"/>
      <w:lvlJc w:val="left"/>
      <w:pPr>
        <w:ind w:left="4975" w:hanging="475"/>
      </w:pPr>
      <w:rPr>
        <w:rFonts w:hint="default"/>
        <w:lang w:val="id" w:eastAsia="en-US" w:bidi="ar-SA"/>
      </w:rPr>
    </w:lvl>
    <w:lvl w:ilvl="6" w:tplc="C5886B02">
      <w:numFmt w:val="bullet"/>
      <w:lvlText w:val="•"/>
      <w:lvlJc w:val="left"/>
      <w:pPr>
        <w:ind w:left="5729" w:hanging="475"/>
      </w:pPr>
      <w:rPr>
        <w:rFonts w:hint="default"/>
        <w:lang w:val="id" w:eastAsia="en-US" w:bidi="ar-SA"/>
      </w:rPr>
    </w:lvl>
    <w:lvl w:ilvl="7" w:tplc="A5A673F4">
      <w:numFmt w:val="bullet"/>
      <w:lvlText w:val="•"/>
      <w:lvlJc w:val="left"/>
      <w:pPr>
        <w:ind w:left="6483" w:hanging="475"/>
      </w:pPr>
      <w:rPr>
        <w:rFonts w:hint="default"/>
        <w:lang w:val="id" w:eastAsia="en-US" w:bidi="ar-SA"/>
      </w:rPr>
    </w:lvl>
    <w:lvl w:ilvl="8" w:tplc="FB7C8D12">
      <w:numFmt w:val="bullet"/>
      <w:lvlText w:val="•"/>
      <w:lvlJc w:val="left"/>
      <w:pPr>
        <w:ind w:left="7237" w:hanging="475"/>
      </w:pPr>
      <w:rPr>
        <w:rFonts w:hint="default"/>
        <w:lang w:val="id" w:eastAsia="en-US" w:bidi="ar-SA"/>
      </w:rPr>
    </w:lvl>
  </w:abstractNum>
  <w:abstractNum w:abstractNumId="3">
    <w:nsid w:val="190463A5"/>
    <w:multiLevelType w:val="hybridMultilevel"/>
    <w:tmpl w:val="FDAAEC76"/>
    <w:lvl w:ilvl="0" w:tplc="F96C56C6">
      <w:numFmt w:val="bullet"/>
      <w:lvlText w:val="-"/>
      <w:lvlJc w:val="left"/>
      <w:pPr>
        <w:ind w:left="238" w:hanging="238"/>
      </w:pPr>
      <w:rPr>
        <w:rFonts w:ascii="Carlito" w:eastAsia="Carlito" w:hAnsi="Carlito" w:cs="Carlito" w:hint="default"/>
        <w:w w:val="100"/>
        <w:sz w:val="20"/>
        <w:szCs w:val="20"/>
        <w:lang w:val="id" w:eastAsia="en-US" w:bidi="ar-SA"/>
      </w:rPr>
    </w:lvl>
    <w:lvl w:ilvl="1" w:tplc="74066C08">
      <w:numFmt w:val="bullet"/>
      <w:lvlText w:val="•"/>
      <w:lvlJc w:val="left"/>
      <w:pPr>
        <w:ind w:left="1000" w:hanging="238"/>
      </w:pPr>
      <w:rPr>
        <w:rFonts w:hint="default"/>
        <w:lang w:val="id" w:eastAsia="en-US" w:bidi="ar-SA"/>
      </w:rPr>
    </w:lvl>
    <w:lvl w:ilvl="2" w:tplc="C7C2D742">
      <w:numFmt w:val="bullet"/>
      <w:lvlText w:val="•"/>
      <w:lvlJc w:val="left"/>
      <w:pPr>
        <w:ind w:left="1769" w:hanging="238"/>
      </w:pPr>
      <w:rPr>
        <w:rFonts w:hint="default"/>
        <w:lang w:val="id" w:eastAsia="en-US" w:bidi="ar-SA"/>
      </w:rPr>
    </w:lvl>
    <w:lvl w:ilvl="3" w:tplc="B0D430AA">
      <w:numFmt w:val="bullet"/>
      <w:lvlText w:val="•"/>
      <w:lvlJc w:val="left"/>
      <w:pPr>
        <w:ind w:left="2537" w:hanging="238"/>
      </w:pPr>
      <w:rPr>
        <w:rFonts w:hint="default"/>
        <w:lang w:val="id" w:eastAsia="en-US" w:bidi="ar-SA"/>
      </w:rPr>
    </w:lvl>
    <w:lvl w:ilvl="4" w:tplc="5BEA78C0">
      <w:numFmt w:val="bullet"/>
      <w:lvlText w:val="•"/>
      <w:lvlJc w:val="left"/>
      <w:pPr>
        <w:ind w:left="3306" w:hanging="238"/>
      </w:pPr>
      <w:rPr>
        <w:rFonts w:hint="default"/>
        <w:lang w:val="id" w:eastAsia="en-US" w:bidi="ar-SA"/>
      </w:rPr>
    </w:lvl>
    <w:lvl w:ilvl="5" w:tplc="CC0C6DE4">
      <w:numFmt w:val="bullet"/>
      <w:lvlText w:val="•"/>
      <w:lvlJc w:val="left"/>
      <w:pPr>
        <w:ind w:left="4074" w:hanging="238"/>
      </w:pPr>
      <w:rPr>
        <w:rFonts w:hint="default"/>
        <w:lang w:val="id" w:eastAsia="en-US" w:bidi="ar-SA"/>
      </w:rPr>
    </w:lvl>
    <w:lvl w:ilvl="6" w:tplc="4F98FC5E">
      <w:numFmt w:val="bullet"/>
      <w:lvlText w:val="•"/>
      <w:lvlJc w:val="left"/>
      <w:pPr>
        <w:ind w:left="4843" w:hanging="238"/>
      </w:pPr>
      <w:rPr>
        <w:rFonts w:hint="default"/>
        <w:lang w:val="id" w:eastAsia="en-US" w:bidi="ar-SA"/>
      </w:rPr>
    </w:lvl>
    <w:lvl w:ilvl="7" w:tplc="4A7003C0">
      <w:numFmt w:val="bullet"/>
      <w:lvlText w:val="•"/>
      <w:lvlJc w:val="left"/>
      <w:pPr>
        <w:ind w:left="5611" w:hanging="238"/>
      </w:pPr>
      <w:rPr>
        <w:rFonts w:hint="default"/>
        <w:lang w:val="id" w:eastAsia="en-US" w:bidi="ar-SA"/>
      </w:rPr>
    </w:lvl>
    <w:lvl w:ilvl="8" w:tplc="3D5681DE">
      <w:numFmt w:val="bullet"/>
      <w:lvlText w:val="•"/>
      <w:lvlJc w:val="left"/>
      <w:pPr>
        <w:ind w:left="6380" w:hanging="238"/>
      </w:pPr>
      <w:rPr>
        <w:rFonts w:hint="default"/>
        <w:lang w:val="id" w:eastAsia="en-US" w:bidi="ar-SA"/>
      </w:rPr>
    </w:lvl>
  </w:abstractNum>
  <w:abstractNum w:abstractNumId="4">
    <w:nsid w:val="238F670B"/>
    <w:multiLevelType w:val="hybridMultilevel"/>
    <w:tmpl w:val="9B3C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0B095A"/>
    <w:multiLevelType w:val="hybridMultilevel"/>
    <w:tmpl w:val="CC0C9F80"/>
    <w:lvl w:ilvl="0" w:tplc="100277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A51470"/>
    <w:multiLevelType w:val="hybridMultilevel"/>
    <w:tmpl w:val="344830F0"/>
    <w:lvl w:ilvl="0" w:tplc="D6CCE9F2">
      <w:start w:val="1"/>
      <w:numFmt w:val="lowerLetter"/>
      <w:lvlText w:val="%1."/>
      <w:lvlJc w:val="left"/>
      <w:pPr>
        <w:ind w:left="360" w:hanging="360"/>
      </w:pPr>
      <w:rPr>
        <w:rFonts w:asciiTheme="majorBidi" w:hAnsiTheme="majorBidi" w:cstheme="majorBid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D234DF"/>
    <w:multiLevelType w:val="hybridMultilevel"/>
    <w:tmpl w:val="527020BA"/>
    <w:lvl w:ilvl="0" w:tplc="F516D06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11F7F11"/>
    <w:multiLevelType w:val="hybridMultilevel"/>
    <w:tmpl w:val="9D624F38"/>
    <w:lvl w:ilvl="0" w:tplc="ABF088F8">
      <w:start w:val="1"/>
      <w:numFmt w:val="decimal"/>
      <w:lvlText w:val="%1."/>
      <w:lvlJc w:val="left"/>
      <w:pPr>
        <w:ind w:left="225" w:hanging="225"/>
      </w:pPr>
      <w:rPr>
        <w:rFonts w:asciiTheme="majorBidi" w:eastAsia="Arial" w:hAnsiTheme="majorBidi" w:cstheme="majorBidi" w:hint="default"/>
        <w:w w:val="99"/>
        <w:sz w:val="24"/>
        <w:szCs w:val="24"/>
        <w:lang w:val="id" w:eastAsia="en-US" w:bidi="ar-SA"/>
      </w:rPr>
    </w:lvl>
    <w:lvl w:ilvl="1" w:tplc="05144FF0">
      <w:numFmt w:val="bullet"/>
      <w:lvlText w:val="•"/>
      <w:lvlJc w:val="left"/>
      <w:pPr>
        <w:ind w:left="877" w:hanging="225"/>
      </w:pPr>
      <w:rPr>
        <w:rFonts w:hint="default"/>
        <w:lang w:val="id" w:eastAsia="en-US" w:bidi="ar-SA"/>
      </w:rPr>
    </w:lvl>
    <w:lvl w:ilvl="2" w:tplc="FAEAA1B8">
      <w:numFmt w:val="bullet"/>
      <w:lvlText w:val="•"/>
      <w:lvlJc w:val="left"/>
      <w:pPr>
        <w:ind w:left="1534" w:hanging="225"/>
      </w:pPr>
      <w:rPr>
        <w:rFonts w:hint="default"/>
        <w:lang w:val="id" w:eastAsia="en-US" w:bidi="ar-SA"/>
      </w:rPr>
    </w:lvl>
    <w:lvl w:ilvl="3" w:tplc="A920E39A">
      <w:numFmt w:val="bullet"/>
      <w:lvlText w:val="•"/>
      <w:lvlJc w:val="left"/>
      <w:pPr>
        <w:ind w:left="2190" w:hanging="225"/>
      </w:pPr>
      <w:rPr>
        <w:rFonts w:hint="default"/>
        <w:lang w:val="id" w:eastAsia="en-US" w:bidi="ar-SA"/>
      </w:rPr>
    </w:lvl>
    <w:lvl w:ilvl="4" w:tplc="4A9C9268">
      <w:numFmt w:val="bullet"/>
      <w:lvlText w:val="•"/>
      <w:lvlJc w:val="left"/>
      <w:pPr>
        <w:ind w:left="2847" w:hanging="225"/>
      </w:pPr>
      <w:rPr>
        <w:rFonts w:hint="default"/>
        <w:lang w:val="id" w:eastAsia="en-US" w:bidi="ar-SA"/>
      </w:rPr>
    </w:lvl>
    <w:lvl w:ilvl="5" w:tplc="1F9AC3CE">
      <w:numFmt w:val="bullet"/>
      <w:lvlText w:val="•"/>
      <w:lvlJc w:val="left"/>
      <w:pPr>
        <w:ind w:left="3503" w:hanging="225"/>
      </w:pPr>
      <w:rPr>
        <w:rFonts w:hint="default"/>
        <w:lang w:val="id" w:eastAsia="en-US" w:bidi="ar-SA"/>
      </w:rPr>
    </w:lvl>
    <w:lvl w:ilvl="6" w:tplc="4CEC50D2">
      <w:numFmt w:val="bullet"/>
      <w:lvlText w:val="•"/>
      <w:lvlJc w:val="left"/>
      <w:pPr>
        <w:ind w:left="4160" w:hanging="225"/>
      </w:pPr>
      <w:rPr>
        <w:rFonts w:hint="default"/>
        <w:lang w:val="id" w:eastAsia="en-US" w:bidi="ar-SA"/>
      </w:rPr>
    </w:lvl>
    <w:lvl w:ilvl="7" w:tplc="E3F86648">
      <w:numFmt w:val="bullet"/>
      <w:lvlText w:val="•"/>
      <w:lvlJc w:val="left"/>
      <w:pPr>
        <w:ind w:left="4816" w:hanging="225"/>
      </w:pPr>
      <w:rPr>
        <w:rFonts w:hint="default"/>
        <w:lang w:val="id" w:eastAsia="en-US" w:bidi="ar-SA"/>
      </w:rPr>
    </w:lvl>
    <w:lvl w:ilvl="8" w:tplc="6CBCE22E">
      <w:numFmt w:val="bullet"/>
      <w:lvlText w:val="•"/>
      <w:lvlJc w:val="left"/>
      <w:pPr>
        <w:ind w:left="5473" w:hanging="225"/>
      </w:pPr>
      <w:rPr>
        <w:rFonts w:hint="default"/>
        <w:lang w:val="id" w:eastAsia="en-US" w:bidi="ar-SA"/>
      </w:rPr>
    </w:lvl>
  </w:abstractNum>
  <w:abstractNum w:abstractNumId="9">
    <w:nsid w:val="41662FE2"/>
    <w:multiLevelType w:val="hybridMultilevel"/>
    <w:tmpl w:val="F512587A"/>
    <w:lvl w:ilvl="0" w:tplc="83F6DF4C">
      <w:start w:val="1"/>
      <w:numFmt w:val="decimal"/>
      <w:lvlText w:val="%1."/>
      <w:lvlJc w:val="left"/>
      <w:pPr>
        <w:ind w:left="720" w:hanging="36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9F2867"/>
    <w:multiLevelType w:val="hybridMultilevel"/>
    <w:tmpl w:val="861E9A16"/>
    <w:lvl w:ilvl="0" w:tplc="CA6C2B48">
      <w:start w:val="1"/>
      <w:numFmt w:val="decimal"/>
      <w:lvlText w:val="%1."/>
      <w:lvlJc w:val="left"/>
      <w:pPr>
        <w:ind w:left="584" w:hanging="301"/>
      </w:pPr>
      <w:rPr>
        <w:rFonts w:asciiTheme="majorBidi" w:eastAsia="Arial" w:hAnsiTheme="majorBidi" w:cstheme="majorBidi" w:hint="default"/>
        <w:spacing w:val="-1"/>
        <w:w w:val="99"/>
        <w:sz w:val="24"/>
        <w:szCs w:val="24"/>
        <w:lang w:val="id" w:eastAsia="en-US" w:bidi="ar-SA"/>
      </w:rPr>
    </w:lvl>
    <w:lvl w:ilvl="1" w:tplc="A0AC8FB4">
      <w:numFmt w:val="bullet"/>
      <w:lvlText w:val="-"/>
      <w:lvlJc w:val="left"/>
      <w:pPr>
        <w:ind w:left="874" w:hanging="235"/>
      </w:pPr>
      <w:rPr>
        <w:rFonts w:ascii="Arial" w:eastAsia="Arial" w:hAnsi="Arial" w:cs="Arial" w:hint="default"/>
        <w:w w:val="99"/>
        <w:sz w:val="20"/>
        <w:szCs w:val="20"/>
        <w:lang w:val="id" w:eastAsia="en-US" w:bidi="ar-SA"/>
      </w:rPr>
    </w:lvl>
    <w:lvl w:ilvl="2" w:tplc="972E64CE">
      <w:numFmt w:val="bullet"/>
      <w:lvlText w:val="•"/>
      <w:lvlJc w:val="left"/>
      <w:pPr>
        <w:ind w:left="1641" w:hanging="235"/>
      </w:pPr>
      <w:rPr>
        <w:rFonts w:hint="default"/>
        <w:lang w:val="id" w:eastAsia="en-US" w:bidi="ar-SA"/>
      </w:rPr>
    </w:lvl>
    <w:lvl w:ilvl="3" w:tplc="CABE59CA">
      <w:numFmt w:val="bullet"/>
      <w:lvlText w:val="•"/>
      <w:lvlJc w:val="left"/>
      <w:pPr>
        <w:ind w:left="2408" w:hanging="235"/>
      </w:pPr>
      <w:rPr>
        <w:rFonts w:hint="default"/>
        <w:lang w:val="id" w:eastAsia="en-US" w:bidi="ar-SA"/>
      </w:rPr>
    </w:lvl>
    <w:lvl w:ilvl="4" w:tplc="FFE0E27A">
      <w:numFmt w:val="bullet"/>
      <w:lvlText w:val="•"/>
      <w:lvlJc w:val="left"/>
      <w:pPr>
        <w:ind w:left="3175" w:hanging="235"/>
      </w:pPr>
      <w:rPr>
        <w:rFonts w:hint="default"/>
        <w:lang w:val="id" w:eastAsia="en-US" w:bidi="ar-SA"/>
      </w:rPr>
    </w:lvl>
    <w:lvl w:ilvl="5" w:tplc="F0B28CB0">
      <w:numFmt w:val="bullet"/>
      <w:lvlText w:val="•"/>
      <w:lvlJc w:val="left"/>
      <w:pPr>
        <w:ind w:left="3943" w:hanging="235"/>
      </w:pPr>
      <w:rPr>
        <w:rFonts w:hint="default"/>
        <w:lang w:val="id" w:eastAsia="en-US" w:bidi="ar-SA"/>
      </w:rPr>
    </w:lvl>
    <w:lvl w:ilvl="6" w:tplc="A0043820">
      <w:numFmt w:val="bullet"/>
      <w:lvlText w:val="•"/>
      <w:lvlJc w:val="left"/>
      <w:pPr>
        <w:ind w:left="4710" w:hanging="235"/>
      </w:pPr>
      <w:rPr>
        <w:rFonts w:hint="default"/>
        <w:lang w:val="id" w:eastAsia="en-US" w:bidi="ar-SA"/>
      </w:rPr>
    </w:lvl>
    <w:lvl w:ilvl="7" w:tplc="6CBE27B2">
      <w:numFmt w:val="bullet"/>
      <w:lvlText w:val="•"/>
      <w:lvlJc w:val="left"/>
      <w:pPr>
        <w:ind w:left="5477" w:hanging="235"/>
      </w:pPr>
      <w:rPr>
        <w:rFonts w:hint="default"/>
        <w:lang w:val="id" w:eastAsia="en-US" w:bidi="ar-SA"/>
      </w:rPr>
    </w:lvl>
    <w:lvl w:ilvl="8" w:tplc="41C0DFF0">
      <w:numFmt w:val="bullet"/>
      <w:lvlText w:val="•"/>
      <w:lvlJc w:val="left"/>
      <w:pPr>
        <w:ind w:left="6245" w:hanging="235"/>
      </w:pPr>
      <w:rPr>
        <w:rFonts w:hint="default"/>
        <w:lang w:val="id" w:eastAsia="en-US" w:bidi="ar-SA"/>
      </w:rPr>
    </w:lvl>
  </w:abstractNum>
  <w:abstractNum w:abstractNumId="11">
    <w:nsid w:val="470D7EAE"/>
    <w:multiLevelType w:val="hybridMultilevel"/>
    <w:tmpl w:val="8C806D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05501F"/>
    <w:multiLevelType w:val="hybridMultilevel"/>
    <w:tmpl w:val="996EAF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C563DBF"/>
    <w:multiLevelType w:val="hybridMultilevel"/>
    <w:tmpl w:val="4D76F7A0"/>
    <w:lvl w:ilvl="0" w:tplc="5DF4E526">
      <w:start w:val="1"/>
      <w:numFmt w:val="decimal"/>
      <w:lvlText w:val="%1."/>
      <w:lvlJc w:val="left"/>
      <w:pPr>
        <w:ind w:left="224" w:hanging="224"/>
      </w:pPr>
      <w:rPr>
        <w:rFonts w:asciiTheme="majorBidi" w:eastAsia="Liberation Sans" w:hAnsiTheme="majorBidi" w:cstheme="majorBidi" w:hint="default"/>
        <w:w w:val="100"/>
        <w:sz w:val="24"/>
        <w:szCs w:val="24"/>
        <w:lang w:val="id" w:eastAsia="en-US" w:bidi="ar-SA"/>
      </w:rPr>
    </w:lvl>
    <w:lvl w:ilvl="1" w:tplc="AE28D87A">
      <w:numFmt w:val="bullet"/>
      <w:lvlText w:val="•"/>
      <w:lvlJc w:val="left"/>
      <w:pPr>
        <w:ind w:left="929" w:hanging="224"/>
      </w:pPr>
      <w:rPr>
        <w:rFonts w:hint="default"/>
        <w:lang w:val="id" w:eastAsia="en-US" w:bidi="ar-SA"/>
      </w:rPr>
    </w:lvl>
    <w:lvl w:ilvl="2" w:tplc="38987C12">
      <w:numFmt w:val="bullet"/>
      <w:lvlText w:val="•"/>
      <w:lvlJc w:val="left"/>
      <w:pPr>
        <w:ind w:left="1630" w:hanging="224"/>
      </w:pPr>
      <w:rPr>
        <w:rFonts w:hint="default"/>
        <w:lang w:val="id" w:eastAsia="en-US" w:bidi="ar-SA"/>
      </w:rPr>
    </w:lvl>
    <w:lvl w:ilvl="3" w:tplc="1FB0E8F8">
      <w:numFmt w:val="bullet"/>
      <w:lvlText w:val="•"/>
      <w:lvlJc w:val="left"/>
      <w:pPr>
        <w:ind w:left="2330" w:hanging="224"/>
      </w:pPr>
      <w:rPr>
        <w:rFonts w:hint="default"/>
        <w:lang w:val="id" w:eastAsia="en-US" w:bidi="ar-SA"/>
      </w:rPr>
    </w:lvl>
    <w:lvl w:ilvl="4" w:tplc="000E7BD4">
      <w:numFmt w:val="bullet"/>
      <w:lvlText w:val="•"/>
      <w:lvlJc w:val="left"/>
      <w:pPr>
        <w:ind w:left="3031" w:hanging="224"/>
      </w:pPr>
      <w:rPr>
        <w:rFonts w:hint="default"/>
        <w:lang w:val="id" w:eastAsia="en-US" w:bidi="ar-SA"/>
      </w:rPr>
    </w:lvl>
    <w:lvl w:ilvl="5" w:tplc="F23EE970">
      <w:numFmt w:val="bullet"/>
      <w:lvlText w:val="•"/>
      <w:lvlJc w:val="left"/>
      <w:pPr>
        <w:ind w:left="3731" w:hanging="224"/>
      </w:pPr>
      <w:rPr>
        <w:rFonts w:hint="default"/>
        <w:lang w:val="id" w:eastAsia="en-US" w:bidi="ar-SA"/>
      </w:rPr>
    </w:lvl>
    <w:lvl w:ilvl="6" w:tplc="F44EF95A">
      <w:numFmt w:val="bullet"/>
      <w:lvlText w:val="•"/>
      <w:lvlJc w:val="left"/>
      <w:pPr>
        <w:ind w:left="4432" w:hanging="224"/>
      </w:pPr>
      <w:rPr>
        <w:rFonts w:hint="default"/>
        <w:lang w:val="id" w:eastAsia="en-US" w:bidi="ar-SA"/>
      </w:rPr>
    </w:lvl>
    <w:lvl w:ilvl="7" w:tplc="9BA802C8">
      <w:numFmt w:val="bullet"/>
      <w:lvlText w:val="•"/>
      <w:lvlJc w:val="left"/>
      <w:pPr>
        <w:ind w:left="5132" w:hanging="224"/>
      </w:pPr>
      <w:rPr>
        <w:rFonts w:hint="default"/>
        <w:lang w:val="id" w:eastAsia="en-US" w:bidi="ar-SA"/>
      </w:rPr>
    </w:lvl>
    <w:lvl w:ilvl="8" w:tplc="253CE27A">
      <w:numFmt w:val="bullet"/>
      <w:lvlText w:val="•"/>
      <w:lvlJc w:val="left"/>
      <w:pPr>
        <w:ind w:left="5833" w:hanging="224"/>
      </w:pPr>
      <w:rPr>
        <w:rFonts w:hint="default"/>
        <w:lang w:val="id" w:eastAsia="en-US" w:bidi="ar-SA"/>
      </w:rPr>
    </w:lvl>
  </w:abstractNum>
  <w:abstractNum w:abstractNumId="14">
    <w:nsid w:val="520D0D77"/>
    <w:multiLevelType w:val="hybridMultilevel"/>
    <w:tmpl w:val="8E8C075C"/>
    <w:lvl w:ilvl="0" w:tplc="94425242">
      <w:start w:val="1"/>
      <w:numFmt w:val="decimal"/>
      <w:lvlText w:val="%1."/>
      <w:lvlJc w:val="left"/>
      <w:pPr>
        <w:ind w:left="360" w:hanging="360"/>
      </w:pPr>
      <w:rPr>
        <w:rFonts w:asciiTheme="majorBidi" w:hAnsiTheme="majorBidi" w:cstheme="majorBid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B44B9F"/>
    <w:multiLevelType w:val="hybridMultilevel"/>
    <w:tmpl w:val="82E88870"/>
    <w:lvl w:ilvl="0" w:tplc="CC86B44A">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416D10"/>
    <w:multiLevelType w:val="hybridMultilevel"/>
    <w:tmpl w:val="3EA6D5E4"/>
    <w:lvl w:ilvl="0" w:tplc="44F26130">
      <w:start w:val="1"/>
      <w:numFmt w:val="decimal"/>
      <w:lvlText w:val="%1."/>
      <w:lvlJc w:val="left"/>
      <w:pPr>
        <w:ind w:left="360" w:hanging="360"/>
      </w:pPr>
      <w:rPr>
        <w:rFonts w:asciiTheme="majorBidi" w:hAnsiTheme="majorBidi" w:cstheme="majorBidi"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CC1158E"/>
    <w:multiLevelType w:val="hybridMultilevel"/>
    <w:tmpl w:val="3C6EA4BE"/>
    <w:lvl w:ilvl="0" w:tplc="00BA40FE">
      <w:numFmt w:val="bullet"/>
      <w:lvlText w:val="-"/>
      <w:lvlJc w:val="left"/>
      <w:pPr>
        <w:ind w:left="360" w:hanging="360"/>
      </w:pPr>
      <w:rPr>
        <w:rFonts w:ascii="Liberation Sans" w:eastAsia="Liberation Sans" w:hAnsi="Liberation Sans" w:cs="Liberation Sans" w:hint="default"/>
        <w:w w:val="100"/>
        <w:sz w:val="20"/>
        <w:szCs w:val="20"/>
        <w:lang w:val="id"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CDD4D5A"/>
    <w:multiLevelType w:val="hybridMultilevel"/>
    <w:tmpl w:val="E3CC8AB6"/>
    <w:lvl w:ilvl="0" w:tplc="2020B9E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EAE7E7C"/>
    <w:multiLevelType w:val="hybridMultilevel"/>
    <w:tmpl w:val="02F6E3AE"/>
    <w:lvl w:ilvl="0" w:tplc="3154E1C8">
      <w:start w:val="1"/>
      <w:numFmt w:val="decimal"/>
      <w:lvlText w:val="%1."/>
      <w:lvlJc w:val="left"/>
      <w:pPr>
        <w:ind w:left="302" w:hanging="302"/>
      </w:pPr>
      <w:rPr>
        <w:rFonts w:asciiTheme="majorBidi" w:eastAsia="Liberation Sans" w:hAnsiTheme="majorBidi" w:cstheme="majorBidi" w:hint="default"/>
        <w:w w:val="100"/>
        <w:sz w:val="24"/>
        <w:szCs w:val="24"/>
        <w:lang w:val="id" w:eastAsia="en-US" w:bidi="ar-SA"/>
      </w:rPr>
    </w:lvl>
    <w:lvl w:ilvl="1" w:tplc="78362C82">
      <w:numFmt w:val="bullet"/>
      <w:lvlText w:val="•"/>
      <w:lvlJc w:val="left"/>
      <w:pPr>
        <w:ind w:left="1063" w:hanging="302"/>
      </w:pPr>
      <w:rPr>
        <w:rFonts w:hint="default"/>
        <w:lang w:val="id" w:eastAsia="en-US" w:bidi="ar-SA"/>
      </w:rPr>
    </w:lvl>
    <w:lvl w:ilvl="2" w:tplc="F6303718">
      <w:numFmt w:val="bullet"/>
      <w:lvlText w:val="•"/>
      <w:lvlJc w:val="left"/>
      <w:pPr>
        <w:ind w:left="1822" w:hanging="302"/>
      </w:pPr>
      <w:rPr>
        <w:rFonts w:hint="default"/>
        <w:lang w:val="id" w:eastAsia="en-US" w:bidi="ar-SA"/>
      </w:rPr>
    </w:lvl>
    <w:lvl w:ilvl="3" w:tplc="07465C5A">
      <w:numFmt w:val="bullet"/>
      <w:lvlText w:val="•"/>
      <w:lvlJc w:val="left"/>
      <w:pPr>
        <w:ind w:left="2580" w:hanging="302"/>
      </w:pPr>
      <w:rPr>
        <w:rFonts w:hint="default"/>
        <w:lang w:val="id" w:eastAsia="en-US" w:bidi="ar-SA"/>
      </w:rPr>
    </w:lvl>
    <w:lvl w:ilvl="4" w:tplc="7FAC6746">
      <w:numFmt w:val="bullet"/>
      <w:lvlText w:val="•"/>
      <w:lvlJc w:val="left"/>
      <w:pPr>
        <w:ind w:left="3339" w:hanging="302"/>
      </w:pPr>
      <w:rPr>
        <w:rFonts w:hint="default"/>
        <w:lang w:val="id" w:eastAsia="en-US" w:bidi="ar-SA"/>
      </w:rPr>
    </w:lvl>
    <w:lvl w:ilvl="5" w:tplc="3DDA3482">
      <w:numFmt w:val="bullet"/>
      <w:lvlText w:val="•"/>
      <w:lvlJc w:val="left"/>
      <w:pPr>
        <w:ind w:left="4097" w:hanging="302"/>
      </w:pPr>
      <w:rPr>
        <w:rFonts w:hint="default"/>
        <w:lang w:val="id" w:eastAsia="en-US" w:bidi="ar-SA"/>
      </w:rPr>
    </w:lvl>
    <w:lvl w:ilvl="6" w:tplc="C70A5294">
      <w:numFmt w:val="bullet"/>
      <w:lvlText w:val="•"/>
      <w:lvlJc w:val="left"/>
      <w:pPr>
        <w:ind w:left="4856" w:hanging="302"/>
      </w:pPr>
      <w:rPr>
        <w:rFonts w:hint="default"/>
        <w:lang w:val="id" w:eastAsia="en-US" w:bidi="ar-SA"/>
      </w:rPr>
    </w:lvl>
    <w:lvl w:ilvl="7" w:tplc="55424D86">
      <w:numFmt w:val="bullet"/>
      <w:lvlText w:val="•"/>
      <w:lvlJc w:val="left"/>
      <w:pPr>
        <w:ind w:left="5614" w:hanging="302"/>
      </w:pPr>
      <w:rPr>
        <w:rFonts w:hint="default"/>
        <w:lang w:val="id" w:eastAsia="en-US" w:bidi="ar-SA"/>
      </w:rPr>
    </w:lvl>
    <w:lvl w:ilvl="8" w:tplc="A6B8906E">
      <w:numFmt w:val="bullet"/>
      <w:lvlText w:val="•"/>
      <w:lvlJc w:val="left"/>
      <w:pPr>
        <w:ind w:left="6373" w:hanging="302"/>
      </w:pPr>
      <w:rPr>
        <w:rFonts w:hint="default"/>
        <w:lang w:val="id" w:eastAsia="en-US" w:bidi="ar-SA"/>
      </w:rPr>
    </w:lvl>
  </w:abstractNum>
  <w:abstractNum w:abstractNumId="20">
    <w:nsid w:val="604D2CD8"/>
    <w:multiLevelType w:val="hybridMultilevel"/>
    <w:tmpl w:val="245C4F24"/>
    <w:lvl w:ilvl="0" w:tplc="00BA40FE">
      <w:numFmt w:val="bullet"/>
      <w:lvlText w:val="-"/>
      <w:lvlJc w:val="left"/>
      <w:pPr>
        <w:ind w:left="786" w:hanging="360"/>
      </w:pPr>
      <w:rPr>
        <w:rFonts w:ascii="Liberation Sans" w:eastAsia="Liberation Sans" w:hAnsi="Liberation Sans" w:cs="Liberation Sans" w:hint="default"/>
        <w:w w:val="100"/>
        <w:sz w:val="20"/>
        <w:szCs w:val="20"/>
        <w:lang w:val="id" w:eastAsia="en-US" w:bidi="ar-SA"/>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69A05C29"/>
    <w:multiLevelType w:val="hybridMultilevel"/>
    <w:tmpl w:val="F7E83EA8"/>
    <w:lvl w:ilvl="0" w:tplc="A260D8F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
  </w:num>
  <w:num w:numId="3">
    <w:abstractNumId w:val="8"/>
  </w:num>
  <w:num w:numId="4">
    <w:abstractNumId w:val="12"/>
  </w:num>
  <w:num w:numId="5">
    <w:abstractNumId w:val="10"/>
  </w:num>
  <w:num w:numId="6">
    <w:abstractNumId w:val="5"/>
  </w:num>
  <w:num w:numId="7">
    <w:abstractNumId w:val="21"/>
  </w:num>
  <w:num w:numId="8">
    <w:abstractNumId w:val="4"/>
  </w:num>
  <w:num w:numId="9">
    <w:abstractNumId w:val="9"/>
  </w:num>
  <w:num w:numId="10">
    <w:abstractNumId w:val="13"/>
  </w:num>
  <w:num w:numId="11">
    <w:abstractNumId w:val="3"/>
  </w:num>
  <w:num w:numId="12">
    <w:abstractNumId w:val="19"/>
  </w:num>
  <w:num w:numId="13">
    <w:abstractNumId w:val="17"/>
  </w:num>
  <w:num w:numId="14">
    <w:abstractNumId w:val="11"/>
  </w:num>
  <w:num w:numId="15">
    <w:abstractNumId w:val="0"/>
  </w:num>
  <w:num w:numId="16">
    <w:abstractNumId w:val="20"/>
  </w:num>
  <w:num w:numId="17">
    <w:abstractNumId w:val="14"/>
  </w:num>
  <w:num w:numId="18">
    <w:abstractNumId w:val="18"/>
  </w:num>
  <w:num w:numId="19">
    <w:abstractNumId w:val="1"/>
  </w:num>
  <w:num w:numId="20">
    <w:abstractNumId w:val="6"/>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03"/>
    <w:rsid w:val="000919C3"/>
    <w:rsid w:val="000F4C73"/>
    <w:rsid w:val="00115E03"/>
    <w:rsid w:val="00127612"/>
    <w:rsid w:val="00236219"/>
    <w:rsid w:val="002F215C"/>
    <w:rsid w:val="00314390"/>
    <w:rsid w:val="003A3EE5"/>
    <w:rsid w:val="003D5D31"/>
    <w:rsid w:val="00476CFD"/>
    <w:rsid w:val="0050451A"/>
    <w:rsid w:val="007E68A2"/>
    <w:rsid w:val="007F0F69"/>
    <w:rsid w:val="007F7E79"/>
    <w:rsid w:val="008148BB"/>
    <w:rsid w:val="0083477A"/>
    <w:rsid w:val="00842492"/>
    <w:rsid w:val="00897FEC"/>
    <w:rsid w:val="00934BFB"/>
    <w:rsid w:val="009B7CA1"/>
    <w:rsid w:val="009D1AE4"/>
    <w:rsid w:val="00A81239"/>
    <w:rsid w:val="00B517D9"/>
    <w:rsid w:val="00B6288D"/>
    <w:rsid w:val="00B86E57"/>
    <w:rsid w:val="00B966B9"/>
    <w:rsid w:val="00C03855"/>
    <w:rsid w:val="00C24A8E"/>
    <w:rsid w:val="00C76442"/>
    <w:rsid w:val="00CF2EB6"/>
    <w:rsid w:val="00CF33DF"/>
    <w:rsid w:val="00D222AF"/>
    <w:rsid w:val="00E3238D"/>
    <w:rsid w:val="00E820FF"/>
    <w:rsid w:val="00E9373B"/>
    <w:rsid w:val="00EA5DB1"/>
    <w:rsid w:val="00EB3347"/>
    <w:rsid w:val="00FA7F6B"/>
    <w:rsid w:val="00FC3A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126B9-AAE0-4D23-9F7F-62F50991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5E03"/>
    <w:pPr>
      <w:spacing w:after="200" w:line="276" w:lineRule="auto"/>
    </w:pPr>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nhideWhenUsed/>
    <w:rsid w:val="00115E03"/>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rsid w:val="00115E03"/>
    <w:rPr>
      <w:rFonts w:ascii="Calibri" w:eastAsia="Calibri" w:hAnsi="Calibri" w:cs="Calibri"/>
      <w:sz w:val="20"/>
      <w:szCs w:val="20"/>
      <w:lang w:val="id-ID"/>
    </w:rPr>
  </w:style>
  <w:style w:type="character" w:styleId="FootnoteReference">
    <w:name w:val="footnote reference"/>
    <w:basedOn w:val="DefaultParagraphFont"/>
    <w:uiPriority w:val="99"/>
    <w:unhideWhenUsed/>
    <w:rsid w:val="00115E03"/>
    <w:rPr>
      <w:vertAlign w:val="superscript"/>
    </w:rPr>
  </w:style>
  <w:style w:type="paragraph" w:styleId="ListParagraph">
    <w:name w:val="List Paragraph"/>
    <w:basedOn w:val="Normal"/>
    <w:uiPriority w:val="1"/>
    <w:qFormat/>
    <w:rsid w:val="00115E03"/>
    <w:pPr>
      <w:ind w:left="720"/>
      <w:contextualSpacing/>
    </w:pPr>
    <w:rPr>
      <w:rFonts w:eastAsia="Times New Roman" w:cs="Times New Roman"/>
      <w:lang w:val="en-US"/>
    </w:rPr>
  </w:style>
  <w:style w:type="character" w:customStyle="1" w:styleId="Footnote3">
    <w:name w:val="Footnote (3)"/>
    <w:basedOn w:val="DefaultParagraphFont"/>
    <w:rsid w:val="00115E03"/>
    <w:rPr>
      <w:rFonts w:ascii="Times New Roman" w:eastAsia="Times New Roman" w:hAnsi="Times New Roman" w:cs="Times New Roman"/>
      <w:b w:val="0"/>
      <w:bCs w:val="0"/>
      <w:i w:val="0"/>
      <w:iCs w:val="0"/>
      <w:smallCaps w:val="0"/>
      <w:strike w:val="0"/>
      <w:spacing w:val="0"/>
      <w:sz w:val="18"/>
      <w:szCs w:val="18"/>
    </w:rPr>
  </w:style>
  <w:style w:type="character" w:customStyle="1" w:styleId="Footnote3Italic">
    <w:name w:val="Footnote (3) + Italic"/>
    <w:basedOn w:val="DefaultParagraphFont"/>
    <w:rsid w:val="00115E03"/>
    <w:rPr>
      <w:rFonts w:ascii="Times New Roman" w:eastAsia="Times New Roman" w:hAnsi="Times New Roman" w:cs="Times New Roman"/>
      <w:b w:val="0"/>
      <w:bCs w:val="0"/>
      <w:i/>
      <w:iCs/>
      <w:smallCaps w:val="0"/>
      <w:strike w:val="0"/>
      <w:spacing w:val="0"/>
      <w:sz w:val="18"/>
      <w:szCs w:val="18"/>
    </w:rPr>
  </w:style>
  <w:style w:type="paragraph" w:styleId="BodyText">
    <w:name w:val="Body Text"/>
    <w:basedOn w:val="Normal"/>
    <w:link w:val="BodyTextChar"/>
    <w:uiPriority w:val="1"/>
    <w:qFormat/>
    <w:rsid w:val="00115E03"/>
    <w:pPr>
      <w:widowControl w:val="0"/>
      <w:autoSpaceDE w:val="0"/>
      <w:autoSpaceDN w:val="0"/>
      <w:spacing w:after="0" w:line="240" w:lineRule="auto"/>
      <w:ind w:left="1486"/>
      <w:jc w:val="both"/>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115E03"/>
    <w:rPr>
      <w:rFonts w:ascii="Arial" w:eastAsia="Arial" w:hAnsi="Arial" w:cs="Arial"/>
      <w:sz w:val="20"/>
      <w:szCs w:val="20"/>
      <w:lang w:val="id"/>
    </w:rPr>
  </w:style>
  <w:style w:type="character" w:customStyle="1" w:styleId="styleswordwithsynonyms8m9z7">
    <w:name w:val="styles_wordwithsynonyms__8m9z7"/>
    <w:basedOn w:val="DefaultParagraphFont"/>
    <w:rsid w:val="00314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985C9-7091-438C-8200-FEEB968A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14</Pages>
  <Words>4539</Words>
  <Characters>25876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2023-07-12T15:21:00Z</dcterms:created>
  <dcterms:modified xsi:type="dcterms:W3CDTF">2023-07-16T15:26:00Z</dcterms:modified>
</cp:coreProperties>
</file>