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E5" w:rsidRPr="00E07662" w:rsidRDefault="00267034" w:rsidP="005528E5">
      <w:pPr>
        <w:pStyle w:val="Body"/>
        <w:jc w:val="center"/>
        <w:rPr>
          <w:lang w:val="en-US"/>
        </w:rPr>
      </w:pPr>
      <w:bookmarkStart w:id="0" w:name="_Hlk139595674"/>
      <w:r w:rsidRPr="00267034">
        <w:rPr>
          <w:rFonts w:ascii="Times New Roman" w:hAnsi="Times New Roman" w:cs="Times New Roman"/>
          <w:b/>
          <w:bCs/>
          <w:sz w:val="28"/>
          <w:szCs w:val="28"/>
          <w:lang w:val="en-US"/>
        </w:rPr>
        <w:t>SANKSI PIDANA TERHADAP ANGGOTA TNI DALAM TINDAK PIDANA NARKOTIKA: ANALISIS PUTUSAN HAKIM NO. 186-K/PM.III-12/AU/XII/2021</w:t>
      </w:r>
    </w:p>
    <w:p w:rsidR="005A4B86" w:rsidRDefault="005A4B86" w:rsidP="00632F60">
      <w:pPr>
        <w:pStyle w:val="Heading"/>
        <w:rPr>
          <w:rFonts w:ascii="Times New Roman" w:hAnsi="Times New Roman" w:cs="Times New Roman"/>
          <w:sz w:val="24"/>
          <w:szCs w:val="24"/>
        </w:rPr>
      </w:pPr>
      <w:bookmarkStart w:id="1" w:name="_GoBack"/>
      <w:bookmarkEnd w:id="0"/>
      <w:r w:rsidRPr="005A4B86">
        <w:rPr>
          <w:rFonts w:ascii="Times New Roman" w:hAnsi="Times New Roman" w:cs="Times New Roman"/>
          <w:sz w:val="24"/>
          <w:szCs w:val="24"/>
        </w:rPr>
        <w:t xml:space="preserve">Muhammad Egi Syaifullah </w:t>
      </w:r>
    </w:p>
    <w:bookmarkEnd w:id="1"/>
    <w:p w:rsidR="005A4B86" w:rsidRPr="008318D8" w:rsidRDefault="005A4B86" w:rsidP="005A4B86">
      <w:pPr>
        <w:widowControl w:val="0"/>
        <w:autoSpaceDE w:val="0"/>
        <w:autoSpaceDN w:val="0"/>
        <w:ind w:right="144"/>
        <w:jc w:val="center"/>
        <w:rPr>
          <w:rFonts w:eastAsia="Times New Roman"/>
        </w:rPr>
      </w:pPr>
      <w:r w:rsidRPr="008318D8">
        <w:rPr>
          <w:rFonts w:eastAsia="Times New Roman"/>
          <w:spacing w:val="1"/>
        </w:rPr>
        <w:t>S</w:t>
      </w:r>
      <w:r w:rsidRPr="008318D8">
        <w:rPr>
          <w:rFonts w:eastAsia="Times New Roman"/>
          <w:spacing w:val="-1"/>
        </w:rPr>
        <w:t>e</w:t>
      </w:r>
      <w:r w:rsidRPr="008318D8">
        <w:rPr>
          <w:rFonts w:eastAsia="Times New Roman"/>
        </w:rPr>
        <w:t xml:space="preserve">kolah </w:t>
      </w:r>
      <w:r w:rsidRPr="008318D8">
        <w:rPr>
          <w:rFonts w:eastAsia="Times New Roman"/>
          <w:spacing w:val="2"/>
        </w:rPr>
        <w:t>T</w:t>
      </w:r>
      <w:r w:rsidRPr="008318D8">
        <w:rPr>
          <w:rFonts w:eastAsia="Times New Roman"/>
        </w:rPr>
        <w:t>ing</w:t>
      </w:r>
      <w:r w:rsidRPr="008318D8">
        <w:rPr>
          <w:rFonts w:eastAsia="Times New Roman"/>
          <w:spacing w:val="-2"/>
        </w:rPr>
        <w:t>g</w:t>
      </w:r>
      <w:r w:rsidRPr="008318D8">
        <w:rPr>
          <w:rFonts w:eastAsia="Times New Roman"/>
        </w:rPr>
        <w:t>i</w:t>
      </w:r>
      <w:r w:rsidRPr="008318D8">
        <w:rPr>
          <w:rFonts w:eastAsia="Times New Roman"/>
          <w:spacing w:val="3"/>
        </w:rPr>
        <w:t xml:space="preserve"> </w:t>
      </w:r>
      <w:r w:rsidRPr="008318D8">
        <w:rPr>
          <w:rFonts w:eastAsia="Times New Roman"/>
          <w:spacing w:val="-3"/>
        </w:rPr>
        <w:t>I</w:t>
      </w:r>
      <w:r w:rsidRPr="008318D8">
        <w:rPr>
          <w:rFonts w:eastAsia="Times New Roman"/>
        </w:rPr>
        <w:t>l</w:t>
      </w:r>
      <w:r w:rsidRPr="008318D8">
        <w:rPr>
          <w:rFonts w:eastAsia="Times New Roman"/>
          <w:spacing w:val="1"/>
        </w:rPr>
        <w:t>m</w:t>
      </w:r>
      <w:r w:rsidRPr="008318D8">
        <w:rPr>
          <w:rFonts w:eastAsia="Times New Roman"/>
        </w:rPr>
        <w:t>u Hukum</w:t>
      </w:r>
      <w:r w:rsidRPr="008318D8">
        <w:rPr>
          <w:rFonts w:eastAsia="Times New Roman"/>
          <w:spacing w:val="3"/>
        </w:rPr>
        <w:t xml:space="preserve"> </w:t>
      </w:r>
      <w:r w:rsidRPr="008318D8">
        <w:rPr>
          <w:rFonts w:eastAsia="Times New Roman"/>
          <w:spacing w:val="-3"/>
        </w:rPr>
        <w:t>IBLAM</w:t>
      </w:r>
    </w:p>
    <w:p w:rsidR="005A4B86" w:rsidRPr="008318D8" w:rsidRDefault="005A4B86" w:rsidP="005A4B86">
      <w:pPr>
        <w:widowControl w:val="0"/>
        <w:autoSpaceDE w:val="0"/>
        <w:autoSpaceDN w:val="0"/>
        <w:ind w:right="144"/>
        <w:jc w:val="center"/>
        <w:rPr>
          <w:rFonts w:eastAsia="Times New Roman"/>
        </w:rPr>
      </w:pPr>
      <w:r w:rsidRPr="008318D8">
        <w:rPr>
          <w:rFonts w:eastAsia="Times New Roman"/>
          <w:spacing w:val="2"/>
        </w:rPr>
        <w:t>J</w:t>
      </w:r>
      <w:r w:rsidRPr="008318D8">
        <w:rPr>
          <w:rFonts w:eastAsia="Times New Roman"/>
        </w:rPr>
        <w:t>l.</w:t>
      </w:r>
      <w:r w:rsidRPr="008318D8">
        <w:rPr>
          <w:rFonts w:eastAsia="Times New Roman"/>
          <w:spacing w:val="1"/>
        </w:rPr>
        <w:t xml:space="preserve"> </w:t>
      </w:r>
      <w:r w:rsidRPr="008318D8">
        <w:rPr>
          <w:rFonts w:eastAsia="Times New Roman"/>
        </w:rPr>
        <w:t>K</w:t>
      </w:r>
      <w:r w:rsidRPr="008318D8">
        <w:rPr>
          <w:rFonts w:eastAsia="Times New Roman"/>
          <w:spacing w:val="-1"/>
        </w:rPr>
        <w:t>ra</w:t>
      </w:r>
      <w:r w:rsidRPr="008318D8">
        <w:rPr>
          <w:rFonts w:eastAsia="Times New Roman"/>
        </w:rPr>
        <w:t>mat R</w:t>
      </w:r>
      <w:r w:rsidRPr="008318D8">
        <w:rPr>
          <w:rFonts w:eastAsia="Times New Roman"/>
          <w:spacing w:val="1"/>
        </w:rPr>
        <w:t>a</w:t>
      </w:r>
      <w:r w:rsidRPr="008318D8">
        <w:rPr>
          <w:rFonts w:eastAsia="Times New Roman"/>
          <w:spacing w:val="-5"/>
        </w:rPr>
        <w:t>y</w:t>
      </w:r>
      <w:r w:rsidRPr="008318D8">
        <w:rPr>
          <w:rFonts w:eastAsia="Times New Roman"/>
        </w:rPr>
        <w:t>a No.25,</w:t>
      </w:r>
      <w:r w:rsidRPr="008318D8">
        <w:rPr>
          <w:rFonts w:eastAsia="Times New Roman"/>
          <w:spacing w:val="2"/>
        </w:rPr>
        <w:t xml:space="preserve"> </w:t>
      </w:r>
      <w:r w:rsidRPr="008318D8">
        <w:rPr>
          <w:rFonts w:eastAsia="Times New Roman"/>
        </w:rPr>
        <w:t>RT.3/</w:t>
      </w:r>
      <w:r w:rsidRPr="008318D8">
        <w:rPr>
          <w:rFonts w:eastAsia="Times New Roman"/>
          <w:spacing w:val="1"/>
        </w:rPr>
        <w:t>RW</w:t>
      </w:r>
      <w:r w:rsidRPr="008318D8">
        <w:rPr>
          <w:rFonts w:eastAsia="Times New Roman"/>
        </w:rPr>
        <w:t>.2,</w:t>
      </w:r>
      <w:r w:rsidRPr="008318D8">
        <w:rPr>
          <w:rFonts w:eastAsia="Times New Roman"/>
          <w:spacing w:val="1"/>
        </w:rPr>
        <w:t xml:space="preserve"> </w:t>
      </w:r>
      <w:r w:rsidRPr="008318D8">
        <w:rPr>
          <w:rFonts w:eastAsia="Times New Roman"/>
        </w:rPr>
        <w:t>K</w:t>
      </w:r>
      <w:r w:rsidRPr="008318D8">
        <w:rPr>
          <w:rFonts w:eastAsia="Times New Roman"/>
          <w:spacing w:val="-1"/>
        </w:rPr>
        <w:t>ra</w:t>
      </w:r>
      <w:r w:rsidRPr="008318D8">
        <w:rPr>
          <w:rFonts w:eastAsia="Times New Roman"/>
        </w:rPr>
        <w:t>mat, K</w:t>
      </w:r>
      <w:r w:rsidRPr="008318D8">
        <w:rPr>
          <w:rFonts w:eastAsia="Times New Roman"/>
          <w:spacing w:val="-1"/>
        </w:rPr>
        <w:t>ec</w:t>
      </w:r>
      <w:r w:rsidRPr="008318D8">
        <w:rPr>
          <w:rFonts w:eastAsia="Times New Roman"/>
        </w:rPr>
        <w:t xml:space="preserve">. </w:t>
      </w:r>
      <w:r w:rsidRPr="008318D8">
        <w:rPr>
          <w:rFonts w:eastAsia="Times New Roman"/>
          <w:spacing w:val="1"/>
        </w:rPr>
        <w:t>S</w:t>
      </w:r>
      <w:r w:rsidRPr="008318D8">
        <w:rPr>
          <w:rFonts w:eastAsia="Times New Roman"/>
          <w:spacing w:val="-1"/>
        </w:rPr>
        <w:t>e</w:t>
      </w:r>
      <w:r w:rsidRPr="008318D8">
        <w:rPr>
          <w:rFonts w:eastAsia="Times New Roman"/>
        </w:rPr>
        <w:t>n</w:t>
      </w:r>
      <w:r w:rsidRPr="008318D8">
        <w:rPr>
          <w:rFonts w:eastAsia="Times New Roman"/>
          <w:spacing w:val="-1"/>
        </w:rPr>
        <w:t>e</w:t>
      </w:r>
      <w:r w:rsidRPr="008318D8">
        <w:rPr>
          <w:rFonts w:eastAsia="Times New Roman"/>
        </w:rPr>
        <w:t>n,</w:t>
      </w:r>
      <w:r w:rsidRPr="008318D8">
        <w:rPr>
          <w:rFonts w:eastAsia="Times New Roman"/>
          <w:spacing w:val="1"/>
        </w:rPr>
        <w:t xml:space="preserve"> </w:t>
      </w:r>
      <w:r w:rsidRPr="008318D8">
        <w:rPr>
          <w:rFonts w:eastAsia="Times New Roman"/>
        </w:rPr>
        <w:t>Kota</w:t>
      </w:r>
      <w:r w:rsidRPr="008318D8">
        <w:rPr>
          <w:rFonts w:eastAsia="Times New Roman"/>
          <w:spacing w:val="-1"/>
        </w:rPr>
        <w:t xml:space="preserve"> </w:t>
      </w:r>
      <w:r w:rsidRPr="008318D8">
        <w:rPr>
          <w:rFonts w:eastAsia="Times New Roman"/>
          <w:spacing w:val="2"/>
        </w:rPr>
        <w:t>J</w:t>
      </w:r>
      <w:r w:rsidRPr="008318D8">
        <w:rPr>
          <w:rFonts w:eastAsia="Times New Roman"/>
          <w:spacing w:val="-1"/>
        </w:rPr>
        <w:t>a</w:t>
      </w:r>
      <w:r w:rsidRPr="008318D8">
        <w:rPr>
          <w:rFonts w:eastAsia="Times New Roman"/>
        </w:rPr>
        <w:t>k</w:t>
      </w:r>
      <w:r w:rsidRPr="008318D8">
        <w:rPr>
          <w:rFonts w:eastAsia="Times New Roman"/>
          <w:spacing w:val="-1"/>
        </w:rPr>
        <w:t>a</w:t>
      </w:r>
      <w:r w:rsidRPr="008318D8">
        <w:rPr>
          <w:rFonts w:eastAsia="Times New Roman"/>
        </w:rPr>
        <w:t>rta</w:t>
      </w:r>
      <w:r w:rsidRPr="008318D8">
        <w:rPr>
          <w:rFonts w:eastAsia="Times New Roman"/>
          <w:spacing w:val="-1"/>
        </w:rPr>
        <w:t xml:space="preserve"> </w:t>
      </w:r>
      <w:r w:rsidRPr="008318D8">
        <w:rPr>
          <w:rFonts w:eastAsia="Times New Roman"/>
          <w:spacing w:val="1"/>
        </w:rPr>
        <w:t>P</w:t>
      </w:r>
      <w:r w:rsidRPr="008318D8">
        <w:rPr>
          <w:rFonts w:eastAsia="Times New Roman"/>
          <w:spacing w:val="2"/>
        </w:rPr>
        <w:t>u</w:t>
      </w:r>
      <w:r w:rsidRPr="008318D8">
        <w:rPr>
          <w:rFonts w:eastAsia="Times New Roman"/>
        </w:rPr>
        <w:t>s</w:t>
      </w:r>
      <w:r w:rsidRPr="008318D8">
        <w:rPr>
          <w:rFonts w:eastAsia="Times New Roman"/>
          <w:spacing w:val="-1"/>
        </w:rPr>
        <w:t>a</w:t>
      </w:r>
      <w:r w:rsidRPr="008318D8">
        <w:rPr>
          <w:rFonts w:eastAsia="Times New Roman"/>
        </w:rPr>
        <w:t>t,</w:t>
      </w:r>
      <w:r w:rsidRPr="008318D8">
        <w:rPr>
          <w:rFonts w:eastAsia="Times New Roman"/>
          <w:spacing w:val="1"/>
        </w:rPr>
        <w:t xml:space="preserve"> </w:t>
      </w:r>
      <w:r w:rsidRPr="008318D8">
        <w:rPr>
          <w:rFonts w:eastAsia="Times New Roman"/>
        </w:rPr>
        <w:t>D</w:t>
      </w:r>
      <w:r w:rsidRPr="008318D8">
        <w:rPr>
          <w:rFonts w:eastAsia="Times New Roman"/>
          <w:spacing w:val="-1"/>
        </w:rPr>
        <w:t>ae</w:t>
      </w:r>
      <w:r w:rsidRPr="008318D8">
        <w:rPr>
          <w:rFonts w:eastAsia="Times New Roman"/>
          <w:spacing w:val="1"/>
        </w:rPr>
        <w:t>r</w:t>
      </w:r>
      <w:r w:rsidRPr="008318D8">
        <w:rPr>
          <w:rFonts w:eastAsia="Times New Roman"/>
          <w:spacing w:val="-1"/>
        </w:rPr>
        <w:t>a</w:t>
      </w:r>
      <w:r w:rsidRPr="008318D8">
        <w:rPr>
          <w:rFonts w:eastAsia="Times New Roman"/>
        </w:rPr>
        <w:t xml:space="preserve">h </w:t>
      </w:r>
      <w:r w:rsidRPr="008318D8">
        <w:rPr>
          <w:rFonts w:eastAsia="Times New Roman"/>
          <w:spacing w:val="-1"/>
        </w:rPr>
        <w:t>K</w:t>
      </w:r>
      <w:r w:rsidRPr="008318D8">
        <w:rPr>
          <w:rFonts w:eastAsia="Times New Roman"/>
        </w:rPr>
        <w:t>husus</w:t>
      </w:r>
      <w:r w:rsidRPr="008318D8">
        <w:rPr>
          <w:rFonts w:eastAsia="Times New Roman"/>
          <w:spacing w:val="2"/>
        </w:rPr>
        <w:t xml:space="preserve"> </w:t>
      </w:r>
      <w:r w:rsidRPr="008318D8">
        <w:rPr>
          <w:rFonts w:eastAsia="Times New Roman"/>
          <w:spacing w:val="-6"/>
        </w:rPr>
        <w:t>I</w:t>
      </w:r>
      <w:r w:rsidRPr="008318D8">
        <w:rPr>
          <w:rFonts w:eastAsia="Times New Roman"/>
        </w:rPr>
        <w:t>buk</w:t>
      </w:r>
      <w:r w:rsidRPr="008318D8">
        <w:rPr>
          <w:rFonts w:eastAsia="Times New Roman"/>
          <w:spacing w:val="-1"/>
        </w:rPr>
        <w:t>o</w:t>
      </w:r>
      <w:r w:rsidRPr="008318D8">
        <w:rPr>
          <w:rFonts w:eastAsia="Times New Roman"/>
          <w:spacing w:val="2"/>
        </w:rPr>
        <w:t>t</w:t>
      </w:r>
      <w:r w:rsidRPr="008318D8">
        <w:rPr>
          <w:rFonts w:eastAsia="Times New Roman"/>
        </w:rPr>
        <w:t xml:space="preserve">a </w:t>
      </w:r>
      <w:r w:rsidRPr="008318D8">
        <w:rPr>
          <w:rFonts w:eastAsia="Times New Roman"/>
          <w:spacing w:val="2"/>
        </w:rPr>
        <w:t>J</w:t>
      </w:r>
      <w:r w:rsidRPr="008318D8">
        <w:rPr>
          <w:rFonts w:eastAsia="Times New Roman"/>
          <w:spacing w:val="-1"/>
        </w:rPr>
        <w:t>a</w:t>
      </w:r>
      <w:r w:rsidRPr="008318D8">
        <w:rPr>
          <w:rFonts w:eastAsia="Times New Roman"/>
        </w:rPr>
        <w:t>k</w:t>
      </w:r>
      <w:r w:rsidRPr="008318D8">
        <w:rPr>
          <w:rFonts w:eastAsia="Times New Roman"/>
          <w:spacing w:val="-1"/>
        </w:rPr>
        <w:t>ar</w:t>
      </w:r>
      <w:r w:rsidRPr="008318D8">
        <w:rPr>
          <w:rFonts w:eastAsia="Times New Roman"/>
        </w:rPr>
        <w:t xml:space="preserve">ta </w:t>
      </w:r>
      <w:r w:rsidRPr="008318D8">
        <w:rPr>
          <w:rFonts w:eastAsia="Times New Roman"/>
          <w:spacing w:val="2"/>
        </w:rPr>
        <w:t>1</w:t>
      </w:r>
      <w:r w:rsidRPr="008318D8">
        <w:rPr>
          <w:rFonts w:eastAsia="Times New Roman"/>
        </w:rPr>
        <w:t>0450</w:t>
      </w:r>
    </w:p>
    <w:p w:rsidR="005A4B86" w:rsidRDefault="005A4B86" w:rsidP="005A4B86">
      <w:pPr>
        <w:widowControl w:val="0"/>
        <w:autoSpaceDE w:val="0"/>
        <w:autoSpaceDN w:val="0"/>
        <w:ind w:right="144"/>
        <w:jc w:val="center"/>
        <w:rPr>
          <w:b/>
          <w:bCs/>
          <w:color w:val="000000"/>
          <w:u w:color="000000"/>
        </w:rPr>
      </w:pPr>
    </w:p>
    <w:p w:rsidR="005A4B86" w:rsidRDefault="005A4B86" w:rsidP="005A4B86">
      <w:pPr>
        <w:widowControl w:val="0"/>
        <w:autoSpaceDE w:val="0"/>
        <w:autoSpaceDN w:val="0"/>
        <w:ind w:right="144"/>
        <w:jc w:val="center"/>
        <w:rPr>
          <w:b/>
          <w:bCs/>
          <w:color w:val="000000"/>
          <w:u w:color="000000"/>
        </w:rPr>
      </w:pPr>
      <w:r w:rsidRPr="005A4B86">
        <w:rPr>
          <w:b/>
          <w:bCs/>
          <w:color w:val="000000"/>
          <w:u w:color="000000"/>
        </w:rPr>
        <w:t>M. Rizal Rustam</w:t>
      </w:r>
    </w:p>
    <w:p w:rsidR="005A4B86" w:rsidRPr="008318D8" w:rsidRDefault="005A4B86" w:rsidP="005A4B86">
      <w:pPr>
        <w:widowControl w:val="0"/>
        <w:autoSpaceDE w:val="0"/>
        <w:autoSpaceDN w:val="0"/>
        <w:ind w:right="144"/>
        <w:jc w:val="center"/>
        <w:rPr>
          <w:rFonts w:eastAsia="Times New Roman"/>
        </w:rPr>
      </w:pPr>
      <w:r w:rsidRPr="008318D8">
        <w:rPr>
          <w:rFonts w:eastAsia="Times New Roman"/>
          <w:spacing w:val="1"/>
        </w:rPr>
        <w:t>S</w:t>
      </w:r>
      <w:r w:rsidRPr="008318D8">
        <w:rPr>
          <w:rFonts w:eastAsia="Times New Roman"/>
          <w:spacing w:val="-1"/>
        </w:rPr>
        <w:t>e</w:t>
      </w:r>
      <w:r w:rsidRPr="008318D8">
        <w:rPr>
          <w:rFonts w:eastAsia="Times New Roman"/>
        </w:rPr>
        <w:t xml:space="preserve">kolah </w:t>
      </w:r>
      <w:r w:rsidRPr="008318D8">
        <w:rPr>
          <w:rFonts w:eastAsia="Times New Roman"/>
          <w:spacing w:val="2"/>
        </w:rPr>
        <w:t>T</w:t>
      </w:r>
      <w:r w:rsidRPr="008318D8">
        <w:rPr>
          <w:rFonts w:eastAsia="Times New Roman"/>
        </w:rPr>
        <w:t>ing</w:t>
      </w:r>
      <w:r w:rsidRPr="008318D8">
        <w:rPr>
          <w:rFonts w:eastAsia="Times New Roman"/>
          <w:spacing w:val="-2"/>
        </w:rPr>
        <w:t>g</w:t>
      </w:r>
      <w:r w:rsidRPr="008318D8">
        <w:rPr>
          <w:rFonts w:eastAsia="Times New Roman"/>
        </w:rPr>
        <w:t>i</w:t>
      </w:r>
      <w:r w:rsidRPr="008318D8">
        <w:rPr>
          <w:rFonts w:eastAsia="Times New Roman"/>
          <w:spacing w:val="3"/>
        </w:rPr>
        <w:t xml:space="preserve"> </w:t>
      </w:r>
      <w:r w:rsidRPr="008318D8">
        <w:rPr>
          <w:rFonts w:eastAsia="Times New Roman"/>
          <w:spacing w:val="-3"/>
        </w:rPr>
        <w:t>I</w:t>
      </w:r>
      <w:r w:rsidRPr="008318D8">
        <w:rPr>
          <w:rFonts w:eastAsia="Times New Roman"/>
        </w:rPr>
        <w:t>l</w:t>
      </w:r>
      <w:r w:rsidRPr="008318D8">
        <w:rPr>
          <w:rFonts w:eastAsia="Times New Roman"/>
          <w:spacing w:val="1"/>
        </w:rPr>
        <w:t>m</w:t>
      </w:r>
      <w:r w:rsidRPr="008318D8">
        <w:rPr>
          <w:rFonts w:eastAsia="Times New Roman"/>
        </w:rPr>
        <w:t>u Hukum</w:t>
      </w:r>
      <w:r w:rsidRPr="008318D8">
        <w:rPr>
          <w:rFonts w:eastAsia="Times New Roman"/>
          <w:spacing w:val="3"/>
        </w:rPr>
        <w:t xml:space="preserve"> </w:t>
      </w:r>
      <w:r w:rsidRPr="008318D8">
        <w:rPr>
          <w:rFonts w:eastAsia="Times New Roman"/>
          <w:spacing w:val="-3"/>
        </w:rPr>
        <w:t>IBLAM</w:t>
      </w:r>
    </w:p>
    <w:p w:rsidR="005A4B86" w:rsidRPr="008318D8" w:rsidRDefault="005A4B86" w:rsidP="005A4B86">
      <w:pPr>
        <w:widowControl w:val="0"/>
        <w:autoSpaceDE w:val="0"/>
        <w:autoSpaceDN w:val="0"/>
        <w:ind w:right="144"/>
        <w:jc w:val="center"/>
        <w:rPr>
          <w:rFonts w:eastAsia="Times New Roman"/>
        </w:rPr>
      </w:pPr>
      <w:r w:rsidRPr="008318D8">
        <w:rPr>
          <w:rFonts w:eastAsia="Times New Roman"/>
          <w:spacing w:val="2"/>
        </w:rPr>
        <w:t>J</w:t>
      </w:r>
      <w:r w:rsidRPr="008318D8">
        <w:rPr>
          <w:rFonts w:eastAsia="Times New Roman"/>
        </w:rPr>
        <w:t>l.</w:t>
      </w:r>
      <w:r w:rsidRPr="008318D8">
        <w:rPr>
          <w:rFonts w:eastAsia="Times New Roman"/>
          <w:spacing w:val="1"/>
        </w:rPr>
        <w:t xml:space="preserve"> </w:t>
      </w:r>
      <w:r w:rsidRPr="008318D8">
        <w:rPr>
          <w:rFonts w:eastAsia="Times New Roman"/>
        </w:rPr>
        <w:t>K</w:t>
      </w:r>
      <w:r w:rsidRPr="008318D8">
        <w:rPr>
          <w:rFonts w:eastAsia="Times New Roman"/>
          <w:spacing w:val="-1"/>
        </w:rPr>
        <w:t>ra</w:t>
      </w:r>
      <w:r w:rsidRPr="008318D8">
        <w:rPr>
          <w:rFonts w:eastAsia="Times New Roman"/>
        </w:rPr>
        <w:t>mat R</w:t>
      </w:r>
      <w:r w:rsidRPr="008318D8">
        <w:rPr>
          <w:rFonts w:eastAsia="Times New Roman"/>
          <w:spacing w:val="1"/>
        </w:rPr>
        <w:t>a</w:t>
      </w:r>
      <w:r w:rsidRPr="008318D8">
        <w:rPr>
          <w:rFonts w:eastAsia="Times New Roman"/>
          <w:spacing w:val="-5"/>
        </w:rPr>
        <w:t>y</w:t>
      </w:r>
      <w:r w:rsidRPr="008318D8">
        <w:rPr>
          <w:rFonts w:eastAsia="Times New Roman"/>
        </w:rPr>
        <w:t>a No.25,</w:t>
      </w:r>
      <w:r w:rsidRPr="008318D8">
        <w:rPr>
          <w:rFonts w:eastAsia="Times New Roman"/>
          <w:spacing w:val="2"/>
        </w:rPr>
        <w:t xml:space="preserve"> </w:t>
      </w:r>
      <w:r w:rsidRPr="008318D8">
        <w:rPr>
          <w:rFonts w:eastAsia="Times New Roman"/>
        </w:rPr>
        <w:t>RT.3/</w:t>
      </w:r>
      <w:r w:rsidRPr="008318D8">
        <w:rPr>
          <w:rFonts w:eastAsia="Times New Roman"/>
          <w:spacing w:val="1"/>
        </w:rPr>
        <w:t>RW</w:t>
      </w:r>
      <w:r w:rsidRPr="008318D8">
        <w:rPr>
          <w:rFonts w:eastAsia="Times New Roman"/>
        </w:rPr>
        <w:t>.2,</w:t>
      </w:r>
      <w:r w:rsidRPr="008318D8">
        <w:rPr>
          <w:rFonts w:eastAsia="Times New Roman"/>
          <w:spacing w:val="1"/>
        </w:rPr>
        <w:t xml:space="preserve"> </w:t>
      </w:r>
      <w:r w:rsidRPr="008318D8">
        <w:rPr>
          <w:rFonts w:eastAsia="Times New Roman"/>
        </w:rPr>
        <w:t>K</w:t>
      </w:r>
      <w:r w:rsidRPr="008318D8">
        <w:rPr>
          <w:rFonts w:eastAsia="Times New Roman"/>
          <w:spacing w:val="-1"/>
        </w:rPr>
        <w:t>ra</w:t>
      </w:r>
      <w:r w:rsidRPr="008318D8">
        <w:rPr>
          <w:rFonts w:eastAsia="Times New Roman"/>
        </w:rPr>
        <w:t>mat, K</w:t>
      </w:r>
      <w:r w:rsidRPr="008318D8">
        <w:rPr>
          <w:rFonts w:eastAsia="Times New Roman"/>
          <w:spacing w:val="-1"/>
        </w:rPr>
        <w:t>ec</w:t>
      </w:r>
      <w:r w:rsidRPr="008318D8">
        <w:rPr>
          <w:rFonts w:eastAsia="Times New Roman"/>
        </w:rPr>
        <w:t xml:space="preserve">. </w:t>
      </w:r>
      <w:r w:rsidRPr="008318D8">
        <w:rPr>
          <w:rFonts w:eastAsia="Times New Roman"/>
          <w:spacing w:val="1"/>
        </w:rPr>
        <w:t>S</w:t>
      </w:r>
      <w:r w:rsidRPr="008318D8">
        <w:rPr>
          <w:rFonts w:eastAsia="Times New Roman"/>
          <w:spacing w:val="-1"/>
        </w:rPr>
        <w:t>e</w:t>
      </w:r>
      <w:r w:rsidRPr="008318D8">
        <w:rPr>
          <w:rFonts w:eastAsia="Times New Roman"/>
        </w:rPr>
        <w:t>n</w:t>
      </w:r>
      <w:r w:rsidRPr="008318D8">
        <w:rPr>
          <w:rFonts w:eastAsia="Times New Roman"/>
          <w:spacing w:val="-1"/>
        </w:rPr>
        <w:t>e</w:t>
      </w:r>
      <w:r w:rsidRPr="008318D8">
        <w:rPr>
          <w:rFonts w:eastAsia="Times New Roman"/>
        </w:rPr>
        <w:t>n,</w:t>
      </w:r>
      <w:r w:rsidRPr="008318D8">
        <w:rPr>
          <w:rFonts w:eastAsia="Times New Roman"/>
          <w:spacing w:val="1"/>
        </w:rPr>
        <w:t xml:space="preserve"> </w:t>
      </w:r>
      <w:r w:rsidRPr="008318D8">
        <w:rPr>
          <w:rFonts w:eastAsia="Times New Roman"/>
        </w:rPr>
        <w:t>Kota</w:t>
      </w:r>
      <w:r w:rsidRPr="008318D8">
        <w:rPr>
          <w:rFonts w:eastAsia="Times New Roman"/>
          <w:spacing w:val="-1"/>
        </w:rPr>
        <w:t xml:space="preserve"> </w:t>
      </w:r>
      <w:r w:rsidRPr="008318D8">
        <w:rPr>
          <w:rFonts w:eastAsia="Times New Roman"/>
          <w:spacing w:val="2"/>
        </w:rPr>
        <w:t>J</w:t>
      </w:r>
      <w:r w:rsidRPr="008318D8">
        <w:rPr>
          <w:rFonts w:eastAsia="Times New Roman"/>
          <w:spacing w:val="-1"/>
        </w:rPr>
        <w:t>a</w:t>
      </w:r>
      <w:r w:rsidRPr="008318D8">
        <w:rPr>
          <w:rFonts w:eastAsia="Times New Roman"/>
        </w:rPr>
        <w:t>k</w:t>
      </w:r>
      <w:r w:rsidRPr="008318D8">
        <w:rPr>
          <w:rFonts w:eastAsia="Times New Roman"/>
          <w:spacing w:val="-1"/>
        </w:rPr>
        <w:t>a</w:t>
      </w:r>
      <w:r w:rsidRPr="008318D8">
        <w:rPr>
          <w:rFonts w:eastAsia="Times New Roman"/>
        </w:rPr>
        <w:t>rta</w:t>
      </w:r>
      <w:r w:rsidRPr="008318D8">
        <w:rPr>
          <w:rFonts w:eastAsia="Times New Roman"/>
          <w:spacing w:val="-1"/>
        </w:rPr>
        <w:t xml:space="preserve"> </w:t>
      </w:r>
      <w:r w:rsidRPr="008318D8">
        <w:rPr>
          <w:rFonts w:eastAsia="Times New Roman"/>
          <w:spacing w:val="1"/>
        </w:rPr>
        <w:t>P</w:t>
      </w:r>
      <w:r w:rsidRPr="008318D8">
        <w:rPr>
          <w:rFonts w:eastAsia="Times New Roman"/>
          <w:spacing w:val="2"/>
        </w:rPr>
        <w:t>u</w:t>
      </w:r>
      <w:r w:rsidRPr="008318D8">
        <w:rPr>
          <w:rFonts w:eastAsia="Times New Roman"/>
        </w:rPr>
        <w:t>s</w:t>
      </w:r>
      <w:r w:rsidRPr="008318D8">
        <w:rPr>
          <w:rFonts w:eastAsia="Times New Roman"/>
          <w:spacing w:val="-1"/>
        </w:rPr>
        <w:t>a</w:t>
      </w:r>
      <w:r w:rsidRPr="008318D8">
        <w:rPr>
          <w:rFonts w:eastAsia="Times New Roman"/>
        </w:rPr>
        <w:t>t,</w:t>
      </w:r>
      <w:r w:rsidRPr="008318D8">
        <w:rPr>
          <w:rFonts w:eastAsia="Times New Roman"/>
          <w:spacing w:val="1"/>
        </w:rPr>
        <w:t xml:space="preserve"> </w:t>
      </w:r>
      <w:r w:rsidRPr="008318D8">
        <w:rPr>
          <w:rFonts w:eastAsia="Times New Roman"/>
        </w:rPr>
        <w:t>D</w:t>
      </w:r>
      <w:r w:rsidRPr="008318D8">
        <w:rPr>
          <w:rFonts w:eastAsia="Times New Roman"/>
          <w:spacing w:val="-1"/>
        </w:rPr>
        <w:t>ae</w:t>
      </w:r>
      <w:r w:rsidRPr="008318D8">
        <w:rPr>
          <w:rFonts w:eastAsia="Times New Roman"/>
          <w:spacing w:val="1"/>
        </w:rPr>
        <w:t>r</w:t>
      </w:r>
      <w:r w:rsidRPr="008318D8">
        <w:rPr>
          <w:rFonts w:eastAsia="Times New Roman"/>
          <w:spacing w:val="-1"/>
        </w:rPr>
        <w:t>a</w:t>
      </w:r>
      <w:r w:rsidRPr="008318D8">
        <w:rPr>
          <w:rFonts w:eastAsia="Times New Roman"/>
        </w:rPr>
        <w:t xml:space="preserve">h </w:t>
      </w:r>
      <w:r w:rsidRPr="008318D8">
        <w:rPr>
          <w:rFonts w:eastAsia="Times New Roman"/>
          <w:spacing w:val="-1"/>
        </w:rPr>
        <w:t>K</w:t>
      </w:r>
      <w:r w:rsidRPr="008318D8">
        <w:rPr>
          <w:rFonts w:eastAsia="Times New Roman"/>
        </w:rPr>
        <w:t>husus</w:t>
      </w:r>
      <w:r w:rsidRPr="008318D8">
        <w:rPr>
          <w:rFonts w:eastAsia="Times New Roman"/>
          <w:spacing w:val="2"/>
        </w:rPr>
        <w:t xml:space="preserve"> </w:t>
      </w:r>
      <w:r w:rsidRPr="008318D8">
        <w:rPr>
          <w:rFonts w:eastAsia="Times New Roman"/>
          <w:spacing w:val="-6"/>
        </w:rPr>
        <w:t>I</w:t>
      </w:r>
      <w:r w:rsidRPr="008318D8">
        <w:rPr>
          <w:rFonts w:eastAsia="Times New Roman"/>
        </w:rPr>
        <w:t>buk</w:t>
      </w:r>
      <w:r w:rsidRPr="008318D8">
        <w:rPr>
          <w:rFonts w:eastAsia="Times New Roman"/>
          <w:spacing w:val="-1"/>
        </w:rPr>
        <w:t>o</w:t>
      </w:r>
      <w:r w:rsidRPr="008318D8">
        <w:rPr>
          <w:rFonts w:eastAsia="Times New Roman"/>
          <w:spacing w:val="2"/>
        </w:rPr>
        <w:t>t</w:t>
      </w:r>
      <w:r w:rsidRPr="008318D8">
        <w:rPr>
          <w:rFonts w:eastAsia="Times New Roman"/>
        </w:rPr>
        <w:t xml:space="preserve">a </w:t>
      </w:r>
      <w:r w:rsidRPr="008318D8">
        <w:rPr>
          <w:rFonts w:eastAsia="Times New Roman"/>
          <w:spacing w:val="2"/>
        </w:rPr>
        <w:t>J</w:t>
      </w:r>
      <w:r w:rsidRPr="008318D8">
        <w:rPr>
          <w:rFonts w:eastAsia="Times New Roman"/>
          <w:spacing w:val="-1"/>
        </w:rPr>
        <w:t>a</w:t>
      </w:r>
      <w:r w:rsidRPr="008318D8">
        <w:rPr>
          <w:rFonts w:eastAsia="Times New Roman"/>
        </w:rPr>
        <w:t>k</w:t>
      </w:r>
      <w:r w:rsidRPr="008318D8">
        <w:rPr>
          <w:rFonts w:eastAsia="Times New Roman"/>
          <w:spacing w:val="-1"/>
        </w:rPr>
        <w:t>ar</w:t>
      </w:r>
      <w:r w:rsidRPr="008318D8">
        <w:rPr>
          <w:rFonts w:eastAsia="Times New Roman"/>
        </w:rPr>
        <w:t xml:space="preserve">ta </w:t>
      </w:r>
      <w:r w:rsidRPr="008318D8">
        <w:rPr>
          <w:rFonts w:eastAsia="Times New Roman"/>
          <w:spacing w:val="2"/>
        </w:rPr>
        <w:t>1</w:t>
      </w:r>
      <w:r w:rsidRPr="008318D8">
        <w:rPr>
          <w:rFonts w:eastAsia="Times New Roman"/>
        </w:rPr>
        <w:t>0450</w:t>
      </w:r>
    </w:p>
    <w:p w:rsidR="00632F60" w:rsidRPr="002518DC" w:rsidRDefault="00632F60" w:rsidP="00632F60">
      <w:pPr>
        <w:pStyle w:val="Body"/>
        <w:spacing w:after="0" w:line="240" w:lineRule="auto"/>
        <w:rPr>
          <w:rFonts w:ascii="Times New Roman" w:eastAsia="Times New Roman" w:hAnsi="Times New Roman" w:cs="Times New Roman"/>
          <w:sz w:val="24"/>
          <w:szCs w:val="24"/>
          <w:lang w:val="en-US"/>
        </w:rPr>
      </w:pPr>
    </w:p>
    <w:p w:rsidR="00632F60" w:rsidRPr="002518DC" w:rsidRDefault="00632F60" w:rsidP="00632F60">
      <w:pPr>
        <w:pStyle w:val="Body"/>
        <w:spacing w:after="0" w:line="240" w:lineRule="auto"/>
        <w:jc w:val="center"/>
        <w:rPr>
          <w:rFonts w:ascii="Times New Roman" w:eastAsia="Times New Roman" w:hAnsi="Times New Roman" w:cs="Times New Roman"/>
          <w:sz w:val="24"/>
          <w:szCs w:val="24"/>
          <w:lang w:val="en-US"/>
        </w:rPr>
      </w:pPr>
    </w:p>
    <w:p w:rsidR="00074E9D" w:rsidRPr="002518DC" w:rsidRDefault="00074E9D">
      <w:pPr>
        <w:pStyle w:val="Body"/>
        <w:spacing w:after="0" w:line="240" w:lineRule="auto"/>
        <w:jc w:val="center"/>
        <w:rPr>
          <w:rFonts w:ascii="Times New Roman" w:eastAsia="Times New Roman" w:hAnsi="Times New Roman" w:cs="Times New Roman"/>
          <w:sz w:val="24"/>
          <w:szCs w:val="24"/>
          <w:lang w:val="en-US"/>
        </w:rPr>
      </w:pPr>
    </w:p>
    <w:p w:rsidR="00074E9D" w:rsidRPr="002518DC" w:rsidRDefault="008D07CC">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D25CBB" w:rsidRPr="00D25CBB" w:rsidRDefault="00670C5D" w:rsidP="00670C5D">
      <w:pPr>
        <w:pStyle w:val="Body"/>
        <w:spacing w:line="240" w:lineRule="auto"/>
        <w:ind w:hanging="142"/>
        <w:jc w:val="both"/>
        <w:rPr>
          <w:rFonts w:ascii="Times New Roman" w:hAnsi="Times New Roman" w:cs="Times New Roman"/>
          <w:i/>
          <w:iCs/>
          <w:sz w:val="24"/>
          <w:szCs w:val="24"/>
        </w:rPr>
      </w:pPr>
      <w:r w:rsidRPr="00670C5D">
        <w:rPr>
          <w:rFonts w:ascii="Times New Roman" w:hAnsi="Times New Roman" w:cs="Times New Roman"/>
          <w:i/>
          <w:iCs/>
          <w:color w:val="FFFFFF" w:themeColor="background1"/>
          <w:sz w:val="24"/>
          <w:szCs w:val="24"/>
          <w:lang w:val="id-ID"/>
        </w:rPr>
        <w:t>“</w:t>
      </w:r>
      <w:r w:rsidR="00D25CBB" w:rsidRPr="00D25CBB">
        <w:rPr>
          <w:rFonts w:ascii="Times New Roman" w:hAnsi="Times New Roman" w:cs="Times New Roman"/>
          <w:i/>
          <w:iCs/>
          <w:sz w:val="24"/>
          <w:szCs w:val="24"/>
        </w:rPr>
        <w:t>This study entitled criminal sanctions against members of the Tni in Narcotics Crime: Analysis of the judge's Decision No. 186-K / Pm.Iii-12/Au/Xii / 2021. With the formulation of the problem of how criminal sanctions against members of the Tni in narcotics crimes and how the analysis of the judge's Decision No. 186-K / Pm.Iii-12/Au/Xii / 2021 Against Tni Members In Narcotics Crimes. Using normative juridical methods. The conclusion is according to Decision number 186-K/PM.III-12/AU/XII / 2021 from the military court III-12 Surabaya, the defendant Koptu Hendra Cahyono, NRP 529843 was sentenced to the principal crime of imprisonment for 1 (one) year. In the decision number 186-K/PM.III-12/AU/XII / 2021, the panel of judges also imposed additional criminal sanctions in the form of dismissal from military service</w:t>
      </w:r>
      <w:r w:rsidRPr="00670C5D">
        <w:rPr>
          <w:rFonts w:ascii="Times New Roman" w:hAnsi="Times New Roman" w:cs="Times New Roman"/>
          <w:i/>
          <w:iCs/>
          <w:color w:val="FFFFFF" w:themeColor="background1"/>
          <w:sz w:val="24"/>
          <w:szCs w:val="24"/>
          <w:lang w:val="id-ID"/>
        </w:rPr>
        <w:t>”</w:t>
      </w:r>
      <w:r w:rsidR="00D25CBB" w:rsidRPr="00D25CBB">
        <w:rPr>
          <w:rFonts w:ascii="Times New Roman" w:hAnsi="Times New Roman" w:cs="Times New Roman"/>
          <w:i/>
          <w:iCs/>
          <w:sz w:val="24"/>
          <w:szCs w:val="24"/>
        </w:rPr>
        <w:t xml:space="preserve"> on the accused. This is because the defendant is considered to have tarnished the good name of the TNI, violated the Sapta Marga (5th clan), the soldier's oath (2nd and 4th items), and the 8 (eight) mandatory TNI (5th item).</w:t>
      </w:r>
    </w:p>
    <w:p w:rsidR="00074E9D" w:rsidRPr="002518DC" w:rsidRDefault="00D25CBB" w:rsidP="00D25CBB">
      <w:pPr>
        <w:pStyle w:val="Body"/>
        <w:spacing w:after="0" w:line="240" w:lineRule="auto"/>
        <w:jc w:val="both"/>
        <w:rPr>
          <w:rFonts w:ascii="Times New Roman" w:eastAsia="Times New Roman" w:hAnsi="Times New Roman" w:cs="Times New Roman"/>
          <w:b/>
          <w:bCs/>
          <w:i/>
          <w:iCs/>
          <w:sz w:val="24"/>
          <w:szCs w:val="24"/>
          <w:lang w:val="en-US"/>
        </w:rPr>
      </w:pPr>
      <w:r w:rsidRPr="00D25CBB">
        <w:rPr>
          <w:rFonts w:ascii="Times New Roman" w:hAnsi="Times New Roman" w:cs="Times New Roman"/>
          <w:b/>
          <w:bCs/>
          <w:i/>
          <w:iCs/>
          <w:sz w:val="24"/>
          <w:szCs w:val="24"/>
        </w:rPr>
        <w:t>Keywords:</w:t>
      </w:r>
      <w:r w:rsidRPr="00D25CBB">
        <w:rPr>
          <w:rFonts w:ascii="Times New Roman" w:hAnsi="Times New Roman" w:cs="Times New Roman"/>
          <w:i/>
          <w:iCs/>
          <w:sz w:val="24"/>
          <w:szCs w:val="24"/>
        </w:rPr>
        <w:t xml:space="preserve"> Nrkotika crime, criminal sanctions, TNI.</w:t>
      </w:r>
    </w:p>
    <w:p w:rsidR="00632F60" w:rsidRPr="002518DC" w:rsidRDefault="00632F60" w:rsidP="00632F60">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rsidR="008A6756" w:rsidRPr="00B776B0" w:rsidRDefault="00670C5D" w:rsidP="00670C5D">
      <w:pPr>
        <w:pStyle w:val="Body"/>
        <w:spacing w:line="240" w:lineRule="auto"/>
        <w:ind w:hanging="142"/>
        <w:jc w:val="both"/>
        <w:rPr>
          <w:rFonts w:ascii="Times New Roman" w:hAnsi="Times New Roman" w:cs="Times New Roman"/>
          <w:sz w:val="24"/>
          <w:szCs w:val="24"/>
          <w:lang w:val="en-US"/>
        </w:rPr>
      </w:pPr>
      <w:bookmarkStart w:id="2" w:name="_Hlk136567509"/>
      <w:r w:rsidRPr="00670C5D">
        <w:rPr>
          <w:rFonts w:ascii="Times New Roman" w:hAnsi="Times New Roman" w:cs="Times New Roman"/>
          <w:color w:val="FFFFFF" w:themeColor="background1"/>
          <w:sz w:val="24"/>
          <w:szCs w:val="24"/>
          <w:lang w:val="id-ID"/>
        </w:rPr>
        <w:t>“</w:t>
      </w:r>
      <w:r w:rsidR="00D25CBB">
        <w:rPr>
          <w:rFonts w:ascii="Times New Roman" w:hAnsi="Times New Roman" w:cs="Times New Roman"/>
          <w:sz w:val="24"/>
          <w:szCs w:val="24"/>
          <w:lang w:val="en-US"/>
        </w:rPr>
        <w:t xml:space="preserve">Penelitian ini berjudul </w:t>
      </w:r>
      <w:r w:rsidR="00D25CBB" w:rsidRPr="00D25CBB">
        <w:rPr>
          <w:rFonts w:ascii="Times New Roman" w:hAnsi="Times New Roman" w:cs="Times New Roman"/>
          <w:sz w:val="24"/>
          <w:szCs w:val="24"/>
          <w:lang w:val="en-US"/>
        </w:rPr>
        <w:t xml:space="preserve">Sanksi Pidana Terhadap Anggota Tni Dalam Tindak Pidana Narkotika: Analisis Putusan Hakim No. 186-K/Pm.Iii-12/Au/Xii/2021. </w:t>
      </w:r>
      <w:proofErr w:type="gramStart"/>
      <w:r w:rsidR="00D25CBB" w:rsidRPr="00D25CBB">
        <w:rPr>
          <w:rFonts w:ascii="Times New Roman" w:hAnsi="Times New Roman" w:cs="Times New Roman"/>
          <w:sz w:val="24"/>
          <w:szCs w:val="24"/>
          <w:lang w:val="en-US"/>
        </w:rPr>
        <w:t>Dengan rumusan masalah Bagaimana Sanksi Pidana Terhadap Anggota Tni Dalam Tindak Pidana Narkoti</w:t>
      </w:r>
      <w:r w:rsidR="00D25CBB">
        <w:rPr>
          <w:rFonts w:ascii="Times New Roman" w:hAnsi="Times New Roman" w:cs="Times New Roman"/>
          <w:sz w:val="24"/>
          <w:szCs w:val="24"/>
          <w:lang w:val="en-US"/>
        </w:rPr>
        <w:t xml:space="preserve">ka dan </w:t>
      </w:r>
      <w:r w:rsidR="00D25CBB" w:rsidRPr="00D25CBB">
        <w:rPr>
          <w:rFonts w:ascii="Times New Roman" w:hAnsi="Times New Roman" w:cs="Times New Roman"/>
          <w:sz w:val="24"/>
          <w:szCs w:val="24"/>
          <w:lang w:val="en-US"/>
        </w:rPr>
        <w:t>Bagaimana Analisis Putusan Hakim No. 186-K/Pm.Iii-12/Au/Xii/2021 Terhadap Anggota Tni Dalam Tindak Pidana Narkotika</w:t>
      </w:r>
      <w:r w:rsidR="00D25CBB">
        <w:rPr>
          <w:rFonts w:ascii="Times New Roman" w:hAnsi="Times New Roman" w:cs="Times New Roman"/>
          <w:sz w:val="24"/>
          <w:szCs w:val="24"/>
          <w:lang w:val="en-US"/>
        </w:rPr>
        <w:t>.</w:t>
      </w:r>
      <w:proofErr w:type="gramEnd"/>
      <w:r w:rsidR="00D25CBB">
        <w:rPr>
          <w:rFonts w:ascii="Times New Roman" w:hAnsi="Times New Roman" w:cs="Times New Roman"/>
          <w:sz w:val="24"/>
          <w:szCs w:val="24"/>
          <w:lang w:val="en-US"/>
        </w:rPr>
        <w:t xml:space="preserve"> Menggunakan metode yuridis normative. Kesimpulannya </w:t>
      </w:r>
      <w:r w:rsidR="00D25CBB" w:rsidRPr="00D25CBB">
        <w:rPr>
          <w:rFonts w:ascii="Times New Roman" w:hAnsi="Times New Roman" w:cs="Times New Roman"/>
          <w:sz w:val="24"/>
          <w:szCs w:val="24"/>
          <w:lang w:val="en-US"/>
        </w:rPr>
        <w:t xml:space="preserve">Menurut Putusan Nomor 186-K/PM.III-12/AU/XII/2021 dari Pengadilan Militer III-12 Surabaya, Terdakwa Koptu Hendra Cahyono, NRP 529843 divonis dengan pidana pokok berupa penjara selama 1 (satu) tahun. Dalam Putusan Nomor 186-K/PM.III-12/AU/XII/2021, Majelis Hakim juga memberikan sanksi pidana tambahan berupa pemecatan dari dinas militer kepada terdakwa. Hal ini disebabkan karena terdakwa dianggap telah mencoreng </w:t>
      </w:r>
      <w:proofErr w:type="gramStart"/>
      <w:r w:rsidR="00D25CBB" w:rsidRPr="00D25CBB">
        <w:rPr>
          <w:rFonts w:ascii="Times New Roman" w:hAnsi="Times New Roman" w:cs="Times New Roman"/>
          <w:sz w:val="24"/>
          <w:szCs w:val="24"/>
          <w:lang w:val="en-US"/>
        </w:rPr>
        <w:t>nama</w:t>
      </w:r>
      <w:proofErr w:type="gramEnd"/>
      <w:r w:rsidR="00D25CBB" w:rsidRPr="00D25CBB">
        <w:rPr>
          <w:rFonts w:ascii="Times New Roman" w:hAnsi="Times New Roman" w:cs="Times New Roman"/>
          <w:sz w:val="24"/>
          <w:szCs w:val="24"/>
          <w:lang w:val="en-US"/>
        </w:rPr>
        <w:t xml:space="preserve"> baik TNI, melanggar Sapta Marga </w:t>
      </w:r>
      <w:r w:rsidR="00D25CBB" w:rsidRPr="00D25CBB">
        <w:rPr>
          <w:rFonts w:ascii="Times New Roman" w:hAnsi="Times New Roman" w:cs="Times New Roman"/>
          <w:sz w:val="24"/>
          <w:szCs w:val="24"/>
          <w:lang w:val="en-US"/>
        </w:rPr>
        <w:lastRenderedPageBreak/>
        <w:t>(marga ke-5), Sumpah Prajurit (butir ke-2 dan ke-4), serta 8 (delapan) Wajib TNI</w:t>
      </w:r>
      <w:r w:rsidRPr="00670C5D">
        <w:rPr>
          <w:rFonts w:ascii="Times New Roman" w:hAnsi="Times New Roman" w:cs="Times New Roman"/>
          <w:color w:val="FFFFFF" w:themeColor="background1"/>
          <w:sz w:val="24"/>
          <w:szCs w:val="24"/>
          <w:lang w:val="id-ID"/>
        </w:rPr>
        <w:t>”</w:t>
      </w:r>
      <w:r w:rsidR="00D25CBB" w:rsidRPr="00D25CBB">
        <w:rPr>
          <w:rFonts w:ascii="Times New Roman" w:hAnsi="Times New Roman" w:cs="Times New Roman"/>
          <w:sz w:val="24"/>
          <w:szCs w:val="24"/>
          <w:lang w:val="en-US"/>
        </w:rPr>
        <w:t xml:space="preserve"> (butir ke-5).</w:t>
      </w:r>
    </w:p>
    <w:p w:rsidR="00632F60" w:rsidRPr="00B776B0" w:rsidRDefault="00632F60" w:rsidP="00D25CBB">
      <w:pPr>
        <w:pStyle w:val="Body"/>
        <w:spacing w:line="240" w:lineRule="auto"/>
        <w:jc w:val="both"/>
        <w:rPr>
          <w:rFonts w:ascii="Times New Roman" w:hAnsi="Times New Roman" w:cs="Times New Roman"/>
          <w:iCs/>
          <w:sz w:val="24"/>
          <w:szCs w:val="24"/>
          <w:lang w:val="en-US"/>
        </w:rPr>
      </w:pPr>
      <w:r w:rsidRPr="00B776B0">
        <w:rPr>
          <w:rFonts w:ascii="Times New Roman" w:hAnsi="Times New Roman" w:cs="Times New Roman"/>
          <w:sz w:val="24"/>
          <w:szCs w:val="24"/>
          <w:lang w:val="en-US"/>
        </w:rPr>
        <w:t xml:space="preserve">Kata Kunci: </w:t>
      </w:r>
      <w:r w:rsidR="00D25CBB">
        <w:rPr>
          <w:rFonts w:ascii="Times New Roman" w:hAnsi="Times New Roman" w:cs="Times New Roman"/>
          <w:sz w:val="24"/>
          <w:szCs w:val="24"/>
          <w:lang w:val="en-US"/>
        </w:rPr>
        <w:t>Tindak Pidana Nrkotika, Sanksi Pidana, TNI</w:t>
      </w:r>
      <w:r w:rsidR="00D426D2">
        <w:rPr>
          <w:rFonts w:ascii="Times New Roman" w:hAnsi="Times New Roman" w:cs="Times New Roman"/>
          <w:sz w:val="24"/>
          <w:szCs w:val="24"/>
          <w:lang w:val="en-US"/>
        </w:rPr>
        <w:t>.</w:t>
      </w:r>
    </w:p>
    <w:p w:rsidR="00632F60" w:rsidRPr="00B776B0" w:rsidRDefault="00632F60" w:rsidP="00632F60">
      <w:pPr>
        <w:pStyle w:val="Body"/>
        <w:spacing w:after="0" w:line="360" w:lineRule="auto"/>
        <w:jc w:val="both"/>
        <w:rPr>
          <w:rFonts w:ascii="Times New Roman" w:eastAsia="Times New Roman" w:hAnsi="Times New Roman" w:cs="Times New Roman"/>
          <w:sz w:val="24"/>
          <w:szCs w:val="24"/>
          <w:lang w:val="en-US"/>
        </w:rPr>
      </w:pPr>
    </w:p>
    <w:p w:rsidR="00632F60" w:rsidRPr="00B776B0" w:rsidRDefault="00632F60" w:rsidP="00632F60">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PENDAHULUAN</w:t>
      </w:r>
    </w:p>
    <w:p w:rsidR="005528E5" w:rsidRDefault="003D0E8D" w:rsidP="005528E5">
      <w:pPr>
        <w:pStyle w:val="Body"/>
        <w:spacing w:after="0" w:line="360" w:lineRule="auto"/>
        <w:ind w:firstLine="567"/>
        <w:jc w:val="both"/>
        <w:rPr>
          <w:rFonts w:ascii="Times New Roman" w:hAnsi="Times New Roman" w:cs="Times New Roman"/>
          <w:sz w:val="24"/>
          <w:szCs w:val="24"/>
        </w:rPr>
      </w:pPr>
      <w:bookmarkStart w:id="3" w:name="_Hlk137421738"/>
      <w:r>
        <w:rPr>
          <w:rFonts w:ascii="Times New Roman" w:hAnsi="Times New Roman" w:cs="Times New Roman"/>
          <w:sz w:val="24"/>
          <w:szCs w:val="24"/>
        </w:rPr>
        <w:t xml:space="preserve">Indonesia </w:t>
      </w:r>
      <w:r w:rsidR="00670C5D">
        <w:rPr>
          <w:rFonts w:ascii="Times New Roman" w:hAnsi="Times New Roman" w:cs="Times New Roman"/>
          <w:sz w:val="24"/>
          <w:szCs w:val="24"/>
          <w:lang w:val="id-ID"/>
        </w:rPr>
        <w:t>ialah</w:t>
      </w:r>
      <w:r w:rsidR="00214CA7">
        <w:rPr>
          <w:rFonts w:ascii="Times New Roman" w:hAnsi="Times New Roman" w:cs="Times New Roman"/>
          <w:sz w:val="24"/>
          <w:szCs w:val="24"/>
        </w:rPr>
        <w:t xml:space="preserve"> negara hukum menjunjung tinggi prinsip-prinsip hukum</w:t>
      </w:r>
      <w:r w:rsidR="004A6DE0">
        <w:rPr>
          <w:rFonts w:ascii="Times New Roman" w:hAnsi="Times New Roman" w:cs="Times New Roman"/>
          <w:sz w:val="24"/>
          <w:szCs w:val="24"/>
        </w:rPr>
        <w:t>nya</w:t>
      </w:r>
      <w:bookmarkEnd w:id="3"/>
      <w:proofErr w:type="gramStart"/>
      <w:r w:rsidR="00214CA7">
        <w:rPr>
          <w:rFonts w:ascii="Times New Roman" w:hAnsi="Times New Roman" w:cs="Times New Roman"/>
          <w:sz w:val="24"/>
          <w:szCs w:val="24"/>
        </w:rPr>
        <w:t>.</w:t>
      </w:r>
      <w:r w:rsidR="004A6DE0">
        <w:rPr>
          <w:rFonts w:ascii="Times New Roman" w:hAnsi="Times New Roman" w:cs="Times New Roman"/>
          <w:sz w:val="24"/>
          <w:szCs w:val="24"/>
        </w:rPr>
        <w:t>(</w:t>
      </w:r>
      <w:proofErr w:type="gramEnd"/>
      <w:r w:rsidR="004A6DE0">
        <w:rPr>
          <w:rFonts w:ascii="Times New Roman" w:hAnsi="Times New Roman" w:cs="Times New Roman"/>
          <w:sz w:val="24"/>
          <w:szCs w:val="24"/>
        </w:rPr>
        <w:t xml:space="preserve">Arianto, 2010). </w:t>
      </w:r>
      <w:r w:rsidR="005528E5" w:rsidRPr="005528E5">
        <w:rPr>
          <w:rFonts w:ascii="Times New Roman" w:hAnsi="Times New Roman" w:cs="Times New Roman"/>
          <w:sz w:val="24"/>
          <w:szCs w:val="24"/>
        </w:rPr>
        <w:t xml:space="preserve">Sebagai suatu negara yang berlandaskan pada prinsip hukum, dalam pelaksanaan semua kegiatan yang berkaitan dengan kehidupan berbangsa dan bernegara, prinsip penghormatan terhadap nilai dan martabat manusia senantiasa dijunjung tinggi. </w:t>
      </w:r>
      <w:proofErr w:type="gramStart"/>
      <w:r w:rsidR="005528E5" w:rsidRPr="005528E5">
        <w:rPr>
          <w:rFonts w:ascii="Times New Roman" w:hAnsi="Times New Roman" w:cs="Times New Roman"/>
          <w:sz w:val="24"/>
          <w:szCs w:val="24"/>
        </w:rPr>
        <w:t xml:space="preserve">Dalam hal ini, penegakan hukum memainkan peranan penting </w:t>
      </w:r>
      <w:r w:rsidR="00670C5D">
        <w:rPr>
          <w:rFonts w:ascii="Times New Roman" w:hAnsi="Times New Roman" w:cs="Times New Roman"/>
          <w:sz w:val="24"/>
          <w:szCs w:val="24"/>
          <w:lang w:val="id-ID"/>
        </w:rPr>
        <w:t>guna</w:t>
      </w:r>
      <w:r w:rsidR="005528E5" w:rsidRPr="005528E5">
        <w:rPr>
          <w:rFonts w:ascii="Times New Roman" w:hAnsi="Times New Roman" w:cs="Times New Roman"/>
          <w:sz w:val="24"/>
          <w:szCs w:val="24"/>
        </w:rPr>
        <w:t xml:space="preserve"> menciptakan keamanan </w:t>
      </w:r>
      <w:r w:rsidR="00670C5D">
        <w:rPr>
          <w:rFonts w:ascii="Times New Roman" w:hAnsi="Times New Roman" w:cs="Times New Roman"/>
          <w:sz w:val="24"/>
          <w:szCs w:val="24"/>
          <w:lang w:val="id-ID"/>
        </w:rPr>
        <w:t>juga</w:t>
      </w:r>
      <w:r w:rsidR="005528E5" w:rsidRPr="005528E5">
        <w:rPr>
          <w:rFonts w:ascii="Times New Roman" w:hAnsi="Times New Roman" w:cs="Times New Roman"/>
          <w:sz w:val="24"/>
          <w:szCs w:val="24"/>
        </w:rPr>
        <w:t xml:space="preserve"> ketertiban masyarakat.</w:t>
      </w:r>
      <w:proofErr w:type="gramEnd"/>
      <w:r w:rsidR="005528E5">
        <w:rPr>
          <w:rFonts w:ascii="Times New Roman" w:hAnsi="Times New Roman" w:cs="Times New Roman"/>
          <w:sz w:val="24"/>
          <w:szCs w:val="24"/>
        </w:rPr>
        <w:t xml:space="preserve"> (Riyandini, 2020).</w:t>
      </w:r>
    </w:p>
    <w:p w:rsidR="00212C54" w:rsidRDefault="005528E5" w:rsidP="00267034">
      <w:pPr>
        <w:pStyle w:val="Body"/>
        <w:spacing w:after="0" w:line="360" w:lineRule="auto"/>
        <w:ind w:firstLine="567"/>
        <w:jc w:val="both"/>
        <w:rPr>
          <w:rFonts w:ascii="Times New Roman" w:hAnsi="Times New Roman" w:cs="Times New Roman"/>
          <w:sz w:val="24"/>
          <w:szCs w:val="24"/>
        </w:rPr>
      </w:pPr>
      <w:proofErr w:type="gramStart"/>
      <w:r w:rsidRPr="005528E5">
        <w:rPr>
          <w:rFonts w:ascii="Times New Roman" w:hAnsi="Times New Roman" w:cs="Times New Roman"/>
          <w:sz w:val="24"/>
          <w:szCs w:val="24"/>
        </w:rPr>
        <w:t xml:space="preserve">Penyelenggaraan penegakan hukum di Indonesia menjadi sorotan dari masyarakat dan media </w:t>
      </w:r>
      <w:r w:rsidR="00670C5D">
        <w:rPr>
          <w:rFonts w:ascii="Times New Roman" w:hAnsi="Times New Roman" w:cs="Times New Roman"/>
          <w:sz w:val="24"/>
          <w:szCs w:val="24"/>
          <w:lang w:val="id-ID"/>
        </w:rPr>
        <w:t>sebab</w:t>
      </w:r>
      <w:r w:rsidRPr="005528E5">
        <w:rPr>
          <w:rFonts w:ascii="Times New Roman" w:hAnsi="Times New Roman" w:cs="Times New Roman"/>
          <w:sz w:val="24"/>
          <w:szCs w:val="24"/>
        </w:rPr>
        <w:t xml:space="preserve"> dipandang sebagai alat untuk melawan perkembangan kejahatan yang semakin meningkat.</w:t>
      </w:r>
      <w:proofErr w:type="gramEnd"/>
      <w:r w:rsidR="00212C54">
        <w:rPr>
          <w:rFonts w:ascii="Times New Roman" w:hAnsi="Times New Roman" w:cs="Times New Roman"/>
          <w:sz w:val="24"/>
          <w:szCs w:val="24"/>
        </w:rPr>
        <w:t xml:space="preserve"> (Suroso, 2020).</w:t>
      </w:r>
      <w:bookmarkStart w:id="4" w:name="_Hlk137783508"/>
      <w:r w:rsidR="00267034">
        <w:rPr>
          <w:rFonts w:ascii="Times New Roman" w:hAnsi="Times New Roman" w:cs="Times New Roman"/>
          <w:sz w:val="24"/>
          <w:szCs w:val="24"/>
        </w:rPr>
        <w:t xml:space="preserve"> </w:t>
      </w:r>
      <w:proofErr w:type="gramStart"/>
      <w:r w:rsidR="00212C54" w:rsidRPr="00212C54">
        <w:rPr>
          <w:rFonts w:ascii="Times New Roman" w:hAnsi="Times New Roman" w:cs="Times New Roman"/>
          <w:sz w:val="24"/>
          <w:szCs w:val="24"/>
        </w:rPr>
        <w:t xml:space="preserve">Saat ini, fenomena sering terjadi </w:t>
      </w:r>
      <w:r w:rsidR="00670C5D">
        <w:rPr>
          <w:rFonts w:ascii="Times New Roman" w:hAnsi="Times New Roman" w:cs="Times New Roman"/>
          <w:sz w:val="24"/>
          <w:szCs w:val="24"/>
          <w:lang w:val="id-ID"/>
        </w:rPr>
        <w:t>ialah</w:t>
      </w:r>
      <w:r w:rsidR="00212C54" w:rsidRPr="00212C54">
        <w:rPr>
          <w:rFonts w:ascii="Times New Roman" w:hAnsi="Times New Roman" w:cs="Times New Roman"/>
          <w:sz w:val="24"/>
          <w:szCs w:val="24"/>
        </w:rPr>
        <w:t xml:space="preserve"> masalah penyalahgunaan narkotika.</w:t>
      </w:r>
      <w:proofErr w:type="gramEnd"/>
      <w:r w:rsidR="00212C54" w:rsidRPr="00212C54">
        <w:rPr>
          <w:rFonts w:ascii="Times New Roman" w:hAnsi="Times New Roman" w:cs="Times New Roman"/>
          <w:sz w:val="24"/>
          <w:szCs w:val="24"/>
        </w:rPr>
        <w:t xml:space="preserve"> </w:t>
      </w:r>
      <w:proofErr w:type="gramStart"/>
      <w:r w:rsidR="00212C54" w:rsidRPr="00212C54">
        <w:rPr>
          <w:rFonts w:ascii="Times New Roman" w:hAnsi="Times New Roman" w:cs="Times New Roman"/>
          <w:sz w:val="24"/>
          <w:szCs w:val="24"/>
        </w:rPr>
        <w:t>Situasi ini menimbulkan kekhawatiran yang besar karena penyalahgunaan narkotika tidak hanya terjadi di Indonesia</w:t>
      </w:r>
      <w:bookmarkEnd w:id="4"/>
      <w:r w:rsidR="00212C54" w:rsidRPr="00212C54">
        <w:rPr>
          <w:rFonts w:ascii="Times New Roman" w:hAnsi="Times New Roman" w:cs="Times New Roman"/>
          <w:sz w:val="24"/>
          <w:szCs w:val="24"/>
        </w:rPr>
        <w:t xml:space="preserve">, </w:t>
      </w:r>
      <w:r w:rsidR="00670C5D">
        <w:rPr>
          <w:rFonts w:ascii="Times New Roman" w:hAnsi="Times New Roman" w:cs="Times New Roman"/>
          <w:sz w:val="24"/>
          <w:szCs w:val="24"/>
          <w:lang w:val="id-ID"/>
        </w:rPr>
        <w:t>pun</w:t>
      </w:r>
      <w:r w:rsidR="00212C54" w:rsidRPr="00212C54">
        <w:rPr>
          <w:rFonts w:ascii="Times New Roman" w:hAnsi="Times New Roman" w:cs="Times New Roman"/>
          <w:sz w:val="24"/>
          <w:szCs w:val="24"/>
        </w:rPr>
        <w:t xml:space="preserve"> di banyak negara seluruh dunia.</w:t>
      </w:r>
      <w:proofErr w:type="gramEnd"/>
      <w:r w:rsidR="00212C54">
        <w:rPr>
          <w:rFonts w:ascii="Times New Roman" w:hAnsi="Times New Roman" w:cs="Times New Roman"/>
          <w:sz w:val="24"/>
          <w:szCs w:val="24"/>
        </w:rPr>
        <w:t xml:space="preserve"> (Nugroho, 2017). </w:t>
      </w:r>
      <w:r w:rsidR="00212C54" w:rsidRPr="00212C54">
        <w:rPr>
          <w:rFonts w:ascii="Times New Roman" w:hAnsi="Times New Roman" w:cs="Times New Roman"/>
          <w:sz w:val="24"/>
          <w:szCs w:val="24"/>
        </w:rPr>
        <w:t>Masalah serius yang dihadapi adalah penyalahgunaan narkotika, yang terjadi secara luas di negara-negara, termasuk negara-negara yang merupakan produsen maupun konsumen. Pelanggaran terhadap penggunaan obat-obatan terlarang di Indonesia sangat mengkhawatirkan dan semakin meluas. Keberadaan narkotika telah menyebar ke kota-kota besar dan bahkan telah mencapai wilayah pedesaan.</w:t>
      </w:r>
      <w:r w:rsidR="00EF52AE">
        <w:rPr>
          <w:rFonts w:ascii="Times New Roman" w:hAnsi="Times New Roman" w:cs="Times New Roman"/>
          <w:sz w:val="24"/>
          <w:szCs w:val="24"/>
        </w:rPr>
        <w:t xml:space="preserve"> (Somantri, 2019).</w:t>
      </w:r>
    </w:p>
    <w:p w:rsidR="00EF52AE" w:rsidRDefault="00EF52AE" w:rsidP="005261E0">
      <w:pPr>
        <w:pStyle w:val="Body"/>
        <w:spacing w:after="0" w:line="360" w:lineRule="auto"/>
        <w:ind w:firstLine="567"/>
        <w:jc w:val="both"/>
        <w:rPr>
          <w:rFonts w:ascii="Times New Roman" w:hAnsi="Times New Roman" w:cs="Times New Roman"/>
          <w:sz w:val="24"/>
          <w:szCs w:val="24"/>
        </w:rPr>
      </w:pPr>
      <w:r w:rsidRPr="00EF52AE">
        <w:rPr>
          <w:rFonts w:ascii="Times New Roman" w:hAnsi="Times New Roman" w:cs="Times New Roman"/>
          <w:sz w:val="24"/>
          <w:szCs w:val="24"/>
        </w:rPr>
        <w:t>Narkotika adalah substansi atau obat yang</w:t>
      </w:r>
      <w:r>
        <w:rPr>
          <w:rFonts w:ascii="Times New Roman" w:hAnsi="Times New Roman" w:cs="Times New Roman"/>
          <w:sz w:val="24"/>
          <w:szCs w:val="24"/>
        </w:rPr>
        <w:t xml:space="preserve"> </w:t>
      </w:r>
      <w:r w:rsidRPr="00100B02">
        <w:rPr>
          <w:rFonts w:ascii="Times New Roman" w:hAnsi="Times New Roman" w:cs="Times New Roman"/>
          <w:sz w:val="24"/>
          <w:szCs w:val="24"/>
        </w:rPr>
        <w:t>merujuk pada zat-zat yang memiliki karakteristik khusus</w:t>
      </w:r>
      <w:r>
        <w:rPr>
          <w:rFonts w:ascii="Times New Roman" w:hAnsi="Times New Roman" w:cs="Times New Roman"/>
          <w:sz w:val="24"/>
          <w:szCs w:val="24"/>
        </w:rPr>
        <w:t>,</w:t>
      </w:r>
      <w:r w:rsidRPr="00EF52AE">
        <w:rPr>
          <w:rFonts w:ascii="Times New Roman" w:hAnsi="Times New Roman" w:cs="Times New Roman"/>
          <w:sz w:val="24"/>
          <w:szCs w:val="24"/>
        </w:rPr>
        <w:t xml:space="preserve"> dapat diperoleh dari sumber tanaman maupun non-tanaman, termasuk yang bersifat sintetis atau semisintetis, yang memiliki kemampuan untuk mengubah atau menurunkan kesadaran, menghilangkan sensasi, mengurangi atau menghilangkan rasa nyeri, </w:t>
      </w:r>
      <w:r w:rsidR="00670C5D">
        <w:rPr>
          <w:rFonts w:ascii="Times New Roman" w:hAnsi="Times New Roman" w:cs="Times New Roman"/>
          <w:sz w:val="24"/>
          <w:szCs w:val="24"/>
          <w:lang w:val="id-ID"/>
        </w:rPr>
        <w:t xml:space="preserve">juga </w:t>
      </w:r>
      <w:r w:rsidRPr="00EF52AE">
        <w:rPr>
          <w:rFonts w:ascii="Times New Roman" w:hAnsi="Times New Roman" w:cs="Times New Roman"/>
          <w:sz w:val="24"/>
          <w:szCs w:val="24"/>
        </w:rPr>
        <w:t>memiliki potensi menyebabkan ketergantungan.</w:t>
      </w:r>
      <w:r>
        <w:rPr>
          <w:rFonts w:ascii="Times New Roman" w:hAnsi="Times New Roman" w:cs="Times New Roman"/>
          <w:sz w:val="24"/>
          <w:szCs w:val="24"/>
        </w:rPr>
        <w:t xml:space="preserve"> (Yamin, 2012). </w:t>
      </w:r>
      <w:r w:rsidRPr="00EF52AE">
        <w:rPr>
          <w:rFonts w:ascii="Times New Roman" w:hAnsi="Times New Roman" w:cs="Times New Roman"/>
          <w:sz w:val="24"/>
          <w:szCs w:val="24"/>
        </w:rPr>
        <w:t xml:space="preserve">Menurut ketentuan </w:t>
      </w:r>
      <w:bookmarkStart w:id="5" w:name="_Hlk137772085"/>
      <w:r w:rsidRPr="00EF52AE">
        <w:rPr>
          <w:rFonts w:ascii="Times New Roman" w:hAnsi="Times New Roman" w:cs="Times New Roman"/>
          <w:sz w:val="24"/>
          <w:szCs w:val="24"/>
        </w:rPr>
        <w:t>Pasal 1 ayat 15 Undang-Undang Nomor 35 Tahun 2009</w:t>
      </w:r>
      <w:bookmarkEnd w:id="5"/>
      <w:r w:rsidRPr="00EF52AE">
        <w:rPr>
          <w:rFonts w:ascii="Times New Roman" w:hAnsi="Times New Roman" w:cs="Times New Roman"/>
          <w:sz w:val="24"/>
          <w:szCs w:val="24"/>
        </w:rPr>
        <w:t xml:space="preserve"> tentang Narkotika, </w:t>
      </w:r>
      <w:r w:rsidR="00670C5D">
        <w:rPr>
          <w:rFonts w:ascii="Times New Roman" w:hAnsi="Times New Roman" w:cs="Times New Roman"/>
          <w:sz w:val="24"/>
          <w:szCs w:val="24"/>
          <w:lang w:val="id-ID"/>
        </w:rPr>
        <w:t>“</w:t>
      </w:r>
      <w:r w:rsidRPr="00EF52AE">
        <w:rPr>
          <w:rFonts w:ascii="Times New Roman" w:hAnsi="Times New Roman" w:cs="Times New Roman"/>
          <w:sz w:val="24"/>
          <w:szCs w:val="24"/>
        </w:rPr>
        <w:t xml:space="preserve">penyalahgunaan </w:t>
      </w:r>
      <w:r w:rsidRPr="00EF52AE">
        <w:rPr>
          <w:rFonts w:ascii="Times New Roman" w:hAnsi="Times New Roman" w:cs="Times New Roman"/>
          <w:sz w:val="24"/>
          <w:szCs w:val="24"/>
        </w:rPr>
        <w:lastRenderedPageBreak/>
        <w:t>narkotika merujuk pada tindakan seseorang yang menggunakan narkotika tanpa memiliki otoritas yang sah atau melanggar hukum yang berlaku</w:t>
      </w:r>
      <w:r w:rsidR="00670C5D">
        <w:rPr>
          <w:rFonts w:ascii="Times New Roman" w:hAnsi="Times New Roman" w:cs="Times New Roman"/>
          <w:sz w:val="24"/>
          <w:szCs w:val="24"/>
          <w:lang w:val="id-ID"/>
        </w:rPr>
        <w:t>”</w:t>
      </w:r>
      <w:r w:rsidRPr="00EF52AE">
        <w:rPr>
          <w:rFonts w:ascii="Times New Roman" w:hAnsi="Times New Roman" w:cs="Times New Roman"/>
          <w:sz w:val="24"/>
          <w:szCs w:val="24"/>
        </w:rPr>
        <w:t>.</w:t>
      </w:r>
    </w:p>
    <w:p w:rsidR="00267034" w:rsidRDefault="00267034" w:rsidP="00267034">
      <w:pPr>
        <w:pStyle w:val="Body"/>
        <w:spacing w:after="0" w:line="360" w:lineRule="auto"/>
        <w:ind w:firstLine="567"/>
        <w:jc w:val="both"/>
        <w:rPr>
          <w:rFonts w:ascii="Times New Roman" w:hAnsi="Times New Roman" w:cs="Times New Roman"/>
          <w:sz w:val="24"/>
          <w:szCs w:val="24"/>
        </w:rPr>
      </w:pPr>
      <w:proofErr w:type="gramStart"/>
      <w:r w:rsidRPr="00267034">
        <w:rPr>
          <w:rFonts w:ascii="Times New Roman" w:hAnsi="Times New Roman" w:cs="Times New Roman"/>
          <w:sz w:val="24"/>
          <w:szCs w:val="24"/>
        </w:rPr>
        <w:t xml:space="preserve">TNI, singkatan dari Tentara Nasional Indonesia, </w:t>
      </w:r>
      <w:r w:rsidR="00670C5D">
        <w:rPr>
          <w:rFonts w:ascii="Times New Roman" w:hAnsi="Times New Roman" w:cs="Times New Roman"/>
          <w:sz w:val="24"/>
          <w:szCs w:val="24"/>
          <w:lang w:val="id-ID"/>
        </w:rPr>
        <w:t>ialah</w:t>
      </w:r>
      <w:r w:rsidRPr="00267034">
        <w:rPr>
          <w:rFonts w:ascii="Times New Roman" w:hAnsi="Times New Roman" w:cs="Times New Roman"/>
          <w:sz w:val="24"/>
          <w:szCs w:val="24"/>
        </w:rPr>
        <w:t xml:space="preserve"> angkatan perang negara bertugas melindungi negara dari ancaman militer dan bersenjata.</w:t>
      </w:r>
      <w:proofErr w:type="gramEnd"/>
      <w:r w:rsidRPr="00267034">
        <w:rPr>
          <w:rFonts w:ascii="Times New Roman" w:hAnsi="Times New Roman" w:cs="Times New Roman"/>
          <w:sz w:val="24"/>
          <w:szCs w:val="24"/>
        </w:rPr>
        <w:t xml:space="preserve"> Kasus penyalahgunaan narkotika oleh anggota TNI baru-baru ini telah mencoreng reputasi TNI yang dikenal karena disiplin dan ketaatannya terhadap hukum. Pelanggaran tersebut melibatkan anggota TNI dalam perdagangan dan penggunaan narkotika, yang bertentangan dengan Pasal 1 angka 21 </w:t>
      </w:r>
      <w:r w:rsidR="00670C5D">
        <w:rPr>
          <w:rFonts w:ascii="Times New Roman" w:hAnsi="Times New Roman" w:cs="Times New Roman"/>
          <w:sz w:val="24"/>
          <w:szCs w:val="24"/>
          <w:lang w:val="id-ID"/>
        </w:rPr>
        <w:t>UU No</w:t>
      </w:r>
      <w:r w:rsidRPr="00267034">
        <w:rPr>
          <w:rFonts w:ascii="Times New Roman" w:hAnsi="Times New Roman" w:cs="Times New Roman"/>
          <w:sz w:val="24"/>
          <w:szCs w:val="24"/>
        </w:rPr>
        <w:t xml:space="preserve"> 34 Tahun 2004 tentang Tentara Nasional Indonesia.</w:t>
      </w:r>
      <w:r>
        <w:rPr>
          <w:rFonts w:ascii="Times New Roman" w:hAnsi="Times New Roman" w:cs="Times New Roman"/>
          <w:sz w:val="24"/>
          <w:szCs w:val="24"/>
        </w:rPr>
        <w:t xml:space="preserve"> (Gani, 2017).</w:t>
      </w:r>
    </w:p>
    <w:p w:rsidR="00267034" w:rsidRDefault="00267034" w:rsidP="00267034">
      <w:pPr>
        <w:pStyle w:val="Body"/>
        <w:spacing w:after="0" w:line="360" w:lineRule="auto"/>
        <w:ind w:firstLine="567"/>
        <w:jc w:val="both"/>
        <w:rPr>
          <w:rFonts w:ascii="Times New Roman" w:hAnsi="Times New Roman" w:cs="Times New Roman"/>
          <w:sz w:val="24"/>
          <w:szCs w:val="24"/>
        </w:rPr>
      </w:pPr>
      <w:r w:rsidRPr="00267034">
        <w:rPr>
          <w:rFonts w:ascii="Times New Roman" w:hAnsi="Times New Roman" w:cs="Times New Roman"/>
          <w:sz w:val="24"/>
          <w:szCs w:val="24"/>
        </w:rPr>
        <w:t>Pelanggaran kode etik yang jarang terdengar di masyarakat adalah penyalahgunaan narkotika oleh anggota TNI, terutama di beberapa kota tertentu. Pentingnya penegakan kode etik TNI adalah agar TNI tetap dapat menjalankan tugas sebagai alat pertahanan negara.</w:t>
      </w:r>
      <w:r w:rsidR="00132206">
        <w:rPr>
          <w:rFonts w:ascii="Times New Roman" w:hAnsi="Times New Roman" w:cs="Times New Roman"/>
          <w:sz w:val="24"/>
          <w:szCs w:val="24"/>
        </w:rPr>
        <w:t xml:space="preserve"> (Makaro, 2003).</w:t>
      </w:r>
      <w:r w:rsidRPr="00267034">
        <w:rPr>
          <w:rFonts w:ascii="Times New Roman" w:hAnsi="Times New Roman" w:cs="Times New Roman"/>
          <w:sz w:val="24"/>
          <w:szCs w:val="24"/>
        </w:rPr>
        <w:t xml:space="preserve"> Pelanggaran tersebut berdampak buruk pada reputasi dan kepercayaan masyarakat terhadap anggota TNI. </w:t>
      </w:r>
      <w:proofErr w:type="gramStart"/>
      <w:r w:rsidRPr="00267034">
        <w:rPr>
          <w:rFonts w:ascii="Times New Roman" w:hAnsi="Times New Roman" w:cs="Times New Roman"/>
          <w:sz w:val="24"/>
          <w:szCs w:val="24"/>
        </w:rPr>
        <w:t xml:space="preserve">Sanksi pidana untuk penyalahgunaan narkotika anggota TNI diatur oleh Pasal 127 ayat (1) </w:t>
      </w:r>
      <w:r w:rsidR="00670C5D">
        <w:rPr>
          <w:rFonts w:ascii="Times New Roman" w:hAnsi="Times New Roman" w:cs="Times New Roman"/>
          <w:sz w:val="24"/>
          <w:szCs w:val="24"/>
          <w:lang w:val="id-ID"/>
        </w:rPr>
        <w:t>UU No</w:t>
      </w:r>
      <w:r w:rsidRPr="00267034">
        <w:rPr>
          <w:rFonts w:ascii="Times New Roman" w:hAnsi="Times New Roman" w:cs="Times New Roman"/>
          <w:sz w:val="24"/>
          <w:szCs w:val="24"/>
        </w:rPr>
        <w:t xml:space="preserve"> 35 Tahun 2009 tentang Narkotika.</w:t>
      </w:r>
      <w:proofErr w:type="gramEnd"/>
      <w:r w:rsidRPr="00267034">
        <w:rPr>
          <w:rFonts w:ascii="Times New Roman" w:hAnsi="Times New Roman" w:cs="Times New Roman"/>
          <w:sz w:val="24"/>
          <w:szCs w:val="24"/>
        </w:rPr>
        <w:t xml:space="preserve"> </w:t>
      </w:r>
      <w:proofErr w:type="gramStart"/>
      <w:r w:rsidRPr="00267034">
        <w:rPr>
          <w:rFonts w:ascii="Times New Roman" w:hAnsi="Times New Roman" w:cs="Times New Roman"/>
          <w:sz w:val="24"/>
          <w:szCs w:val="24"/>
        </w:rPr>
        <w:t xml:space="preserve">Selain itu, sanksi tambahan seperti penurunan pangkat, pemecatan, </w:t>
      </w:r>
      <w:r w:rsidR="00670C5D">
        <w:rPr>
          <w:rFonts w:ascii="Times New Roman" w:hAnsi="Times New Roman" w:cs="Times New Roman"/>
          <w:sz w:val="24"/>
          <w:szCs w:val="24"/>
          <w:lang w:val="id-ID"/>
        </w:rPr>
        <w:t>juga</w:t>
      </w:r>
      <w:r w:rsidRPr="00267034">
        <w:rPr>
          <w:rFonts w:ascii="Times New Roman" w:hAnsi="Times New Roman" w:cs="Times New Roman"/>
          <w:sz w:val="24"/>
          <w:szCs w:val="24"/>
        </w:rPr>
        <w:t xml:space="preserve"> pencabutan hak tertentu juga diberlakukan </w:t>
      </w:r>
      <w:r w:rsidR="00670C5D">
        <w:rPr>
          <w:rFonts w:ascii="Times New Roman" w:hAnsi="Times New Roman" w:cs="Times New Roman"/>
          <w:sz w:val="24"/>
          <w:szCs w:val="24"/>
          <w:lang w:val="id-ID"/>
        </w:rPr>
        <w:t>berdasar</w:t>
      </w:r>
      <w:r w:rsidRPr="00267034">
        <w:rPr>
          <w:rFonts w:ascii="Times New Roman" w:hAnsi="Times New Roman" w:cs="Times New Roman"/>
          <w:sz w:val="24"/>
          <w:szCs w:val="24"/>
        </w:rPr>
        <w:t xml:space="preserve"> Pasal 6 Kitab Undang-Undang Hukum Pidana Militer (KUHPM).</w:t>
      </w:r>
      <w:proofErr w:type="gramEnd"/>
      <w:r w:rsidRPr="00267034">
        <w:rPr>
          <w:rFonts w:ascii="Times New Roman" w:hAnsi="Times New Roman" w:cs="Times New Roman"/>
          <w:sz w:val="24"/>
          <w:szCs w:val="24"/>
        </w:rPr>
        <w:t xml:space="preserve"> Sanksi tambahan ini berlaku khusus bagi anggota militer sebagai bentuk pemberatan pemidanaan. Penetapan sanksi pidana tergantung pada putusan pengadilan militer yang memeriksa kasus tersebut.</w:t>
      </w:r>
      <w:r>
        <w:rPr>
          <w:rFonts w:ascii="Times New Roman" w:hAnsi="Times New Roman" w:cs="Times New Roman"/>
          <w:sz w:val="24"/>
          <w:szCs w:val="24"/>
        </w:rPr>
        <w:t xml:space="preserve"> (Dwi, 2017).</w:t>
      </w:r>
    </w:p>
    <w:p w:rsidR="00267034" w:rsidRDefault="00670C5D" w:rsidP="00267034">
      <w:pPr>
        <w:pStyle w:val="Body"/>
        <w:spacing w:after="0" w:line="360" w:lineRule="auto"/>
        <w:ind w:firstLine="567"/>
        <w:jc w:val="both"/>
        <w:rPr>
          <w:rFonts w:ascii="Times New Roman" w:hAnsi="Times New Roman" w:cs="Times New Roman"/>
          <w:sz w:val="24"/>
          <w:szCs w:val="24"/>
        </w:rPr>
      </w:pPr>
      <w:r w:rsidRPr="00670C5D">
        <w:rPr>
          <w:rFonts w:ascii="Times New Roman" w:hAnsi="Times New Roman" w:cs="Times New Roman"/>
          <w:color w:val="FFFFFF" w:themeColor="background1"/>
          <w:sz w:val="24"/>
          <w:szCs w:val="24"/>
          <w:lang w:val="id-ID"/>
        </w:rPr>
        <w:t>“</w:t>
      </w:r>
      <w:r w:rsidR="00267034" w:rsidRPr="00267034">
        <w:rPr>
          <w:rFonts w:ascii="Times New Roman" w:hAnsi="Times New Roman" w:cs="Times New Roman"/>
          <w:sz w:val="24"/>
          <w:szCs w:val="24"/>
        </w:rPr>
        <w:t xml:space="preserve">Dalam putusan Pengadilan Militer III-12 Surabaya mengenai kasus Penyalahgunaan Narkotika pada bulan September 2021, yang melibatkan Koptu Hendra Cahyono, NRP 529843, terdakwa telah terbukti menggunakan Narkotika Golongan I untuk kepentingan pribadinya. Majelis Hakim memutuskan bahwa terdakwa dikenai hukuman penjara selama 1 (satu) tahun dan sanksi tambahan berupa pemecatan dari Dinas Militer. </w:t>
      </w:r>
      <w:r w:rsidR="00132206">
        <w:rPr>
          <w:rFonts w:ascii="Times New Roman" w:hAnsi="Times New Roman" w:cs="Times New Roman"/>
          <w:sz w:val="24"/>
          <w:szCs w:val="24"/>
        </w:rPr>
        <w:t xml:space="preserve">(BPPKRI, 2019). </w:t>
      </w:r>
      <w:r w:rsidR="00267034" w:rsidRPr="00267034">
        <w:rPr>
          <w:rFonts w:ascii="Times New Roman" w:hAnsi="Times New Roman" w:cs="Times New Roman"/>
          <w:sz w:val="24"/>
          <w:szCs w:val="24"/>
        </w:rPr>
        <w:t xml:space="preserve">Pertimbangan hakim dalam putusan tersebut mencakup hal-hal yang meringankan, seperti kerjasama terdakwa dalam persidangan, tidak adanya catatan pidana sebelumnya, pengakuan terdakwa yang jujur, dan penyesalan serta janji terdakwa untuk tidak mengulangi perbuatannya. Hal-hal yang memberatkan termasuk merusak </w:t>
      </w:r>
      <w:proofErr w:type="gramStart"/>
      <w:r w:rsidR="00267034" w:rsidRPr="00267034">
        <w:rPr>
          <w:rFonts w:ascii="Times New Roman" w:hAnsi="Times New Roman" w:cs="Times New Roman"/>
          <w:sz w:val="24"/>
          <w:szCs w:val="24"/>
        </w:rPr>
        <w:t>nama</w:t>
      </w:r>
      <w:proofErr w:type="gramEnd"/>
      <w:r w:rsidR="00267034" w:rsidRPr="00267034">
        <w:rPr>
          <w:rFonts w:ascii="Times New Roman" w:hAnsi="Times New Roman" w:cs="Times New Roman"/>
          <w:sz w:val="24"/>
          <w:szCs w:val="24"/>
        </w:rPr>
        <w:t xml:space="preserve"> baik TNI di </w:t>
      </w:r>
      <w:r w:rsidR="00267034" w:rsidRPr="00267034">
        <w:rPr>
          <w:rFonts w:ascii="Times New Roman" w:hAnsi="Times New Roman" w:cs="Times New Roman"/>
          <w:sz w:val="24"/>
          <w:szCs w:val="24"/>
        </w:rPr>
        <w:lastRenderedPageBreak/>
        <w:t>mata masyarakat, melanggar Sapta Marga, Sumpah Prajurit, dan 8 (delapan)</w:t>
      </w:r>
      <w:r w:rsidRPr="00670C5D">
        <w:rPr>
          <w:rFonts w:ascii="Times New Roman" w:hAnsi="Times New Roman" w:cs="Times New Roman"/>
          <w:color w:val="FFFFFF" w:themeColor="background1"/>
          <w:sz w:val="24"/>
          <w:szCs w:val="24"/>
          <w:lang w:val="id-ID"/>
        </w:rPr>
        <w:t>”</w:t>
      </w:r>
      <w:r w:rsidR="00267034" w:rsidRPr="00267034">
        <w:rPr>
          <w:rFonts w:ascii="Times New Roman" w:hAnsi="Times New Roman" w:cs="Times New Roman"/>
          <w:sz w:val="24"/>
          <w:szCs w:val="24"/>
        </w:rPr>
        <w:t xml:space="preserve"> Wajib TNI, serta bertentangan d</w:t>
      </w:r>
      <w:r>
        <w:rPr>
          <w:rFonts w:ascii="Times New Roman" w:hAnsi="Times New Roman" w:cs="Times New Roman"/>
          <w:sz w:val="24"/>
          <w:szCs w:val="24"/>
          <w:lang w:val="id-ID"/>
        </w:rPr>
        <w:t>i</w:t>
      </w:r>
      <w:r w:rsidR="00267034" w:rsidRPr="00267034">
        <w:rPr>
          <w:rFonts w:ascii="Times New Roman" w:hAnsi="Times New Roman" w:cs="Times New Roman"/>
          <w:sz w:val="24"/>
          <w:szCs w:val="24"/>
        </w:rPr>
        <w:t xml:space="preserve"> program pemerintah dalam pemberantasan Narkotika </w:t>
      </w:r>
      <w:r>
        <w:rPr>
          <w:rFonts w:ascii="Times New Roman" w:hAnsi="Times New Roman" w:cs="Times New Roman"/>
          <w:sz w:val="24"/>
          <w:szCs w:val="24"/>
          <w:lang w:val="id-ID"/>
        </w:rPr>
        <w:t>juga</w:t>
      </w:r>
      <w:r w:rsidR="00267034" w:rsidRPr="00267034">
        <w:rPr>
          <w:rFonts w:ascii="Times New Roman" w:hAnsi="Times New Roman" w:cs="Times New Roman"/>
          <w:sz w:val="24"/>
          <w:szCs w:val="24"/>
        </w:rPr>
        <w:t xml:space="preserve"> komitmen TNI dalam perang melawan Narkotika.</w:t>
      </w:r>
      <w:r w:rsidR="00267034">
        <w:rPr>
          <w:rFonts w:ascii="Times New Roman" w:hAnsi="Times New Roman" w:cs="Times New Roman"/>
          <w:sz w:val="24"/>
          <w:szCs w:val="24"/>
        </w:rPr>
        <w:t xml:space="preserve"> (Dwi, 2017).</w:t>
      </w:r>
    </w:p>
    <w:p w:rsidR="00FF4482" w:rsidRDefault="0098052B" w:rsidP="004A6DE0">
      <w:pPr>
        <w:pStyle w:val="Body"/>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 uraian di atas penulis</w:t>
      </w:r>
      <w:r w:rsidR="00F40086">
        <w:rPr>
          <w:rFonts w:ascii="Times New Roman" w:hAnsi="Times New Roman" w:cs="Times New Roman"/>
          <w:sz w:val="24"/>
          <w:szCs w:val="24"/>
        </w:rPr>
        <w:t xml:space="preserve"> </w:t>
      </w:r>
      <w:r w:rsidR="005928FF">
        <w:rPr>
          <w:rFonts w:ascii="Times New Roman" w:hAnsi="Times New Roman" w:cs="Times New Roman"/>
          <w:sz w:val="24"/>
          <w:szCs w:val="24"/>
        </w:rPr>
        <w:t xml:space="preserve">tertarik u </w:t>
      </w:r>
      <w:r w:rsidR="00F40086">
        <w:rPr>
          <w:rFonts w:ascii="Times New Roman" w:hAnsi="Times New Roman" w:cs="Times New Roman"/>
          <w:sz w:val="24"/>
          <w:szCs w:val="24"/>
        </w:rPr>
        <w:t>menganalisis</w:t>
      </w:r>
      <w:r w:rsidR="00670C5D">
        <w:rPr>
          <w:rFonts w:ascii="Times New Roman" w:hAnsi="Times New Roman" w:cs="Times New Roman"/>
          <w:sz w:val="24"/>
          <w:szCs w:val="24"/>
        </w:rPr>
        <w:t xml:space="preserve"> putusan ka</w:t>
      </w:r>
      <w:r w:rsidR="00670C5D">
        <w:rPr>
          <w:rFonts w:ascii="Times New Roman" w:hAnsi="Times New Roman" w:cs="Times New Roman"/>
          <w:sz w:val="24"/>
          <w:szCs w:val="24"/>
          <w:lang w:val="id-ID"/>
        </w:rPr>
        <w:t>su</w:t>
      </w:r>
      <w:r w:rsidR="005928FF">
        <w:rPr>
          <w:rFonts w:ascii="Times New Roman" w:hAnsi="Times New Roman" w:cs="Times New Roman"/>
          <w:sz w:val="24"/>
          <w:szCs w:val="24"/>
        </w:rPr>
        <w:t xml:space="preserve">s </w:t>
      </w:r>
      <w:r w:rsidR="00670C5D">
        <w:rPr>
          <w:rFonts w:ascii="Times New Roman" w:hAnsi="Times New Roman" w:cs="Times New Roman"/>
          <w:sz w:val="24"/>
          <w:szCs w:val="24"/>
          <w:lang w:val="id-ID"/>
        </w:rPr>
        <w:t>itu ber</w:t>
      </w:r>
      <w:r w:rsidR="00F40086">
        <w:rPr>
          <w:rFonts w:ascii="Times New Roman" w:hAnsi="Times New Roman" w:cs="Times New Roman"/>
          <w:sz w:val="24"/>
          <w:szCs w:val="24"/>
        </w:rPr>
        <w:t xml:space="preserve">judul </w:t>
      </w:r>
      <w:bookmarkStart w:id="6" w:name="_Hlk139595699"/>
      <w:bookmarkStart w:id="7" w:name="_Hlk139598558"/>
      <w:r w:rsidR="00670C5D" w:rsidRPr="00670C5D">
        <w:rPr>
          <w:rFonts w:ascii="Times New Roman" w:hAnsi="Times New Roman" w:cs="Times New Roman"/>
          <w:b/>
          <w:sz w:val="24"/>
          <w:szCs w:val="24"/>
          <w:lang w:val="id-ID"/>
        </w:rPr>
        <w:t>“</w:t>
      </w:r>
      <w:r w:rsidR="00132206" w:rsidRPr="00132206">
        <w:rPr>
          <w:rFonts w:ascii="Times New Roman" w:hAnsi="Times New Roman" w:cs="Times New Roman"/>
          <w:b/>
          <w:bCs/>
          <w:sz w:val="24"/>
          <w:szCs w:val="24"/>
        </w:rPr>
        <w:t>Sanksi Pidana Terhadap Anggota Tni Dalam Tindak Pidana Narkotika</w:t>
      </w:r>
      <w:bookmarkEnd w:id="6"/>
      <w:r w:rsidR="00132206" w:rsidRPr="00132206">
        <w:rPr>
          <w:rFonts w:ascii="Times New Roman" w:hAnsi="Times New Roman" w:cs="Times New Roman"/>
          <w:b/>
          <w:bCs/>
          <w:sz w:val="24"/>
          <w:szCs w:val="24"/>
        </w:rPr>
        <w:t>: Analisis Putusan Hakim No. 186-K/Pm.Iii-12/Au/Xii/2021</w:t>
      </w:r>
      <w:r w:rsidR="00670C5D">
        <w:rPr>
          <w:rFonts w:ascii="Times New Roman" w:hAnsi="Times New Roman" w:cs="Times New Roman"/>
          <w:b/>
          <w:bCs/>
          <w:sz w:val="24"/>
          <w:szCs w:val="24"/>
          <w:lang w:val="id-ID"/>
        </w:rPr>
        <w:t>”</w:t>
      </w:r>
      <w:r w:rsidR="00132206" w:rsidRPr="005928FF">
        <w:rPr>
          <w:rFonts w:ascii="Times New Roman" w:hAnsi="Times New Roman" w:cs="Times New Roman"/>
          <w:b/>
          <w:bCs/>
          <w:sz w:val="24"/>
          <w:szCs w:val="24"/>
        </w:rPr>
        <w:t>.</w:t>
      </w:r>
      <w:r w:rsidR="00132206">
        <w:rPr>
          <w:rFonts w:ascii="Times New Roman" w:hAnsi="Times New Roman" w:cs="Times New Roman"/>
          <w:b/>
          <w:bCs/>
          <w:sz w:val="24"/>
          <w:szCs w:val="24"/>
        </w:rPr>
        <w:t xml:space="preserve"> </w:t>
      </w:r>
      <w:r w:rsidR="00F40086">
        <w:rPr>
          <w:rFonts w:ascii="Times New Roman" w:hAnsi="Times New Roman" w:cs="Times New Roman"/>
          <w:sz w:val="24"/>
          <w:szCs w:val="24"/>
        </w:rPr>
        <w:t xml:space="preserve">Dengan rumusan masalah </w:t>
      </w:r>
      <w:r w:rsidR="005928FF">
        <w:rPr>
          <w:rFonts w:ascii="Times New Roman" w:hAnsi="Times New Roman" w:cs="Times New Roman"/>
          <w:sz w:val="24"/>
          <w:szCs w:val="24"/>
        </w:rPr>
        <w:t>d</w:t>
      </w:r>
      <w:r w:rsidR="00F40086">
        <w:rPr>
          <w:rFonts w:ascii="Times New Roman" w:hAnsi="Times New Roman" w:cs="Times New Roman"/>
          <w:sz w:val="24"/>
          <w:szCs w:val="24"/>
        </w:rPr>
        <w:t>alam penelitian ini diantaranya:</w:t>
      </w:r>
    </w:p>
    <w:p w:rsidR="005928FF" w:rsidRDefault="002B2D4B" w:rsidP="005928FF">
      <w:pPr>
        <w:pStyle w:val="Body"/>
        <w:numPr>
          <w:ilvl w:val="0"/>
          <w:numId w:val="42"/>
        </w:numPr>
        <w:spacing w:line="360" w:lineRule="auto"/>
        <w:jc w:val="both"/>
        <w:rPr>
          <w:rFonts w:ascii="Times New Roman" w:hAnsi="Times New Roman" w:cs="Times New Roman"/>
          <w:sz w:val="24"/>
          <w:szCs w:val="24"/>
        </w:rPr>
      </w:pPr>
      <w:bookmarkStart w:id="8" w:name="_Hlk137780847"/>
      <w:r>
        <w:rPr>
          <w:rFonts w:ascii="Times New Roman" w:hAnsi="Times New Roman" w:cs="Times New Roman"/>
          <w:sz w:val="24"/>
          <w:szCs w:val="24"/>
        </w:rPr>
        <w:t xml:space="preserve">Bagaimana </w:t>
      </w:r>
      <w:bookmarkEnd w:id="8"/>
      <w:r w:rsidR="00132206" w:rsidRPr="00132206">
        <w:rPr>
          <w:rFonts w:ascii="Times New Roman" w:hAnsi="Times New Roman" w:cs="Times New Roman"/>
          <w:sz w:val="24"/>
          <w:szCs w:val="24"/>
        </w:rPr>
        <w:t>Sanksi Pidana Terhadap Anggota Tni Dalam Tindak Pidana Narkotika</w:t>
      </w:r>
    </w:p>
    <w:p w:rsidR="002167AC" w:rsidRPr="000C6316" w:rsidRDefault="000C6316" w:rsidP="000C6316">
      <w:pPr>
        <w:pStyle w:val="Body"/>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9" w:name="_Hlk137776721"/>
      <w:r w:rsidRPr="000C6316">
        <w:rPr>
          <w:rFonts w:ascii="Times New Roman" w:hAnsi="Times New Roman" w:cs="Times New Roman"/>
          <w:sz w:val="24"/>
          <w:szCs w:val="24"/>
        </w:rPr>
        <w:t xml:space="preserve">Bagaimana </w:t>
      </w:r>
      <w:bookmarkEnd w:id="9"/>
      <w:r w:rsidR="00132206" w:rsidRPr="00132206">
        <w:rPr>
          <w:rFonts w:ascii="Times New Roman" w:hAnsi="Times New Roman" w:cs="Times New Roman"/>
          <w:sz w:val="24"/>
          <w:szCs w:val="24"/>
        </w:rPr>
        <w:t>Analisis Putusan Hakim No. 186-K/Pm.Iii-12/Au/Xii/2021</w:t>
      </w:r>
      <w:r w:rsidR="00132206" w:rsidRPr="00132206">
        <w:t xml:space="preserve"> </w:t>
      </w:r>
      <w:r w:rsidR="00132206" w:rsidRPr="00132206">
        <w:rPr>
          <w:rFonts w:ascii="Times New Roman" w:hAnsi="Times New Roman" w:cs="Times New Roman"/>
          <w:sz w:val="24"/>
          <w:szCs w:val="24"/>
        </w:rPr>
        <w:t>Terhadap Anggota Tni Dalam Tindak Pidana Narkotika</w:t>
      </w:r>
    </w:p>
    <w:bookmarkEnd w:id="7"/>
    <w:p w:rsidR="00632F60" w:rsidRPr="00E66496" w:rsidRDefault="002167AC" w:rsidP="00E66496">
      <w:pPr>
        <w:pStyle w:val="Body"/>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w:t>
      </w:r>
      <w:r w:rsidR="00670C5D">
        <w:rPr>
          <w:rFonts w:ascii="Times New Roman" w:hAnsi="Times New Roman" w:cs="Times New Roman"/>
          <w:sz w:val="24"/>
          <w:szCs w:val="24"/>
          <w:lang w:val="id-ID"/>
        </w:rPr>
        <w:t>makai</w:t>
      </w:r>
      <w:r>
        <w:rPr>
          <w:rFonts w:ascii="Times New Roman" w:hAnsi="Times New Roman" w:cs="Times New Roman"/>
          <w:sz w:val="24"/>
          <w:szCs w:val="24"/>
        </w:rPr>
        <w:t xml:space="preserve"> metode penelitian hukum normative bersifat deskriptif analisis </w:t>
      </w:r>
      <w:r w:rsidRPr="002167AC">
        <w:rPr>
          <w:rFonts w:ascii="Times New Roman" w:hAnsi="Times New Roman" w:cs="Times New Roman"/>
          <w:sz w:val="24"/>
          <w:szCs w:val="24"/>
        </w:rPr>
        <w:t>penelitian hukum didasarkan pada studi pustaka, dengan melakukan analisis terhadap permasalahan hukum melalui pemahaman terhadap peraturan perundang-undangan, literatur, serta sumber referensi lain</w:t>
      </w:r>
      <w:r>
        <w:rPr>
          <w:rFonts w:ascii="Times New Roman" w:hAnsi="Times New Roman" w:cs="Times New Roman"/>
          <w:sz w:val="24"/>
          <w:szCs w:val="24"/>
        </w:rPr>
        <w:t xml:space="preserve">. (Marzuki, </w:t>
      </w:r>
      <w:r w:rsidR="00660522">
        <w:rPr>
          <w:rFonts w:ascii="Times New Roman" w:hAnsi="Times New Roman" w:cs="Times New Roman"/>
          <w:sz w:val="24"/>
          <w:szCs w:val="24"/>
        </w:rPr>
        <w:t xml:space="preserve">2011). </w:t>
      </w:r>
      <w:proofErr w:type="gramStart"/>
      <w:r w:rsidR="00660522">
        <w:rPr>
          <w:rFonts w:ascii="Times New Roman" w:hAnsi="Times New Roman" w:cs="Times New Roman"/>
          <w:sz w:val="24"/>
          <w:szCs w:val="24"/>
        </w:rPr>
        <w:t xml:space="preserve">Penelitian ini menggunakan pendekatan yuridis empiris </w:t>
      </w:r>
      <w:r w:rsidR="00670C5D">
        <w:rPr>
          <w:rFonts w:ascii="Times New Roman" w:hAnsi="Times New Roman" w:cs="Times New Roman"/>
          <w:sz w:val="24"/>
          <w:szCs w:val="24"/>
          <w:lang w:val="id-ID"/>
        </w:rPr>
        <w:t>yakni</w:t>
      </w:r>
      <w:r w:rsidR="00660522">
        <w:rPr>
          <w:rFonts w:ascii="Times New Roman" w:hAnsi="Times New Roman" w:cs="Times New Roman"/>
          <w:sz w:val="24"/>
          <w:szCs w:val="24"/>
        </w:rPr>
        <w:t xml:space="preserve"> menganalisis dan </w:t>
      </w:r>
      <w:r w:rsidR="00660522" w:rsidRPr="00660522">
        <w:rPr>
          <w:rFonts w:ascii="Times New Roman" w:hAnsi="Times New Roman" w:cs="Times New Roman"/>
          <w:sz w:val="24"/>
          <w:szCs w:val="24"/>
        </w:rPr>
        <w:t xml:space="preserve">mengkaji hukum berdasarkan realitas atau fakta yang diperoleh </w:t>
      </w:r>
      <w:r w:rsidR="00670C5D">
        <w:rPr>
          <w:rFonts w:ascii="Times New Roman" w:hAnsi="Times New Roman" w:cs="Times New Roman"/>
          <w:sz w:val="24"/>
          <w:szCs w:val="24"/>
          <w:lang w:val="id-ID"/>
        </w:rPr>
        <w:t xml:space="preserve">denbgan </w:t>
      </w:r>
      <w:r w:rsidR="00660522" w:rsidRPr="00660522">
        <w:rPr>
          <w:rFonts w:ascii="Times New Roman" w:hAnsi="Times New Roman" w:cs="Times New Roman"/>
          <w:sz w:val="24"/>
          <w:szCs w:val="24"/>
        </w:rPr>
        <w:t xml:space="preserve">obyektif di lapangan, termasuk pendapat, sikap, </w:t>
      </w:r>
      <w:r w:rsidR="00670C5D">
        <w:rPr>
          <w:rFonts w:ascii="Times New Roman" w:hAnsi="Times New Roman" w:cs="Times New Roman"/>
          <w:sz w:val="24"/>
          <w:szCs w:val="24"/>
          <w:lang w:val="id-ID"/>
        </w:rPr>
        <w:t xml:space="preserve">juga </w:t>
      </w:r>
      <w:r w:rsidR="00660522" w:rsidRPr="00660522">
        <w:rPr>
          <w:rFonts w:ascii="Times New Roman" w:hAnsi="Times New Roman" w:cs="Times New Roman"/>
          <w:sz w:val="24"/>
          <w:szCs w:val="24"/>
        </w:rPr>
        <w:t xml:space="preserve">perilaku aparat penegak hukum </w:t>
      </w:r>
      <w:r w:rsidR="00670C5D">
        <w:rPr>
          <w:rFonts w:ascii="Times New Roman" w:hAnsi="Times New Roman" w:cs="Times New Roman"/>
          <w:sz w:val="24"/>
          <w:szCs w:val="24"/>
          <w:lang w:val="id-ID"/>
        </w:rPr>
        <w:t>berdasar</w:t>
      </w:r>
      <w:r w:rsidR="00660522" w:rsidRPr="00660522">
        <w:rPr>
          <w:rFonts w:ascii="Times New Roman" w:hAnsi="Times New Roman" w:cs="Times New Roman"/>
          <w:sz w:val="24"/>
          <w:szCs w:val="24"/>
        </w:rPr>
        <w:t xml:space="preserve"> identifikasi hukum </w:t>
      </w:r>
      <w:r w:rsidR="00670C5D">
        <w:rPr>
          <w:rFonts w:ascii="Times New Roman" w:hAnsi="Times New Roman" w:cs="Times New Roman"/>
          <w:sz w:val="24"/>
          <w:szCs w:val="24"/>
          <w:lang w:val="id-ID"/>
        </w:rPr>
        <w:t xml:space="preserve">juga </w:t>
      </w:r>
      <w:r w:rsidR="00660522" w:rsidRPr="00660522">
        <w:rPr>
          <w:rFonts w:ascii="Times New Roman" w:hAnsi="Times New Roman" w:cs="Times New Roman"/>
          <w:sz w:val="24"/>
          <w:szCs w:val="24"/>
        </w:rPr>
        <w:t>efektivitasnya.</w:t>
      </w:r>
      <w:proofErr w:type="gramEnd"/>
      <w:r w:rsidR="00660522">
        <w:rPr>
          <w:rFonts w:ascii="Times New Roman" w:hAnsi="Times New Roman" w:cs="Times New Roman"/>
          <w:sz w:val="24"/>
          <w:szCs w:val="24"/>
        </w:rPr>
        <w:t xml:space="preserve"> (Soerjono, 2001).</w:t>
      </w:r>
    </w:p>
    <w:p w:rsidR="00632F60" w:rsidRPr="00B776B0" w:rsidRDefault="00632F60" w:rsidP="000A22A4">
      <w:pPr>
        <w:pStyle w:val="Heading3"/>
        <w:numPr>
          <w:ilvl w:val="0"/>
          <w:numId w:val="2"/>
        </w:numPr>
        <w:spacing w:line="360" w:lineRule="auto"/>
        <w:rPr>
          <w:rFonts w:ascii="Times New Roman" w:hAnsi="Times New Roman" w:cs="Times New Roman"/>
          <w:sz w:val="24"/>
          <w:szCs w:val="24"/>
        </w:rPr>
      </w:pPr>
      <w:r w:rsidRPr="00B776B0">
        <w:rPr>
          <w:rFonts w:ascii="Times New Roman" w:hAnsi="Times New Roman" w:cs="Times New Roman"/>
          <w:sz w:val="24"/>
          <w:szCs w:val="24"/>
        </w:rPr>
        <w:t xml:space="preserve">PEMBAHASAN </w:t>
      </w:r>
    </w:p>
    <w:p w:rsidR="00B45397" w:rsidRPr="000C6316" w:rsidRDefault="00132206" w:rsidP="000C6316">
      <w:pPr>
        <w:pStyle w:val="Body"/>
        <w:numPr>
          <w:ilvl w:val="3"/>
          <w:numId w:val="2"/>
        </w:numPr>
        <w:spacing w:after="0" w:line="360" w:lineRule="auto"/>
        <w:ind w:left="567"/>
        <w:jc w:val="both"/>
        <w:rPr>
          <w:rFonts w:ascii="Times New Roman" w:hAnsi="Times New Roman" w:cs="Times New Roman"/>
          <w:b/>
          <w:bCs/>
          <w:sz w:val="24"/>
          <w:szCs w:val="24"/>
        </w:rPr>
      </w:pPr>
      <w:r w:rsidRPr="00132206">
        <w:rPr>
          <w:rFonts w:ascii="Times New Roman" w:hAnsi="Times New Roman" w:cs="Times New Roman"/>
          <w:b/>
          <w:bCs/>
          <w:sz w:val="24"/>
          <w:szCs w:val="24"/>
        </w:rPr>
        <w:t>Sanksi Pidana Terhadap Anggota Tni Dalam Tindak Pidana Narkotika</w:t>
      </w:r>
    </w:p>
    <w:p w:rsidR="00132206" w:rsidRDefault="00132206" w:rsidP="000C6316">
      <w:pPr>
        <w:pStyle w:val="Body"/>
        <w:spacing w:after="0" w:line="360" w:lineRule="auto"/>
        <w:ind w:left="567" w:firstLine="567"/>
        <w:jc w:val="both"/>
        <w:rPr>
          <w:rFonts w:ascii="Times New Roman" w:hAnsi="Times New Roman" w:cs="Times New Roman"/>
          <w:sz w:val="24"/>
          <w:szCs w:val="24"/>
        </w:rPr>
      </w:pPr>
      <w:proofErr w:type="gramStart"/>
      <w:r w:rsidRPr="00132206">
        <w:rPr>
          <w:rFonts w:ascii="Times New Roman" w:hAnsi="Times New Roman" w:cs="Times New Roman"/>
          <w:sz w:val="24"/>
          <w:szCs w:val="24"/>
        </w:rPr>
        <w:t xml:space="preserve">Secara umum, Narkotika </w:t>
      </w:r>
      <w:r w:rsidR="00670C5D">
        <w:rPr>
          <w:rFonts w:ascii="Times New Roman" w:hAnsi="Times New Roman" w:cs="Times New Roman"/>
          <w:sz w:val="24"/>
          <w:szCs w:val="24"/>
          <w:lang w:val="id-ID"/>
        </w:rPr>
        <w:t>ialah</w:t>
      </w:r>
      <w:r w:rsidRPr="00132206">
        <w:rPr>
          <w:rFonts w:ascii="Times New Roman" w:hAnsi="Times New Roman" w:cs="Times New Roman"/>
          <w:sz w:val="24"/>
          <w:szCs w:val="24"/>
        </w:rPr>
        <w:t xml:space="preserve"> zat atau obat-obatan yang </w:t>
      </w:r>
      <w:r w:rsidR="00670C5D">
        <w:rPr>
          <w:rFonts w:ascii="Times New Roman" w:hAnsi="Times New Roman" w:cs="Times New Roman"/>
          <w:sz w:val="24"/>
          <w:szCs w:val="24"/>
          <w:lang w:val="id-ID"/>
        </w:rPr>
        <w:t>bisa</w:t>
      </w:r>
      <w:r w:rsidRPr="00132206">
        <w:rPr>
          <w:rFonts w:ascii="Times New Roman" w:hAnsi="Times New Roman" w:cs="Times New Roman"/>
          <w:sz w:val="24"/>
          <w:szCs w:val="24"/>
        </w:rPr>
        <w:t xml:space="preserve"> mengubah kesadaran, meredakan atau menghilangkan rasa nyeri, </w:t>
      </w:r>
      <w:r w:rsidR="00670C5D">
        <w:rPr>
          <w:rFonts w:ascii="Times New Roman" w:hAnsi="Times New Roman" w:cs="Times New Roman"/>
          <w:sz w:val="24"/>
          <w:szCs w:val="24"/>
          <w:lang w:val="id-ID"/>
        </w:rPr>
        <w:t xml:space="preserve">juga </w:t>
      </w:r>
      <w:r w:rsidRPr="00132206">
        <w:rPr>
          <w:rFonts w:ascii="Times New Roman" w:hAnsi="Times New Roman" w:cs="Times New Roman"/>
          <w:sz w:val="24"/>
          <w:szCs w:val="24"/>
        </w:rPr>
        <w:t>menyebabkan ketergantungan.</w:t>
      </w:r>
      <w:proofErr w:type="gramEnd"/>
      <w:r w:rsidRPr="00132206">
        <w:rPr>
          <w:rFonts w:ascii="Times New Roman" w:hAnsi="Times New Roman" w:cs="Times New Roman"/>
          <w:sz w:val="24"/>
          <w:szCs w:val="24"/>
        </w:rPr>
        <w:t xml:space="preserve"> </w:t>
      </w:r>
      <w:proofErr w:type="gramStart"/>
      <w:r w:rsidRPr="00132206">
        <w:rPr>
          <w:rFonts w:ascii="Times New Roman" w:hAnsi="Times New Roman" w:cs="Times New Roman"/>
          <w:sz w:val="24"/>
          <w:szCs w:val="24"/>
        </w:rPr>
        <w:t xml:space="preserve">Narkotika </w:t>
      </w:r>
      <w:r w:rsidR="00670C5D">
        <w:rPr>
          <w:rFonts w:ascii="Times New Roman" w:hAnsi="Times New Roman" w:cs="Times New Roman"/>
          <w:sz w:val="24"/>
          <w:szCs w:val="24"/>
          <w:lang w:val="id-ID"/>
        </w:rPr>
        <w:t>bisa</w:t>
      </w:r>
      <w:r w:rsidRPr="00132206">
        <w:rPr>
          <w:rFonts w:ascii="Times New Roman" w:hAnsi="Times New Roman" w:cs="Times New Roman"/>
          <w:sz w:val="24"/>
          <w:szCs w:val="24"/>
        </w:rPr>
        <w:t xml:space="preserve"> berasal dari tanaman atau</w:t>
      </w:r>
      <w:r w:rsidR="00670C5D">
        <w:rPr>
          <w:rFonts w:ascii="Times New Roman" w:hAnsi="Times New Roman" w:cs="Times New Roman"/>
          <w:sz w:val="24"/>
          <w:szCs w:val="24"/>
          <w:lang w:val="id-ID"/>
        </w:rPr>
        <w:t>pun</w:t>
      </w:r>
      <w:r w:rsidRPr="00132206">
        <w:rPr>
          <w:rFonts w:ascii="Times New Roman" w:hAnsi="Times New Roman" w:cs="Times New Roman"/>
          <w:sz w:val="24"/>
          <w:szCs w:val="24"/>
        </w:rPr>
        <w:t xml:space="preserve"> bukan tanaman.</w:t>
      </w:r>
      <w:proofErr w:type="gramEnd"/>
    </w:p>
    <w:p w:rsidR="00132206" w:rsidRDefault="00132206" w:rsidP="000C6316">
      <w:pPr>
        <w:pStyle w:val="Body"/>
        <w:spacing w:after="0" w:line="360" w:lineRule="auto"/>
        <w:ind w:left="567" w:firstLine="567"/>
        <w:jc w:val="both"/>
        <w:rPr>
          <w:rFonts w:ascii="Times New Roman" w:hAnsi="Times New Roman" w:cs="Times New Roman"/>
          <w:sz w:val="24"/>
          <w:szCs w:val="24"/>
        </w:rPr>
      </w:pPr>
      <w:proofErr w:type="gramStart"/>
      <w:r w:rsidRPr="00132206">
        <w:rPr>
          <w:rFonts w:ascii="Times New Roman" w:hAnsi="Times New Roman" w:cs="Times New Roman"/>
          <w:sz w:val="24"/>
          <w:szCs w:val="24"/>
        </w:rPr>
        <w:t xml:space="preserve">Tindak pidana narkotika adalah kegiatan impor, ekspor, produksi, penanaman, penyimpanan, distribusi, dan/atau penggunaan narkotika tanpa pengawasan ketat </w:t>
      </w:r>
      <w:r w:rsidR="00670C5D">
        <w:rPr>
          <w:rFonts w:ascii="Times New Roman" w:hAnsi="Times New Roman" w:cs="Times New Roman"/>
          <w:sz w:val="24"/>
          <w:szCs w:val="24"/>
          <w:lang w:val="id-ID"/>
        </w:rPr>
        <w:t>juga</w:t>
      </w:r>
      <w:r w:rsidRPr="00132206">
        <w:rPr>
          <w:rFonts w:ascii="Times New Roman" w:hAnsi="Times New Roman" w:cs="Times New Roman"/>
          <w:sz w:val="24"/>
          <w:szCs w:val="24"/>
        </w:rPr>
        <w:t xml:space="preserve"> melanggar peraturan perundang-undangan.</w:t>
      </w:r>
      <w:proofErr w:type="gramEnd"/>
      <w:r w:rsidRPr="00132206">
        <w:rPr>
          <w:rFonts w:ascii="Times New Roman" w:hAnsi="Times New Roman" w:cs="Times New Roman"/>
          <w:sz w:val="24"/>
          <w:szCs w:val="24"/>
        </w:rPr>
        <w:t xml:space="preserve"> </w:t>
      </w:r>
      <w:proofErr w:type="gramStart"/>
      <w:r w:rsidRPr="00132206">
        <w:rPr>
          <w:rFonts w:ascii="Times New Roman" w:hAnsi="Times New Roman" w:cs="Times New Roman"/>
          <w:sz w:val="24"/>
          <w:szCs w:val="24"/>
        </w:rPr>
        <w:t xml:space="preserve">Pengaturan hukum terkait narkotika diatur dalam </w:t>
      </w:r>
      <w:r w:rsidR="00670C5D">
        <w:rPr>
          <w:rFonts w:ascii="Times New Roman" w:hAnsi="Times New Roman" w:cs="Times New Roman"/>
          <w:sz w:val="24"/>
          <w:szCs w:val="24"/>
          <w:lang w:val="id-ID"/>
        </w:rPr>
        <w:t>UU No</w:t>
      </w:r>
      <w:r w:rsidRPr="00132206">
        <w:rPr>
          <w:rFonts w:ascii="Times New Roman" w:hAnsi="Times New Roman" w:cs="Times New Roman"/>
          <w:sz w:val="24"/>
          <w:szCs w:val="24"/>
        </w:rPr>
        <w:t xml:space="preserve"> 35 Tahun 2009 </w:t>
      </w:r>
      <w:r w:rsidRPr="00132206">
        <w:rPr>
          <w:rFonts w:ascii="Times New Roman" w:hAnsi="Times New Roman" w:cs="Times New Roman"/>
          <w:sz w:val="24"/>
          <w:szCs w:val="24"/>
        </w:rPr>
        <w:lastRenderedPageBreak/>
        <w:t>tentang Narkotika.</w:t>
      </w:r>
      <w:proofErr w:type="gramEnd"/>
      <w:r w:rsidRPr="00132206">
        <w:rPr>
          <w:rFonts w:ascii="Times New Roman" w:hAnsi="Times New Roman" w:cs="Times New Roman"/>
          <w:sz w:val="24"/>
          <w:szCs w:val="24"/>
        </w:rPr>
        <w:t xml:space="preserve"> Undang-Undang tersebut membagi narkotika ke dalam beberapa golongan, yang dijelaskan dalam Pasal 6 Ayat (1).</w:t>
      </w:r>
      <w:r>
        <w:rPr>
          <w:rFonts w:ascii="Times New Roman" w:hAnsi="Times New Roman" w:cs="Times New Roman"/>
          <w:sz w:val="24"/>
          <w:szCs w:val="24"/>
        </w:rPr>
        <w:t xml:space="preserve"> (Hidayati, 2021).</w:t>
      </w:r>
    </w:p>
    <w:p w:rsidR="00132206" w:rsidRDefault="00670C5D" w:rsidP="000C6316">
      <w:pPr>
        <w:pStyle w:val="Body"/>
        <w:spacing w:after="0" w:line="360" w:lineRule="auto"/>
        <w:ind w:left="567" w:firstLine="567"/>
        <w:jc w:val="both"/>
        <w:rPr>
          <w:rFonts w:ascii="Times New Roman" w:hAnsi="Times New Roman" w:cs="Times New Roman"/>
          <w:sz w:val="24"/>
          <w:szCs w:val="24"/>
        </w:rPr>
      </w:pP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 xml:space="preserve">Narkotika Golongan I terdiri dari jenis narkotika yang hanya digunakan untuk tujuan ilmu pengetahuan dan tidak digunakan dalam terapi. Narkotika golongan ini memiliki tingkat ketergantungan yang sangat tinggi. </w:t>
      </w:r>
      <w:proofErr w:type="gramStart"/>
      <w:r w:rsidR="00132206" w:rsidRPr="00132206">
        <w:rPr>
          <w:rFonts w:ascii="Times New Roman" w:hAnsi="Times New Roman" w:cs="Times New Roman"/>
          <w:sz w:val="24"/>
          <w:szCs w:val="24"/>
        </w:rPr>
        <w:t>Contoh narkotika golongan ini termasuk Ganja, Heroin, Kokain, Opium, MDMDA/Ekstasi, Jicing, Katinon, dan 65 jenis</w:t>
      </w: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 xml:space="preserve"> lainnya.</w:t>
      </w:r>
      <w:proofErr w:type="gramEnd"/>
    </w:p>
    <w:p w:rsidR="00132206" w:rsidRDefault="00670C5D" w:rsidP="000C6316">
      <w:pPr>
        <w:pStyle w:val="Body"/>
        <w:spacing w:after="0" w:line="360" w:lineRule="auto"/>
        <w:ind w:left="567" w:firstLine="567"/>
        <w:jc w:val="both"/>
        <w:rPr>
          <w:rFonts w:ascii="Times New Roman" w:hAnsi="Times New Roman" w:cs="Times New Roman"/>
          <w:sz w:val="24"/>
          <w:szCs w:val="24"/>
        </w:rPr>
      </w:pP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 xml:space="preserve">Narkotika Golongan II adalah jenis narkotika yang digunakan sebagai pilihan terakhir dalam pengobatan dan dapat digunakan dalam terapi serta tujuan ilmu pengetahuan. Narkotika golongan ini juga memiliki tingkat ketergantungan yang tinggi. </w:t>
      </w:r>
      <w:proofErr w:type="gramStart"/>
      <w:r w:rsidR="00132206" w:rsidRPr="00132206">
        <w:rPr>
          <w:rFonts w:ascii="Times New Roman" w:hAnsi="Times New Roman" w:cs="Times New Roman"/>
          <w:sz w:val="24"/>
          <w:szCs w:val="24"/>
        </w:rPr>
        <w:t>Contoh narkotika golongan ini termasuk Metadon, Morfin, Petidin, Fentanil</w:t>
      </w: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w:t>
      </w:r>
      <w:proofErr w:type="gramEnd"/>
    </w:p>
    <w:p w:rsidR="00132206" w:rsidRDefault="00670C5D" w:rsidP="000C6316">
      <w:pPr>
        <w:pStyle w:val="Body"/>
        <w:spacing w:after="0" w:line="360" w:lineRule="auto"/>
        <w:ind w:left="567" w:firstLine="567"/>
        <w:jc w:val="both"/>
        <w:rPr>
          <w:rFonts w:ascii="Times New Roman" w:hAnsi="Times New Roman" w:cs="Times New Roman"/>
          <w:sz w:val="24"/>
          <w:szCs w:val="24"/>
        </w:rPr>
      </w:pP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 xml:space="preserve">Narkotika Golongan III terdiri dari narkotika dengan khasiat pengobatan yang sering digunakan dalam terapi dan tujuan ilmu pengetahuan. Narkotika golongan ini memiliki tingkat ketergantungan yang ringan. </w:t>
      </w:r>
      <w:proofErr w:type="gramStart"/>
      <w:r w:rsidR="00132206" w:rsidRPr="00132206">
        <w:rPr>
          <w:rFonts w:ascii="Times New Roman" w:hAnsi="Times New Roman" w:cs="Times New Roman"/>
          <w:sz w:val="24"/>
          <w:szCs w:val="24"/>
        </w:rPr>
        <w:t>Contoh narkotika golongan ini termasuk Kodein, Buprenorfin, Etilmorfina, Nikokodina, Polkodina, Propiram, dan 13 jenis</w:t>
      </w: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 xml:space="preserve"> lainnya.</w:t>
      </w:r>
      <w:proofErr w:type="gramEnd"/>
    </w:p>
    <w:p w:rsidR="00132206" w:rsidRDefault="00670C5D" w:rsidP="009C5343">
      <w:pPr>
        <w:pStyle w:val="Body"/>
        <w:spacing w:after="0" w:line="360" w:lineRule="auto"/>
        <w:ind w:left="567" w:firstLine="567"/>
        <w:jc w:val="both"/>
        <w:rPr>
          <w:rFonts w:ascii="Times New Roman" w:hAnsi="Times New Roman" w:cs="Times New Roman"/>
          <w:sz w:val="24"/>
          <w:szCs w:val="24"/>
        </w:rPr>
      </w:pP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Sanksi pidana bagi anggota TNI yang melakukan penyalahgunaan narkotika bertujuan untuk memberikan efek jera dan mencegah penyebaran ke anggota TNI lainnya. Sanksi ini mengacu pada Kitab Undang-Undang Hukum Pidana Militer (KUHPM) dan Undang-Undang No. 35 Tahun 2009 tentang Narkotika. Ancaman hukuman atas penyalahgunaan narkotika diatur dalam Pasal 127 Undang-Undang No. 35 Tahun 2009 tentang Narkotika, yang meliputi</w:t>
      </w: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w:t>
      </w:r>
    </w:p>
    <w:p w:rsidR="00132206" w:rsidRPr="00132206" w:rsidRDefault="00670C5D" w:rsidP="009C5343">
      <w:pPr>
        <w:pStyle w:val="Body"/>
        <w:spacing w:after="0" w:line="360" w:lineRule="auto"/>
        <w:ind w:left="567" w:firstLine="567"/>
        <w:jc w:val="both"/>
        <w:rPr>
          <w:rFonts w:ascii="Times New Roman" w:hAnsi="Times New Roman" w:cs="Times New Roman"/>
          <w:sz w:val="24"/>
          <w:szCs w:val="24"/>
        </w:rPr>
      </w:pP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Untuk penyalahgunaan narkotika golongan I secara pribadi, hukuman paling lama 4 tahun</w:t>
      </w:r>
      <w:r w:rsidR="009C5343">
        <w:rPr>
          <w:rFonts w:ascii="Times New Roman" w:hAnsi="Times New Roman" w:cs="Times New Roman"/>
          <w:sz w:val="24"/>
          <w:szCs w:val="24"/>
        </w:rPr>
        <w:t xml:space="preserve">, </w:t>
      </w:r>
      <w:r w:rsidR="00132206" w:rsidRPr="00132206">
        <w:rPr>
          <w:rFonts w:ascii="Times New Roman" w:hAnsi="Times New Roman" w:cs="Times New Roman"/>
          <w:sz w:val="24"/>
          <w:szCs w:val="24"/>
        </w:rPr>
        <w:t>penyalahgunaan narkotika golongan II secara pribadi, hukuman paling lama 2 tahun</w:t>
      </w:r>
      <w:r w:rsidR="009C5343">
        <w:rPr>
          <w:rFonts w:ascii="Times New Roman" w:hAnsi="Times New Roman" w:cs="Times New Roman"/>
          <w:sz w:val="24"/>
          <w:szCs w:val="24"/>
        </w:rPr>
        <w:t>n dan p</w:t>
      </w:r>
      <w:r w:rsidR="00132206" w:rsidRPr="00132206">
        <w:rPr>
          <w:rFonts w:ascii="Times New Roman" w:hAnsi="Times New Roman" w:cs="Times New Roman"/>
          <w:sz w:val="24"/>
          <w:szCs w:val="24"/>
        </w:rPr>
        <w:t>enyalahgunaan narkotika golongan III secara pribadi, hukuman penjara paling lama 1</w:t>
      </w:r>
      <w:r w:rsidRPr="00670C5D">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 xml:space="preserve"> tahun.</w:t>
      </w:r>
    </w:p>
    <w:p w:rsidR="009C5343" w:rsidRDefault="009C5343" w:rsidP="009C5343">
      <w:pPr>
        <w:pStyle w:val="Body"/>
        <w:spacing w:after="0" w:line="360" w:lineRule="auto"/>
        <w:ind w:left="567" w:firstLine="567"/>
        <w:jc w:val="both"/>
        <w:rPr>
          <w:rFonts w:ascii="Times New Roman" w:hAnsi="Times New Roman" w:cs="Times New Roman"/>
          <w:sz w:val="24"/>
          <w:szCs w:val="24"/>
        </w:rPr>
      </w:pPr>
      <w:proofErr w:type="gramStart"/>
      <w:r w:rsidRPr="009C5343">
        <w:rPr>
          <w:rFonts w:ascii="Times New Roman" w:hAnsi="Times New Roman" w:cs="Times New Roman"/>
          <w:sz w:val="24"/>
          <w:szCs w:val="24"/>
        </w:rPr>
        <w:t xml:space="preserve">Anggota TNI yang terlibat penyalahgunaan narkotika memiliki dua pilihan dalam penerapan hukum, </w:t>
      </w:r>
      <w:r w:rsidR="00670C5D">
        <w:rPr>
          <w:rFonts w:ascii="Times New Roman" w:hAnsi="Times New Roman" w:cs="Times New Roman"/>
          <w:sz w:val="24"/>
          <w:szCs w:val="24"/>
          <w:lang w:val="id-ID"/>
        </w:rPr>
        <w:t>yakni</w:t>
      </w:r>
      <w:r w:rsidRPr="009C5343">
        <w:rPr>
          <w:rFonts w:ascii="Times New Roman" w:hAnsi="Times New Roman" w:cs="Times New Roman"/>
          <w:sz w:val="24"/>
          <w:szCs w:val="24"/>
        </w:rPr>
        <w:t xml:space="preserve"> melalui Peradilan Militer dan </w:t>
      </w:r>
      <w:r w:rsidRPr="009C5343">
        <w:rPr>
          <w:rFonts w:ascii="Times New Roman" w:hAnsi="Times New Roman" w:cs="Times New Roman"/>
          <w:sz w:val="24"/>
          <w:szCs w:val="24"/>
        </w:rPr>
        <w:lastRenderedPageBreak/>
        <w:t>Peradilan Umum.</w:t>
      </w:r>
      <w:proofErr w:type="gramEnd"/>
      <w:r w:rsidRPr="009C5343">
        <w:rPr>
          <w:rFonts w:ascii="Times New Roman" w:hAnsi="Times New Roman" w:cs="Times New Roman"/>
          <w:sz w:val="24"/>
          <w:szCs w:val="24"/>
        </w:rPr>
        <w:t xml:space="preserve"> Berdasar </w:t>
      </w:r>
      <w:r w:rsidR="00670C5D">
        <w:rPr>
          <w:rFonts w:ascii="Times New Roman" w:hAnsi="Times New Roman" w:cs="Times New Roman"/>
          <w:sz w:val="24"/>
          <w:szCs w:val="24"/>
          <w:lang w:val="id-ID"/>
        </w:rPr>
        <w:t>UU No</w:t>
      </w:r>
      <w:r w:rsidR="00670C5D">
        <w:rPr>
          <w:rFonts w:ascii="Times New Roman" w:hAnsi="Times New Roman" w:cs="Times New Roman"/>
          <w:sz w:val="24"/>
          <w:szCs w:val="24"/>
        </w:rPr>
        <w:t xml:space="preserve"> 49 Tahun 2009 </w:t>
      </w:r>
      <w:r w:rsidRPr="009C5343">
        <w:rPr>
          <w:rFonts w:ascii="Times New Roman" w:hAnsi="Times New Roman" w:cs="Times New Roman"/>
          <w:sz w:val="24"/>
          <w:szCs w:val="24"/>
        </w:rPr>
        <w:t xml:space="preserve">mengubah </w:t>
      </w:r>
      <w:r w:rsidR="00670C5D">
        <w:rPr>
          <w:rFonts w:ascii="Times New Roman" w:hAnsi="Times New Roman" w:cs="Times New Roman"/>
          <w:sz w:val="24"/>
          <w:szCs w:val="24"/>
          <w:lang w:val="id-ID"/>
        </w:rPr>
        <w:t>UU No</w:t>
      </w:r>
      <w:r w:rsidRPr="009C5343">
        <w:rPr>
          <w:rFonts w:ascii="Times New Roman" w:hAnsi="Times New Roman" w:cs="Times New Roman"/>
          <w:sz w:val="24"/>
          <w:szCs w:val="24"/>
        </w:rPr>
        <w:t xml:space="preserve"> 2 Tahun 1986 tentang Peradilan Umum, melalui Peradilan Umum, status militer anggota TNI diabaikan. </w:t>
      </w:r>
      <w:proofErr w:type="gramStart"/>
      <w:r w:rsidRPr="009C5343">
        <w:rPr>
          <w:rFonts w:ascii="Times New Roman" w:hAnsi="Times New Roman" w:cs="Times New Roman"/>
          <w:sz w:val="24"/>
          <w:szCs w:val="24"/>
        </w:rPr>
        <w:t xml:space="preserve">Dengan adanya opsi tersebut dalam kasus penyalahgunaan narkotika oleh anggota TNI, kasus </w:t>
      </w:r>
      <w:r w:rsidR="00335B71">
        <w:rPr>
          <w:rFonts w:ascii="Times New Roman" w:hAnsi="Times New Roman" w:cs="Times New Roman"/>
          <w:sz w:val="24"/>
          <w:szCs w:val="24"/>
          <w:lang w:val="id-ID"/>
        </w:rPr>
        <w:t>itu</w:t>
      </w:r>
      <w:r w:rsidRPr="009C5343">
        <w:rPr>
          <w:rFonts w:ascii="Times New Roman" w:hAnsi="Times New Roman" w:cs="Times New Roman"/>
          <w:sz w:val="24"/>
          <w:szCs w:val="24"/>
        </w:rPr>
        <w:t xml:space="preserve"> diselesaikan </w:t>
      </w:r>
      <w:r w:rsidR="00335B71">
        <w:rPr>
          <w:rFonts w:ascii="Times New Roman" w:hAnsi="Times New Roman" w:cs="Times New Roman"/>
          <w:sz w:val="24"/>
          <w:szCs w:val="24"/>
          <w:lang w:val="id-ID"/>
        </w:rPr>
        <w:t xml:space="preserve">dengan </w:t>
      </w:r>
      <w:r w:rsidRPr="009C5343">
        <w:rPr>
          <w:rFonts w:ascii="Times New Roman" w:hAnsi="Times New Roman" w:cs="Times New Roman"/>
          <w:sz w:val="24"/>
          <w:szCs w:val="24"/>
        </w:rPr>
        <w:t>Peradilan Umum.</w:t>
      </w:r>
      <w:proofErr w:type="gramEnd"/>
    </w:p>
    <w:p w:rsidR="00132206" w:rsidRPr="00132206" w:rsidRDefault="00335B71" w:rsidP="009C5343">
      <w:pPr>
        <w:pStyle w:val="Body"/>
        <w:spacing w:after="0" w:line="360" w:lineRule="auto"/>
        <w:ind w:left="567" w:firstLine="567"/>
        <w:jc w:val="both"/>
        <w:rPr>
          <w:rFonts w:ascii="Times New Roman" w:hAnsi="Times New Roman" w:cs="Times New Roman"/>
          <w:sz w:val="24"/>
          <w:szCs w:val="24"/>
        </w:rPr>
      </w:pPr>
      <w:r w:rsidRPr="00335B71">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 xml:space="preserve">Selain pidana pokok yang diatur dalam Undang-Undang No. 35 Tahun 2009 tentang Narkotika, anggota TNI yang melakukan tindak pidana penyalahgunaan narkotika juga </w:t>
      </w:r>
      <w:proofErr w:type="gramStart"/>
      <w:r w:rsidR="00132206" w:rsidRPr="00132206">
        <w:rPr>
          <w:rFonts w:ascii="Times New Roman" w:hAnsi="Times New Roman" w:cs="Times New Roman"/>
          <w:sz w:val="24"/>
          <w:szCs w:val="24"/>
        </w:rPr>
        <w:t>akan</w:t>
      </w:r>
      <w:proofErr w:type="gramEnd"/>
      <w:r w:rsidR="00132206" w:rsidRPr="00132206">
        <w:rPr>
          <w:rFonts w:ascii="Times New Roman" w:hAnsi="Times New Roman" w:cs="Times New Roman"/>
          <w:sz w:val="24"/>
          <w:szCs w:val="24"/>
        </w:rPr>
        <w:t xml:space="preserve"> dikenai sanksi tambahan berupa pemecatan dari dinas militer, penurunan pangkat, dan pencabutan hak-hak tertentu</w:t>
      </w:r>
      <w:r w:rsidRPr="00335B71">
        <w:rPr>
          <w:rFonts w:ascii="Times New Roman" w:hAnsi="Times New Roman" w:cs="Times New Roman"/>
          <w:color w:val="FFFFFF" w:themeColor="background1"/>
          <w:sz w:val="24"/>
          <w:szCs w:val="24"/>
          <w:lang w:val="id-ID"/>
        </w:rPr>
        <w:t>”</w:t>
      </w:r>
      <w:r w:rsidR="00132206" w:rsidRPr="00132206">
        <w:rPr>
          <w:rFonts w:ascii="Times New Roman" w:hAnsi="Times New Roman" w:cs="Times New Roman"/>
          <w:sz w:val="24"/>
          <w:szCs w:val="24"/>
        </w:rPr>
        <w:t xml:space="preserve"> sesuai dengan pelanggaran kode etik Tentara Nasional Indonesia, yang dijelaskan dalam Pasal 6 KUHPM.</w:t>
      </w:r>
    </w:p>
    <w:p w:rsidR="009C5343" w:rsidRPr="009C5343" w:rsidRDefault="009C5343" w:rsidP="009C5343">
      <w:pPr>
        <w:pStyle w:val="Body"/>
        <w:spacing w:line="360" w:lineRule="auto"/>
        <w:ind w:left="567" w:firstLine="567"/>
        <w:jc w:val="both"/>
        <w:rPr>
          <w:rFonts w:ascii="Times New Roman" w:hAnsi="Times New Roman" w:cs="Times New Roman"/>
          <w:sz w:val="24"/>
          <w:szCs w:val="24"/>
        </w:rPr>
      </w:pPr>
      <w:r w:rsidRPr="009C5343">
        <w:rPr>
          <w:rFonts w:ascii="Times New Roman" w:hAnsi="Times New Roman" w:cs="Times New Roman"/>
          <w:sz w:val="24"/>
          <w:szCs w:val="24"/>
        </w:rPr>
        <w:t xml:space="preserve">Kebijakan hukum tersebut bertujuan untuk mencapai efek jera, menghentikan penyebaran penyalahgunaan narkotika, dan mengatasi masalah tersebut di lingkungan kemiliteran. </w:t>
      </w:r>
      <w:proofErr w:type="gramStart"/>
      <w:r w:rsidRPr="009C5343">
        <w:rPr>
          <w:rFonts w:ascii="Times New Roman" w:hAnsi="Times New Roman" w:cs="Times New Roman"/>
          <w:sz w:val="24"/>
          <w:szCs w:val="24"/>
        </w:rPr>
        <w:t>Untuk menjaga kepentingan TNI dan mencegah dampak negatif, anggota TNI melakukan tindak pidana penyalahgunaan narkotika harus diberhentikan.</w:t>
      </w:r>
      <w:proofErr w:type="gramEnd"/>
      <w:r w:rsidRPr="009C5343">
        <w:rPr>
          <w:rFonts w:ascii="Times New Roman" w:hAnsi="Times New Roman" w:cs="Times New Roman"/>
          <w:sz w:val="24"/>
          <w:szCs w:val="24"/>
        </w:rPr>
        <w:t xml:space="preserve"> </w:t>
      </w:r>
      <w:r w:rsidR="00355D62" w:rsidRPr="00355D62">
        <w:rPr>
          <w:rFonts w:ascii="Times New Roman" w:hAnsi="Times New Roman" w:cs="Times New Roman"/>
          <w:color w:val="FFFFFF" w:themeColor="background1"/>
          <w:sz w:val="24"/>
          <w:szCs w:val="24"/>
          <w:lang w:val="id-ID"/>
        </w:rPr>
        <w:t>“</w:t>
      </w:r>
      <w:r w:rsidRPr="009C5343">
        <w:rPr>
          <w:rFonts w:ascii="Times New Roman" w:hAnsi="Times New Roman" w:cs="Times New Roman"/>
          <w:sz w:val="24"/>
          <w:szCs w:val="24"/>
        </w:rPr>
        <w:t>Sanksi rehabilitasi atau pidana selama 5 tahun saja tidak cukup efektif untuk mencapai efek jera dan tidak menjamin</w:t>
      </w:r>
      <w:r w:rsidR="00355D62" w:rsidRPr="00355D62">
        <w:rPr>
          <w:rFonts w:ascii="Times New Roman" w:hAnsi="Times New Roman" w:cs="Times New Roman"/>
          <w:color w:val="FFFFFF" w:themeColor="background1"/>
          <w:sz w:val="24"/>
          <w:szCs w:val="24"/>
          <w:lang w:val="id-ID"/>
        </w:rPr>
        <w:t>”</w:t>
      </w:r>
      <w:r w:rsidRPr="009C5343">
        <w:rPr>
          <w:rFonts w:ascii="Times New Roman" w:hAnsi="Times New Roman" w:cs="Times New Roman"/>
          <w:sz w:val="24"/>
          <w:szCs w:val="24"/>
        </w:rPr>
        <w:t xml:space="preserve"> tidak terjadinya tindak pidana serupa di masa depan. Ini penting untuk memutus rantai penyalahgunaan narkotika, menjaga kesatuan TNI, dan melindungi kepentingan negara.</w:t>
      </w:r>
    </w:p>
    <w:p w:rsidR="00632F60" w:rsidRPr="000C6316" w:rsidRDefault="009C5343" w:rsidP="00E52F79">
      <w:pPr>
        <w:pStyle w:val="Body"/>
        <w:numPr>
          <w:ilvl w:val="3"/>
          <w:numId w:val="2"/>
        </w:numPr>
        <w:spacing w:after="0" w:line="360" w:lineRule="auto"/>
        <w:ind w:left="567"/>
        <w:jc w:val="both"/>
        <w:rPr>
          <w:rFonts w:ascii="Times New Roman" w:hAnsi="Times New Roman" w:cs="Times New Roman"/>
          <w:b/>
          <w:bCs/>
          <w:sz w:val="24"/>
          <w:szCs w:val="24"/>
        </w:rPr>
      </w:pPr>
      <w:r w:rsidRPr="009C5343">
        <w:rPr>
          <w:rFonts w:ascii="Times New Roman" w:hAnsi="Times New Roman" w:cs="Times New Roman"/>
          <w:b/>
          <w:bCs/>
          <w:sz w:val="24"/>
          <w:szCs w:val="24"/>
        </w:rPr>
        <w:t>Analisis Putusan Hakim No. 186-K/Pm.Iii-12/Au/Xii/2021 Terhadap Anggota Tni Dalam Tindak Pidana Narkotika</w:t>
      </w:r>
    </w:p>
    <w:p w:rsidR="009C5343" w:rsidRDefault="00355D62" w:rsidP="00E52F79">
      <w:pPr>
        <w:pStyle w:val="Body"/>
        <w:spacing w:after="0" w:line="360" w:lineRule="auto"/>
        <w:ind w:left="567" w:firstLine="567"/>
        <w:jc w:val="both"/>
        <w:rPr>
          <w:rFonts w:ascii="Times New Roman" w:hAnsi="Times New Roman" w:cs="Times New Roman"/>
          <w:sz w:val="24"/>
          <w:szCs w:val="24"/>
        </w:rPr>
      </w:pPr>
      <w:r w:rsidRPr="00355D62">
        <w:rPr>
          <w:rFonts w:ascii="Times New Roman" w:hAnsi="Times New Roman" w:cs="Times New Roman"/>
          <w:color w:val="FFFFFF" w:themeColor="background1"/>
          <w:sz w:val="24"/>
          <w:szCs w:val="24"/>
          <w:lang w:val="id-ID"/>
        </w:rPr>
        <w:t>“</w:t>
      </w:r>
      <w:r w:rsidR="009C5343" w:rsidRPr="009C5343">
        <w:rPr>
          <w:rFonts w:ascii="Times New Roman" w:hAnsi="Times New Roman" w:cs="Times New Roman"/>
          <w:sz w:val="24"/>
          <w:szCs w:val="24"/>
        </w:rPr>
        <w:t xml:space="preserve">Dalam Putusan Nomor 186-K/PM.III-12/AU/XII/2021, Terdakwa yang bernama Hendra Cahyono, dengan pangkat Koptu (Kopral Satu) NRP 529843, yang bertugas di Lanud Muljono, dinyatakan bersalah melakukan tindak pidana penyalahgunaan narkotika. </w:t>
      </w:r>
      <w:proofErr w:type="gramStart"/>
      <w:r w:rsidR="009C5343" w:rsidRPr="009C5343">
        <w:rPr>
          <w:rFonts w:ascii="Times New Roman" w:hAnsi="Times New Roman" w:cs="Times New Roman"/>
          <w:sz w:val="24"/>
          <w:szCs w:val="24"/>
        </w:rPr>
        <w:t>Terdakwa melanggar Pasal 127 ayat (1) Undang-Undang Nomor 35 Tahun 2009 tentang</w:t>
      </w:r>
      <w:r w:rsidRPr="00355D62">
        <w:rPr>
          <w:rFonts w:ascii="Times New Roman" w:hAnsi="Times New Roman" w:cs="Times New Roman"/>
          <w:color w:val="FFFFFF" w:themeColor="background1"/>
          <w:sz w:val="24"/>
          <w:szCs w:val="24"/>
          <w:lang w:val="id-ID"/>
        </w:rPr>
        <w:t>”</w:t>
      </w:r>
      <w:r w:rsidR="009C5343" w:rsidRPr="009C5343">
        <w:rPr>
          <w:rFonts w:ascii="Times New Roman" w:hAnsi="Times New Roman" w:cs="Times New Roman"/>
          <w:sz w:val="24"/>
          <w:szCs w:val="24"/>
        </w:rPr>
        <w:t xml:space="preserve"> Narkotika</w:t>
      </w:r>
      <w:r w:rsidR="009C5343">
        <w:rPr>
          <w:rFonts w:ascii="Times New Roman" w:hAnsi="Times New Roman" w:cs="Times New Roman"/>
          <w:sz w:val="24"/>
          <w:szCs w:val="24"/>
        </w:rPr>
        <w:t>.</w:t>
      </w:r>
      <w:proofErr w:type="gramEnd"/>
    </w:p>
    <w:p w:rsidR="009C5343" w:rsidRPr="009C5343" w:rsidRDefault="00355D62" w:rsidP="00E52F79">
      <w:pPr>
        <w:pStyle w:val="Body"/>
        <w:spacing w:after="0" w:line="360" w:lineRule="auto"/>
        <w:ind w:left="567" w:firstLine="567"/>
        <w:jc w:val="both"/>
        <w:rPr>
          <w:rFonts w:ascii="Times New Roman" w:hAnsi="Times New Roman" w:cs="Times New Roman"/>
          <w:sz w:val="24"/>
          <w:szCs w:val="24"/>
        </w:rPr>
      </w:pPr>
      <w:r w:rsidRPr="00355D62">
        <w:rPr>
          <w:rFonts w:ascii="Times New Roman" w:hAnsi="Times New Roman" w:cs="Times New Roman"/>
          <w:color w:val="FFFFFF" w:themeColor="background1"/>
          <w:sz w:val="24"/>
          <w:szCs w:val="24"/>
          <w:lang w:val="id-ID"/>
        </w:rPr>
        <w:t>“</w:t>
      </w:r>
      <w:r w:rsidR="009C5343" w:rsidRPr="009C5343">
        <w:rPr>
          <w:rFonts w:ascii="Times New Roman" w:hAnsi="Times New Roman" w:cs="Times New Roman"/>
          <w:sz w:val="24"/>
          <w:szCs w:val="24"/>
        </w:rPr>
        <w:t xml:space="preserve">Berdasarkan Putusan Nomor 186-K/PM.III-12/AU/XII/2021, Terdakwa Hendra Cahyono yang merupakan oknum TNI terbukti melakukan tindak pidana penyalahgunaan Narkotika Golongan 1, </w:t>
      </w:r>
      <w:r w:rsidR="009C5343" w:rsidRPr="009C5343">
        <w:rPr>
          <w:rFonts w:ascii="Times New Roman" w:hAnsi="Times New Roman" w:cs="Times New Roman"/>
          <w:sz w:val="24"/>
          <w:szCs w:val="24"/>
        </w:rPr>
        <w:lastRenderedPageBreak/>
        <w:t>khususnya sabu-sabu. Meskipun Undang-Undang Nomor 35 Tahun 2009</w:t>
      </w:r>
      <w:r w:rsidRPr="00355D62">
        <w:rPr>
          <w:rFonts w:ascii="Times New Roman" w:hAnsi="Times New Roman" w:cs="Times New Roman"/>
          <w:color w:val="FFFFFF" w:themeColor="background1"/>
          <w:sz w:val="24"/>
          <w:szCs w:val="24"/>
          <w:lang w:val="id-ID"/>
        </w:rPr>
        <w:t>”</w:t>
      </w:r>
      <w:r w:rsidR="009C5343" w:rsidRPr="00355D62">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lang w:val="id-ID"/>
        </w:rPr>
        <w:t>“</w:t>
      </w:r>
      <w:r w:rsidR="009C5343" w:rsidRPr="009C5343">
        <w:rPr>
          <w:rFonts w:ascii="Times New Roman" w:hAnsi="Times New Roman" w:cs="Times New Roman"/>
          <w:sz w:val="24"/>
          <w:szCs w:val="24"/>
        </w:rPr>
        <w:t>tentang Narkotika mengatur bahwa penyalahgunaan narkotika golongan 1 bagi diri sendiri dapat dikenai hukuman penjara selama 4 tahun, Majelis Hakim memberikan pertimbangan yang lebih ringan kepada Terdakwa, Koptu Hendra Cahyono, NRP 529843, dengan alasan sebagai berikut: Terdakwa proaktif selama persidangan, belum pernah dipidana sebelumnya, mengakui perbuatannya dengan jujur, memberikan keterangan yang jujur saat persidangan, serta menunjukkan penyesalan dan janji untuk tidak mengulangi perbuatan tersebut. Namun, sebagai pertimbangan yang memberatkan, Terdakwa telah merusak nama baik TNI di mata masyarakat, melanggar Sapta Marga, Sumpah Prajurit, dan 8 Wajib TNI, serta bertentangan dengan program pemerintah dalam pemberantasan narkotika dan komitmen TNI dalam perang melawan</w:t>
      </w:r>
      <w:r w:rsidRPr="00355D62">
        <w:rPr>
          <w:rFonts w:ascii="Times New Roman" w:hAnsi="Times New Roman" w:cs="Times New Roman"/>
          <w:color w:val="FFFFFF" w:themeColor="background1"/>
          <w:sz w:val="24"/>
          <w:szCs w:val="24"/>
          <w:lang w:val="id-ID"/>
        </w:rPr>
        <w:t>”</w:t>
      </w:r>
      <w:r w:rsidR="009C5343" w:rsidRPr="009C5343">
        <w:rPr>
          <w:rFonts w:ascii="Times New Roman" w:hAnsi="Times New Roman" w:cs="Times New Roman"/>
          <w:sz w:val="24"/>
          <w:szCs w:val="24"/>
        </w:rPr>
        <w:t xml:space="preserve"> narkotika.</w:t>
      </w:r>
    </w:p>
    <w:p w:rsidR="00E52F79" w:rsidRPr="00E52F79" w:rsidRDefault="00355D62" w:rsidP="00E52F79">
      <w:pPr>
        <w:pStyle w:val="Body"/>
        <w:spacing w:after="0" w:line="360" w:lineRule="auto"/>
        <w:ind w:left="567" w:firstLine="567"/>
        <w:jc w:val="both"/>
        <w:rPr>
          <w:rFonts w:ascii="Times New Roman" w:hAnsi="Times New Roman" w:cs="Times New Roman"/>
          <w:sz w:val="24"/>
          <w:szCs w:val="24"/>
        </w:rPr>
      </w:pPr>
      <w:r w:rsidRPr="00355D62">
        <w:rPr>
          <w:rFonts w:ascii="Times New Roman" w:hAnsi="Times New Roman" w:cs="Times New Roman"/>
          <w:color w:val="FFFFFF" w:themeColor="background1"/>
          <w:sz w:val="24"/>
          <w:szCs w:val="24"/>
          <w:lang w:val="id-ID"/>
        </w:rPr>
        <w:t>“</w:t>
      </w:r>
      <w:r w:rsidR="009C5343" w:rsidRPr="009C5343">
        <w:rPr>
          <w:rFonts w:ascii="Times New Roman" w:hAnsi="Times New Roman" w:cs="Times New Roman"/>
          <w:sz w:val="24"/>
          <w:szCs w:val="24"/>
        </w:rPr>
        <w:t xml:space="preserve">Dalam kasus Terdakwa Koptu Hendra Cahyono, NRP 529843, Pasal yang diterapkan adalah Pasal 127 ayat (1) huruf "a" Undang-Undang Nomor 35 Tahun 2009 tentang Narkotika. Terdakwa terbukti mengonsumsi narkotika jenis sabu-sabu, yang termasuk dalam kategori narkotika sintetis. Menurut Undang-Undang Nomor 35 Tahun 2009 tentang Narkotika, narkotika ini masuk ke dalam Golongan I yang memiliki efek tinggi bagi pengguna. Terdakwa telah mengonsumsi narkotika jenis sabu-sabu yang mengandung zat Methamphetamine. </w:t>
      </w:r>
      <w:r w:rsidR="00E52F79" w:rsidRPr="00E52F79">
        <w:rPr>
          <w:rFonts w:ascii="Times New Roman" w:hAnsi="Times New Roman" w:cs="Times New Roman"/>
          <w:sz w:val="24"/>
          <w:szCs w:val="24"/>
        </w:rPr>
        <w:t>Menurut Putusan Nomor 186-K/PM.III-12/AU/XII/2021 dari Pengadilan Militer III-12 Surabaya, Terdakwa Koptu Hendra Cahyono, NRP 529843 divonis dengan pidana pokok berupa penjara selama 1 (satu)</w:t>
      </w:r>
      <w:r w:rsidRPr="00355D62">
        <w:rPr>
          <w:rFonts w:ascii="Times New Roman" w:hAnsi="Times New Roman" w:cs="Times New Roman"/>
          <w:color w:val="FFFFFF" w:themeColor="background1"/>
          <w:sz w:val="24"/>
          <w:szCs w:val="24"/>
          <w:lang w:val="id-ID"/>
        </w:rPr>
        <w:t>”</w:t>
      </w:r>
      <w:r w:rsidR="00E52F79" w:rsidRPr="00E52F79">
        <w:rPr>
          <w:rFonts w:ascii="Times New Roman" w:hAnsi="Times New Roman" w:cs="Times New Roman"/>
          <w:sz w:val="24"/>
          <w:szCs w:val="24"/>
        </w:rPr>
        <w:t xml:space="preserve"> tahun.</w:t>
      </w:r>
    </w:p>
    <w:p w:rsidR="00E52F79" w:rsidRPr="00E52F79" w:rsidRDefault="00355D62" w:rsidP="00E52F79">
      <w:pPr>
        <w:pStyle w:val="Body"/>
        <w:spacing w:after="0" w:line="360" w:lineRule="auto"/>
        <w:ind w:left="567" w:firstLine="567"/>
        <w:jc w:val="both"/>
        <w:rPr>
          <w:rFonts w:ascii="Times New Roman" w:hAnsi="Times New Roman" w:cs="Times New Roman"/>
          <w:sz w:val="24"/>
          <w:szCs w:val="24"/>
        </w:rPr>
      </w:pPr>
      <w:r w:rsidRPr="00355D62">
        <w:rPr>
          <w:rFonts w:ascii="Times New Roman" w:hAnsi="Times New Roman" w:cs="Times New Roman"/>
          <w:color w:val="FFFFFF" w:themeColor="background1"/>
          <w:sz w:val="24"/>
          <w:szCs w:val="24"/>
          <w:lang w:val="id-ID"/>
        </w:rPr>
        <w:t>“</w:t>
      </w:r>
      <w:r w:rsidR="00E52F79" w:rsidRPr="00E52F79">
        <w:rPr>
          <w:rFonts w:ascii="Times New Roman" w:hAnsi="Times New Roman" w:cs="Times New Roman"/>
          <w:sz w:val="24"/>
          <w:szCs w:val="24"/>
        </w:rPr>
        <w:t xml:space="preserve">Dalam Putusan Nomor 186-K/PM.III-12/AU/XII/2021, Majelis Hakim juga memberikan sanksi pidana tambahan berupa pemecatan dari dinas militer kepada terdakwa. Hal ini disebabkan karena terdakwa dianggap telah mencoreng nama baik TNI, melanggar Sapta Marga (marga ke-5), Sumpah Prajurit (butir ke-2 dan ke-4), serta 8 (delapan) Wajib TNI (butir ke-5). </w:t>
      </w:r>
      <w:proofErr w:type="gramStart"/>
      <w:r w:rsidR="00E52F79" w:rsidRPr="00E52F79">
        <w:rPr>
          <w:rFonts w:ascii="Times New Roman" w:hAnsi="Times New Roman" w:cs="Times New Roman"/>
          <w:sz w:val="24"/>
          <w:szCs w:val="24"/>
        </w:rPr>
        <w:t xml:space="preserve">Selain itu, terdakwa juga dianggap tidak mendukung program </w:t>
      </w:r>
      <w:r w:rsidR="00E52F79" w:rsidRPr="00E52F79">
        <w:rPr>
          <w:rFonts w:ascii="Times New Roman" w:hAnsi="Times New Roman" w:cs="Times New Roman"/>
          <w:sz w:val="24"/>
          <w:szCs w:val="24"/>
        </w:rPr>
        <w:lastRenderedPageBreak/>
        <w:t>pemerintah dan masyarakat dalam upaya pemberantasan penyalahgunaan</w:t>
      </w:r>
      <w:r w:rsidRPr="00355D62">
        <w:rPr>
          <w:rFonts w:ascii="Times New Roman" w:hAnsi="Times New Roman" w:cs="Times New Roman"/>
          <w:color w:val="FFFFFF" w:themeColor="background1"/>
          <w:sz w:val="24"/>
          <w:szCs w:val="24"/>
          <w:lang w:val="id-ID"/>
        </w:rPr>
        <w:t>”</w:t>
      </w:r>
      <w:r w:rsidR="00E52F79" w:rsidRPr="00E52F79">
        <w:rPr>
          <w:rFonts w:ascii="Times New Roman" w:hAnsi="Times New Roman" w:cs="Times New Roman"/>
          <w:sz w:val="24"/>
          <w:szCs w:val="24"/>
        </w:rPr>
        <w:t xml:space="preserve"> narkotika.</w:t>
      </w:r>
      <w:proofErr w:type="gramEnd"/>
    </w:p>
    <w:p w:rsidR="00E52F79" w:rsidRPr="00E52F79" w:rsidRDefault="00E52F79" w:rsidP="00E52F79">
      <w:pPr>
        <w:pStyle w:val="Body"/>
        <w:spacing w:line="360" w:lineRule="auto"/>
        <w:ind w:left="567" w:firstLine="567"/>
        <w:jc w:val="both"/>
        <w:rPr>
          <w:rFonts w:ascii="Times New Roman" w:hAnsi="Times New Roman" w:cs="Times New Roman"/>
          <w:sz w:val="24"/>
          <w:szCs w:val="24"/>
        </w:rPr>
      </w:pPr>
      <w:r w:rsidRPr="00E52F79">
        <w:rPr>
          <w:rFonts w:ascii="Times New Roman" w:hAnsi="Times New Roman" w:cs="Times New Roman"/>
          <w:sz w:val="24"/>
          <w:szCs w:val="24"/>
        </w:rPr>
        <w:t xml:space="preserve">Penjatuhan sanksi pidana tambahan </w:t>
      </w:r>
      <w:r w:rsidR="00355D62">
        <w:rPr>
          <w:rFonts w:ascii="Times New Roman" w:hAnsi="Times New Roman" w:cs="Times New Roman"/>
          <w:sz w:val="24"/>
          <w:szCs w:val="24"/>
          <w:lang w:val="id-ID"/>
        </w:rPr>
        <w:t>yakni</w:t>
      </w:r>
      <w:r w:rsidRPr="00E52F79">
        <w:rPr>
          <w:rFonts w:ascii="Times New Roman" w:hAnsi="Times New Roman" w:cs="Times New Roman"/>
          <w:sz w:val="24"/>
          <w:szCs w:val="24"/>
        </w:rPr>
        <w:t xml:space="preserve"> pemecatan dari </w:t>
      </w:r>
      <w:proofErr w:type="gramStart"/>
      <w:r w:rsidRPr="00E52F79">
        <w:rPr>
          <w:rFonts w:ascii="Times New Roman" w:hAnsi="Times New Roman" w:cs="Times New Roman"/>
          <w:sz w:val="24"/>
          <w:szCs w:val="24"/>
        </w:rPr>
        <w:t>dinas</w:t>
      </w:r>
      <w:proofErr w:type="gramEnd"/>
      <w:r w:rsidRPr="00E52F79">
        <w:rPr>
          <w:rFonts w:ascii="Times New Roman" w:hAnsi="Times New Roman" w:cs="Times New Roman"/>
          <w:sz w:val="24"/>
          <w:szCs w:val="24"/>
        </w:rPr>
        <w:t xml:space="preserve"> militer dianggap tepat </w:t>
      </w:r>
      <w:r w:rsidR="00355D62">
        <w:rPr>
          <w:rFonts w:ascii="Times New Roman" w:hAnsi="Times New Roman" w:cs="Times New Roman"/>
          <w:sz w:val="24"/>
          <w:szCs w:val="24"/>
          <w:lang w:val="id-ID"/>
        </w:rPr>
        <w:t>sebab</w:t>
      </w:r>
      <w:r w:rsidRPr="00E52F79">
        <w:rPr>
          <w:rFonts w:ascii="Times New Roman" w:hAnsi="Times New Roman" w:cs="Times New Roman"/>
          <w:sz w:val="24"/>
          <w:szCs w:val="24"/>
        </w:rPr>
        <w:t xml:space="preserve"> tindak pidana dilakukan Terdakwa </w:t>
      </w:r>
      <w:r w:rsidR="00355D62">
        <w:rPr>
          <w:rFonts w:ascii="Times New Roman" w:hAnsi="Times New Roman" w:cs="Times New Roman"/>
          <w:sz w:val="24"/>
          <w:szCs w:val="24"/>
          <w:lang w:val="id-ID"/>
        </w:rPr>
        <w:t>suda</w:t>
      </w:r>
      <w:r w:rsidRPr="00E52F79">
        <w:rPr>
          <w:rFonts w:ascii="Times New Roman" w:hAnsi="Times New Roman" w:cs="Times New Roman"/>
          <w:sz w:val="24"/>
          <w:szCs w:val="24"/>
        </w:rPr>
        <w:t>h membuatnya tidak pantas untuk kembali menjadi bagian dari lingkungan militer.</w:t>
      </w:r>
    </w:p>
    <w:p w:rsidR="00632F60" w:rsidRPr="00B776B0" w:rsidRDefault="00632F60" w:rsidP="00632F60">
      <w:pPr>
        <w:pStyle w:val="Heading3"/>
        <w:numPr>
          <w:ilvl w:val="0"/>
          <w:numId w:val="2"/>
        </w:numPr>
        <w:spacing w:line="360" w:lineRule="auto"/>
        <w:rPr>
          <w:rFonts w:ascii="Times New Roman" w:hAnsi="Times New Roman" w:cs="Times New Roman"/>
          <w:sz w:val="24"/>
          <w:szCs w:val="24"/>
          <w:lang w:val="it-IT"/>
        </w:rPr>
      </w:pPr>
      <w:r w:rsidRPr="00B776B0">
        <w:rPr>
          <w:rFonts w:ascii="Times New Roman" w:hAnsi="Times New Roman" w:cs="Times New Roman"/>
          <w:sz w:val="24"/>
          <w:szCs w:val="24"/>
          <w:lang w:val="it-IT"/>
        </w:rPr>
        <w:t>PENUTUP</w:t>
      </w: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Kesimpualan</w:t>
      </w:r>
    </w:p>
    <w:p w:rsidR="00632F60" w:rsidRPr="00632F60" w:rsidRDefault="00632F60" w:rsidP="00632F60">
      <w:pPr>
        <w:pStyle w:val="Body"/>
        <w:spacing w:line="360" w:lineRule="auto"/>
        <w:ind w:left="567"/>
        <w:jc w:val="both"/>
        <w:rPr>
          <w:rFonts w:ascii="Times New Roman" w:hAnsi="Times New Roman" w:cs="Times New Roman"/>
          <w:sz w:val="24"/>
          <w:szCs w:val="24"/>
        </w:rPr>
      </w:pPr>
      <w:r w:rsidRPr="00632F60">
        <w:rPr>
          <w:rFonts w:ascii="Times New Roman" w:hAnsi="Times New Roman" w:cs="Times New Roman"/>
          <w:sz w:val="24"/>
          <w:szCs w:val="24"/>
        </w:rPr>
        <w:t>Berdasar</w:t>
      </w:r>
      <w:r w:rsidR="00355D62">
        <w:rPr>
          <w:rFonts w:ascii="Times New Roman" w:hAnsi="Times New Roman" w:cs="Times New Roman"/>
          <w:sz w:val="24"/>
          <w:szCs w:val="24"/>
        </w:rPr>
        <w:t xml:space="preserve"> hasil pene</w:t>
      </w:r>
      <w:r w:rsidR="00355D62">
        <w:rPr>
          <w:rFonts w:ascii="Times New Roman" w:hAnsi="Times New Roman" w:cs="Times New Roman"/>
          <w:sz w:val="24"/>
          <w:szCs w:val="24"/>
          <w:lang w:val="id-ID"/>
        </w:rPr>
        <w:t>li</w:t>
      </w:r>
      <w:r w:rsidRPr="00632F60">
        <w:rPr>
          <w:rFonts w:ascii="Times New Roman" w:hAnsi="Times New Roman" w:cs="Times New Roman"/>
          <w:sz w:val="24"/>
          <w:szCs w:val="24"/>
        </w:rPr>
        <w:t xml:space="preserve">tian </w:t>
      </w:r>
      <w:r w:rsidR="00355D62">
        <w:rPr>
          <w:rFonts w:ascii="Times New Roman" w:hAnsi="Times New Roman" w:cs="Times New Roman"/>
          <w:sz w:val="24"/>
          <w:szCs w:val="24"/>
          <w:lang w:val="id-ID"/>
        </w:rPr>
        <w:t>juga</w:t>
      </w:r>
      <w:r w:rsidRPr="00632F60">
        <w:rPr>
          <w:rFonts w:ascii="Times New Roman" w:hAnsi="Times New Roman" w:cs="Times New Roman"/>
          <w:sz w:val="24"/>
          <w:szCs w:val="24"/>
        </w:rPr>
        <w:t xml:space="preserve"> analisis </w:t>
      </w:r>
      <w:r w:rsidR="00355D62">
        <w:rPr>
          <w:rFonts w:ascii="Times New Roman" w:hAnsi="Times New Roman" w:cs="Times New Roman"/>
          <w:sz w:val="24"/>
          <w:szCs w:val="24"/>
        </w:rPr>
        <w:t>dilakukan penulis memberi</w:t>
      </w:r>
      <w:r w:rsidRPr="00632F60">
        <w:rPr>
          <w:rFonts w:ascii="Times New Roman" w:hAnsi="Times New Roman" w:cs="Times New Roman"/>
          <w:sz w:val="24"/>
          <w:szCs w:val="24"/>
        </w:rPr>
        <w:t xml:space="preserve"> kesimpulan </w:t>
      </w:r>
      <w:r w:rsidR="00355D62">
        <w:rPr>
          <w:rFonts w:ascii="Times New Roman" w:hAnsi="Times New Roman" w:cs="Times New Roman"/>
          <w:sz w:val="24"/>
          <w:szCs w:val="24"/>
          <w:lang w:val="id-ID"/>
        </w:rPr>
        <w:t>ialah</w:t>
      </w:r>
      <w:r w:rsidRPr="00632F60">
        <w:rPr>
          <w:rFonts w:ascii="Times New Roman" w:hAnsi="Times New Roman" w:cs="Times New Roman"/>
          <w:sz w:val="24"/>
          <w:szCs w:val="24"/>
        </w:rPr>
        <w:t>:</w:t>
      </w:r>
    </w:p>
    <w:p w:rsidR="00E52F79" w:rsidRDefault="00E52F79" w:rsidP="00E52F79">
      <w:pPr>
        <w:pStyle w:val="Body"/>
        <w:numPr>
          <w:ilvl w:val="1"/>
          <w:numId w:val="33"/>
        </w:numPr>
        <w:spacing w:line="360" w:lineRule="auto"/>
        <w:ind w:left="851"/>
        <w:jc w:val="both"/>
        <w:rPr>
          <w:rStyle w:val="sw"/>
          <w:rFonts w:ascii="Times New Roman" w:hAnsi="Times New Roman" w:cs="Times New Roman"/>
          <w:color w:val="auto"/>
          <w:sz w:val="24"/>
          <w:szCs w:val="24"/>
          <w:shd w:val="clear" w:color="auto" w:fill="FFFFFF"/>
        </w:rPr>
      </w:pPr>
      <w:r w:rsidRPr="00E52F79">
        <w:rPr>
          <w:rStyle w:val="sw"/>
          <w:rFonts w:ascii="Times New Roman" w:hAnsi="Times New Roman" w:cs="Times New Roman"/>
          <w:color w:val="auto"/>
          <w:sz w:val="24"/>
          <w:szCs w:val="24"/>
          <w:shd w:val="clear" w:color="auto" w:fill="FFFFFF"/>
        </w:rPr>
        <w:t>Sanksi pidana bagi anggota TNI yang melakukan penyalahgunaan narkotika bertujuan untuk memberikan efek jera dan mencegah penyebaran ke anggota TNI lainnya. Sanksi ini mengacu pada Kitab Undang-Undang Hukum Pidana Militer (KUHPM) dan Undang-Undang No. 35 Tahun 2009 tentang Narkotika. Ancaman hukuman atas penyalahgunaan narkotika diatur dalam Pasal 127 Undang-Undang No. 35 Tahun 2009 tentang Narkotika, yang meliputi:</w:t>
      </w:r>
      <w:r>
        <w:rPr>
          <w:rStyle w:val="sw"/>
          <w:rFonts w:ascii="Times New Roman" w:hAnsi="Times New Roman" w:cs="Times New Roman"/>
          <w:color w:val="auto"/>
          <w:sz w:val="24"/>
          <w:szCs w:val="24"/>
          <w:shd w:val="clear" w:color="auto" w:fill="FFFFFF"/>
        </w:rPr>
        <w:t xml:space="preserve"> </w:t>
      </w:r>
      <w:r w:rsidRPr="00E52F79">
        <w:rPr>
          <w:rStyle w:val="sw"/>
          <w:rFonts w:ascii="Times New Roman" w:hAnsi="Times New Roman" w:cs="Times New Roman"/>
          <w:color w:val="auto"/>
          <w:sz w:val="24"/>
          <w:szCs w:val="24"/>
          <w:shd w:val="clear" w:color="auto" w:fill="FFFFFF"/>
        </w:rPr>
        <w:t>Untuk penyalahgunaan narkotika golongan I secara pribadi, hukuman paling lama 4 tahun, penyalahgunaan narkotika golongan II secara pribadi, hukuman paling lama 2 tahunn dan penyalahgunaan narkotika golongan III secara pribadi, hukuman penjara paling lama 1 tahun.</w:t>
      </w:r>
    </w:p>
    <w:p w:rsidR="00632F60" w:rsidRPr="00E52F79" w:rsidRDefault="00E52F79" w:rsidP="00E52F79">
      <w:pPr>
        <w:pStyle w:val="Body"/>
        <w:numPr>
          <w:ilvl w:val="1"/>
          <w:numId w:val="33"/>
        </w:numPr>
        <w:spacing w:line="360" w:lineRule="auto"/>
        <w:ind w:left="851"/>
        <w:jc w:val="both"/>
        <w:rPr>
          <w:rFonts w:ascii="Times New Roman" w:hAnsi="Times New Roman" w:cs="Times New Roman"/>
          <w:color w:val="auto"/>
          <w:sz w:val="24"/>
          <w:szCs w:val="24"/>
          <w:shd w:val="clear" w:color="auto" w:fill="FFFFFF"/>
        </w:rPr>
      </w:pPr>
      <w:r w:rsidRPr="00E52F79">
        <w:rPr>
          <w:rFonts w:ascii="Times New Roman" w:hAnsi="Times New Roman" w:cs="Times New Roman"/>
          <w:sz w:val="24"/>
          <w:szCs w:val="24"/>
        </w:rPr>
        <w:t xml:space="preserve">Menurut </w:t>
      </w:r>
      <w:r w:rsidR="00355D62" w:rsidRPr="00355D62">
        <w:rPr>
          <w:rFonts w:ascii="Times New Roman" w:hAnsi="Times New Roman" w:cs="Times New Roman"/>
          <w:color w:val="FFFFFF" w:themeColor="background1"/>
          <w:sz w:val="24"/>
          <w:szCs w:val="24"/>
          <w:lang w:val="id-ID"/>
        </w:rPr>
        <w:t>“</w:t>
      </w:r>
      <w:r w:rsidRPr="00E52F79">
        <w:rPr>
          <w:rFonts w:ascii="Times New Roman" w:hAnsi="Times New Roman" w:cs="Times New Roman"/>
          <w:sz w:val="24"/>
          <w:szCs w:val="24"/>
        </w:rPr>
        <w:t>Putusan Nomor 186-K/PM.III-12/AU/XII/2021 dari Pengadilan Militer III-12 Surabaya, Terdakwa Koptu Hendra Cahyono, NRP 529843 divonis dengan pidana pokok berupa penjara selama 1 (satu) tahun.</w:t>
      </w:r>
      <w:r>
        <w:rPr>
          <w:rFonts w:ascii="Times New Roman" w:hAnsi="Times New Roman" w:cs="Times New Roman"/>
          <w:color w:val="auto"/>
          <w:sz w:val="24"/>
          <w:szCs w:val="24"/>
          <w:shd w:val="clear" w:color="auto" w:fill="FFFFFF"/>
        </w:rPr>
        <w:t xml:space="preserve"> </w:t>
      </w:r>
      <w:r w:rsidRPr="00E52F79">
        <w:rPr>
          <w:rFonts w:ascii="Times New Roman" w:hAnsi="Times New Roman" w:cs="Times New Roman"/>
          <w:sz w:val="24"/>
          <w:szCs w:val="24"/>
        </w:rPr>
        <w:t xml:space="preserve">Dalam Putusan Nomor 186-K/PM.III-12/AU/XII/2021, Majelis Hakim juga memberikan sanksi pidana tambahan berupa pemecatan dari dinas militer kepada terdakwa. Hal ini disebabkan karena terdakwa dianggap telah mencoreng </w:t>
      </w:r>
      <w:proofErr w:type="gramStart"/>
      <w:r w:rsidRPr="00E52F79">
        <w:rPr>
          <w:rFonts w:ascii="Times New Roman" w:hAnsi="Times New Roman" w:cs="Times New Roman"/>
          <w:sz w:val="24"/>
          <w:szCs w:val="24"/>
        </w:rPr>
        <w:t>nama</w:t>
      </w:r>
      <w:proofErr w:type="gramEnd"/>
      <w:r w:rsidRPr="00E52F79">
        <w:rPr>
          <w:rFonts w:ascii="Times New Roman" w:hAnsi="Times New Roman" w:cs="Times New Roman"/>
          <w:sz w:val="24"/>
          <w:szCs w:val="24"/>
        </w:rPr>
        <w:t xml:space="preserve"> baik TNI, melanggar Sapta </w:t>
      </w:r>
      <w:r w:rsidRPr="00E52F79">
        <w:rPr>
          <w:rFonts w:ascii="Times New Roman" w:hAnsi="Times New Roman" w:cs="Times New Roman"/>
          <w:sz w:val="24"/>
          <w:szCs w:val="24"/>
        </w:rPr>
        <w:lastRenderedPageBreak/>
        <w:t>Marga (marga ke-5), Sumpah Prajurit (butir ke-2 dan ke-4), serta 8 (delapan) Wajib TNI</w:t>
      </w:r>
      <w:r w:rsidR="00355D62" w:rsidRPr="00355D62">
        <w:rPr>
          <w:rFonts w:ascii="Times New Roman" w:hAnsi="Times New Roman" w:cs="Times New Roman"/>
          <w:color w:val="FFFFFF" w:themeColor="background1"/>
          <w:sz w:val="24"/>
          <w:szCs w:val="24"/>
          <w:lang w:val="id-ID"/>
        </w:rPr>
        <w:t>”</w:t>
      </w:r>
      <w:r w:rsidRPr="00355D62">
        <w:rPr>
          <w:rFonts w:ascii="Times New Roman" w:hAnsi="Times New Roman" w:cs="Times New Roman"/>
          <w:color w:val="FFFFFF" w:themeColor="background1"/>
          <w:sz w:val="24"/>
          <w:szCs w:val="24"/>
        </w:rPr>
        <w:t xml:space="preserve"> </w:t>
      </w:r>
      <w:r w:rsidRPr="00E52F79">
        <w:rPr>
          <w:rFonts w:ascii="Times New Roman" w:hAnsi="Times New Roman" w:cs="Times New Roman"/>
          <w:sz w:val="24"/>
          <w:szCs w:val="24"/>
        </w:rPr>
        <w:t>(butir ke-5).</w:t>
      </w:r>
    </w:p>
    <w:p w:rsidR="00FD0771" w:rsidRPr="00E66496" w:rsidRDefault="00FD0771" w:rsidP="00FD0771">
      <w:pPr>
        <w:pStyle w:val="Body"/>
        <w:spacing w:after="0" w:line="360" w:lineRule="auto"/>
        <w:ind w:left="1134"/>
        <w:jc w:val="both"/>
        <w:rPr>
          <w:rFonts w:ascii="Times New Roman" w:hAnsi="Times New Roman" w:cs="Times New Roman"/>
          <w:color w:val="333333"/>
          <w:sz w:val="24"/>
          <w:szCs w:val="24"/>
          <w:shd w:val="clear" w:color="auto" w:fill="FFFFFF"/>
        </w:rPr>
      </w:pPr>
    </w:p>
    <w:p w:rsidR="00632F60" w:rsidRPr="00B776B0" w:rsidRDefault="00632F60" w:rsidP="00632F60">
      <w:pPr>
        <w:pStyle w:val="Body"/>
        <w:numPr>
          <w:ilvl w:val="0"/>
          <w:numId w:val="33"/>
        </w:numPr>
        <w:spacing w:line="360" w:lineRule="auto"/>
        <w:ind w:left="567" w:hanging="567"/>
        <w:jc w:val="both"/>
        <w:rPr>
          <w:rFonts w:ascii="Times New Roman" w:hAnsi="Times New Roman" w:cs="Times New Roman"/>
          <w:b/>
          <w:bCs/>
          <w:sz w:val="24"/>
          <w:szCs w:val="24"/>
        </w:rPr>
      </w:pPr>
      <w:r w:rsidRPr="00B776B0">
        <w:rPr>
          <w:rFonts w:ascii="Times New Roman" w:hAnsi="Times New Roman" w:cs="Times New Roman"/>
          <w:b/>
          <w:bCs/>
          <w:sz w:val="24"/>
          <w:szCs w:val="24"/>
        </w:rPr>
        <w:t>Saran</w:t>
      </w:r>
    </w:p>
    <w:p w:rsidR="00E66496" w:rsidRPr="00FD0771" w:rsidRDefault="00E66496" w:rsidP="00FD0771">
      <w:pPr>
        <w:pStyle w:val="Body"/>
        <w:spacing w:line="360" w:lineRule="auto"/>
        <w:ind w:left="567" w:firstLine="567"/>
        <w:jc w:val="both"/>
        <w:rPr>
          <w:rFonts w:ascii="Times New Roman" w:hAnsi="Times New Roman" w:cs="Times New Roman"/>
          <w:sz w:val="24"/>
          <w:szCs w:val="24"/>
        </w:rPr>
      </w:pPr>
      <w:r w:rsidRPr="00E66496">
        <w:rPr>
          <w:rFonts w:ascii="Times New Roman" w:hAnsi="Times New Roman" w:cs="Times New Roman"/>
          <w:sz w:val="24"/>
          <w:szCs w:val="24"/>
        </w:rPr>
        <w:t xml:space="preserve">Sebaiknya </w:t>
      </w:r>
      <w:r w:rsidR="00FD0771">
        <w:rPr>
          <w:rFonts w:ascii="Times New Roman" w:hAnsi="Times New Roman" w:cs="Times New Roman"/>
          <w:sz w:val="24"/>
          <w:szCs w:val="24"/>
        </w:rPr>
        <w:t xml:space="preserve">pemerintah dan </w:t>
      </w:r>
      <w:r w:rsidR="00E52F79">
        <w:rPr>
          <w:rFonts w:ascii="Times New Roman" w:hAnsi="Times New Roman" w:cs="Times New Roman"/>
          <w:sz w:val="24"/>
          <w:szCs w:val="24"/>
        </w:rPr>
        <w:t>pengadilan militer dapat mempertegas lagi dalam upaya pencegahan penyalahgunaan narkotika di dalam kesatuan agar tidak ada lagi tindak pidana narkotika di dalam aparat negara.</w:t>
      </w:r>
    </w:p>
    <w:p w:rsidR="00632F60" w:rsidRPr="00B776B0" w:rsidRDefault="00632F60" w:rsidP="00355D62">
      <w:pPr>
        <w:pStyle w:val="Body"/>
        <w:spacing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DAFTAR PUSTAKA</w:t>
      </w:r>
    </w:p>
    <w:p w:rsidR="00632F60" w:rsidRPr="00B776B0" w:rsidRDefault="00632F60" w:rsidP="00632F60">
      <w:pPr>
        <w:pStyle w:val="Body"/>
        <w:spacing w:after="0" w:line="360" w:lineRule="auto"/>
        <w:ind w:left="567"/>
        <w:jc w:val="both"/>
        <w:rPr>
          <w:rFonts w:ascii="Times New Roman" w:eastAsia="Times New Roman" w:hAnsi="Times New Roman" w:cs="Times New Roman"/>
          <w:b/>
          <w:bCs/>
          <w:sz w:val="24"/>
          <w:szCs w:val="24"/>
        </w:rPr>
      </w:pPr>
      <w:r w:rsidRPr="00B776B0">
        <w:rPr>
          <w:rFonts w:ascii="Times New Roman" w:eastAsia="Times New Roman" w:hAnsi="Times New Roman" w:cs="Times New Roman"/>
          <w:b/>
          <w:bCs/>
          <w:sz w:val="24"/>
          <w:szCs w:val="24"/>
        </w:rPr>
        <w:t xml:space="preserve">Buku </w:t>
      </w:r>
    </w:p>
    <w:p w:rsidR="00D25CBB" w:rsidRDefault="00D25CBB"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Hidayati, R, Remisi Bagi Narapidana Narkotika, Batu: Literasi Nusantara, 2021.</w:t>
      </w:r>
    </w:p>
    <w:p w:rsidR="00D73108" w:rsidRDefault="00D73108" w:rsidP="00D73108">
      <w:pPr>
        <w:pStyle w:val="Body"/>
        <w:spacing w:line="360" w:lineRule="auto"/>
        <w:ind w:left="1276" w:hanging="709"/>
        <w:jc w:val="both"/>
      </w:pPr>
      <w:r>
        <w:rPr>
          <w:rFonts w:ascii="Times New Roman" w:hAnsi="Times New Roman" w:cs="Times New Roman"/>
          <w:sz w:val="24"/>
          <w:szCs w:val="24"/>
        </w:rPr>
        <w:t>Makaro, M, Tindak Pidana Nrkotika, Bandung: Ghalia Indonesia, 2003.</w:t>
      </w:r>
      <w:r w:rsidRPr="00D73108">
        <w:t xml:space="preserve"> </w:t>
      </w:r>
    </w:p>
    <w:p w:rsidR="00D73108" w:rsidRPr="00D73108" w:rsidRDefault="00D73108" w:rsidP="00D73108">
      <w:pPr>
        <w:pStyle w:val="Body"/>
        <w:spacing w:line="360" w:lineRule="auto"/>
        <w:ind w:left="1276" w:hanging="709"/>
        <w:jc w:val="both"/>
        <w:rPr>
          <w:rFonts w:ascii="Times New Roman" w:hAnsi="Times New Roman" w:cs="Times New Roman"/>
          <w:sz w:val="24"/>
          <w:szCs w:val="24"/>
        </w:rPr>
      </w:pPr>
      <w:r w:rsidRPr="00D73108">
        <w:rPr>
          <w:rFonts w:ascii="Times New Roman" w:hAnsi="Times New Roman" w:cs="Times New Roman"/>
          <w:sz w:val="24"/>
          <w:szCs w:val="24"/>
        </w:rPr>
        <w:t>Marzuki, Mahmud, Peneliian Hukum, Jakarta: Kencana Prenada Media Group, 2011.</w:t>
      </w:r>
    </w:p>
    <w:p w:rsidR="009E06A6" w:rsidRDefault="009E06A6" w:rsidP="00632F6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Nugroho, H, Widjaja, E, Tindak Pidana Narkotika Pada Anak: </w:t>
      </w:r>
      <w:r w:rsidRPr="009E06A6">
        <w:rPr>
          <w:rFonts w:ascii="Times New Roman" w:hAnsi="Times New Roman" w:cs="Times New Roman"/>
          <w:sz w:val="24"/>
          <w:szCs w:val="24"/>
        </w:rPr>
        <w:t>Tinjauan Hukum dan Kebijakan</w:t>
      </w:r>
      <w:r>
        <w:rPr>
          <w:rFonts w:ascii="Times New Roman" w:hAnsi="Times New Roman" w:cs="Times New Roman"/>
          <w:sz w:val="24"/>
          <w:szCs w:val="24"/>
        </w:rPr>
        <w:t xml:space="preserve">, </w:t>
      </w:r>
      <w:r w:rsidRPr="009E06A6">
        <w:rPr>
          <w:rFonts w:ascii="Times New Roman" w:hAnsi="Times New Roman" w:cs="Times New Roman"/>
          <w:sz w:val="24"/>
          <w:szCs w:val="24"/>
        </w:rPr>
        <w:t>Jakarta: PT Gramedia Pustaka Utama</w:t>
      </w:r>
      <w:r>
        <w:rPr>
          <w:rFonts w:ascii="Times New Roman" w:hAnsi="Times New Roman" w:cs="Times New Roman"/>
          <w:sz w:val="24"/>
          <w:szCs w:val="24"/>
        </w:rPr>
        <w:t>, 2017.</w:t>
      </w:r>
    </w:p>
    <w:p w:rsidR="00D73108" w:rsidRDefault="00D73108" w:rsidP="00632F60">
      <w:pPr>
        <w:pStyle w:val="Body"/>
        <w:spacing w:line="360" w:lineRule="auto"/>
        <w:ind w:left="1276" w:hanging="709"/>
        <w:jc w:val="both"/>
        <w:rPr>
          <w:rFonts w:ascii="Times New Roman" w:hAnsi="Times New Roman" w:cs="Times New Roman"/>
          <w:sz w:val="24"/>
          <w:szCs w:val="24"/>
        </w:rPr>
      </w:pPr>
      <w:r w:rsidRPr="00D73108">
        <w:rPr>
          <w:rFonts w:ascii="Times New Roman" w:hAnsi="Times New Roman" w:cs="Times New Roman"/>
          <w:sz w:val="24"/>
          <w:szCs w:val="24"/>
        </w:rPr>
        <w:t>Soerjono, Soekanto, penelitian hukum normative (suatu tinjauan singkat), Jakarta: Rajawali Pers, 2001.</w:t>
      </w:r>
    </w:p>
    <w:p w:rsidR="009E06A6" w:rsidRDefault="009E06A6" w:rsidP="00632F60">
      <w:pPr>
        <w:pStyle w:val="Body"/>
        <w:spacing w:line="360" w:lineRule="auto"/>
        <w:ind w:left="1276" w:hanging="709"/>
        <w:jc w:val="both"/>
        <w:rPr>
          <w:rFonts w:ascii="Times New Roman" w:hAnsi="Times New Roman" w:cs="Times New Roman"/>
          <w:sz w:val="24"/>
          <w:szCs w:val="24"/>
        </w:rPr>
      </w:pPr>
      <w:r w:rsidRPr="009E06A6">
        <w:rPr>
          <w:rFonts w:ascii="Times New Roman" w:hAnsi="Times New Roman" w:cs="Times New Roman"/>
          <w:sz w:val="24"/>
          <w:szCs w:val="24"/>
        </w:rPr>
        <w:t>Somantri, P</w:t>
      </w:r>
      <w:r w:rsidR="000753B9">
        <w:rPr>
          <w:rFonts w:ascii="Times New Roman" w:hAnsi="Times New Roman" w:cs="Times New Roman"/>
          <w:sz w:val="24"/>
          <w:szCs w:val="24"/>
        </w:rPr>
        <w:t xml:space="preserve">, </w:t>
      </w:r>
      <w:r w:rsidR="000753B9" w:rsidRPr="000753B9">
        <w:rPr>
          <w:rFonts w:ascii="Times New Roman" w:hAnsi="Times New Roman" w:cs="Times New Roman"/>
          <w:sz w:val="24"/>
          <w:szCs w:val="24"/>
        </w:rPr>
        <w:t>Penyalahgunaan Narkotika pada Anak: Tinjauan Psikologi, Kriminologi, dan Sosial</w:t>
      </w:r>
      <w:r w:rsidR="000753B9">
        <w:rPr>
          <w:rFonts w:ascii="Times New Roman" w:hAnsi="Times New Roman" w:cs="Times New Roman"/>
          <w:sz w:val="24"/>
          <w:szCs w:val="24"/>
        </w:rPr>
        <w:t xml:space="preserve">, </w:t>
      </w:r>
      <w:r w:rsidR="000753B9" w:rsidRPr="000753B9">
        <w:rPr>
          <w:rFonts w:ascii="Times New Roman" w:hAnsi="Times New Roman" w:cs="Times New Roman"/>
          <w:sz w:val="24"/>
          <w:szCs w:val="24"/>
        </w:rPr>
        <w:t>Jakarta: PT RajaGrafindo Persada</w:t>
      </w:r>
      <w:r w:rsidR="000753B9">
        <w:rPr>
          <w:rFonts w:ascii="Times New Roman" w:hAnsi="Times New Roman" w:cs="Times New Roman"/>
          <w:sz w:val="24"/>
          <w:szCs w:val="24"/>
        </w:rPr>
        <w:t>, 2019.</w:t>
      </w:r>
    </w:p>
    <w:p w:rsidR="000753B9" w:rsidRDefault="000753B9" w:rsidP="00632F60">
      <w:pPr>
        <w:pStyle w:val="Body"/>
        <w:spacing w:line="360" w:lineRule="auto"/>
        <w:ind w:left="1276" w:hanging="709"/>
        <w:jc w:val="both"/>
        <w:rPr>
          <w:rFonts w:ascii="Times New Roman" w:hAnsi="Times New Roman" w:cs="Times New Roman"/>
          <w:sz w:val="24"/>
          <w:szCs w:val="24"/>
        </w:rPr>
      </w:pPr>
      <w:r w:rsidRPr="000753B9">
        <w:rPr>
          <w:rFonts w:ascii="Times New Roman" w:hAnsi="Times New Roman" w:cs="Times New Roman"/>
          <w:sz w:val="24"/>
          <w:szCs w:val="24"/>
        </w:rPr>
        <w:t>Yamin, M, Tindak Pidana Khusus, Cet. 1, Bandung: Pustaka Setia, 2012.</w:t>
      </w:r>
    </w:p>
    <w:p w:rsidR="000753B9" w:rsidRDefault="000753B9" w:rsidP="00632F60">
      <w:pPr>
        <w:pStyle w:val="Body"/>
        <w:spacing w:line="360" w:lineRule="auto"/>
        <w:ind w:left="1276" w:hanging="709"/>
        <w:jc w:val="both"/>
        <w:rPr>
          <w:rFonts w:ascii="Times New Roman" w:hAnsi="Times New Roman" w:cs="Times New Roman"/>
          <w:sz w:val="24"/>
          <w:szCs w:val="24"/>
        </w:rPr>
      </w:pPr>
    </w:p>
    <w:p w:rsidR="00632F60" w:rsidRPr="00B776B0" w:rsidRDefault="00632F60" w:rsidP="00632F60">
      <w:pPr>
        <w:pStyle w:val="Body"/>
        <w:spacing w:line="360" w:lineRule="auto"/>
        <w:ind w:left="1560" w:hanging="993"/>
        <w:jc w:val="both"/>
        <w:rPr>
          <w:rFonts w:ascii="Times New Roman" w:eastAsia="Times New Roman" w:hAnsi="Times New Roman" w:cs="Times New Roman"/>
          <w:b/>
          <w:bCs/>
          <w:sz w:val="24"/>
          <w:szCs w:val="24"/>
        </w:rPr>
      </w:pPr>
      <w:r w:rsidRPr="00B776B0">
        <w:rPr>
          <w:rFonts w:ascii="Times New Roman" w:hAnsi="Times New Roman" w:cs="Times New Roman"/>
          <w:b/>
          <w:bCs/>
          <w:sz w:val="24"/>
          <w:szCs w:val="24"/>
        </w:rPr>
        <w:t>Artikel</w:t>
      </w:r>
    </w:p>
    <w:p w:rsidR="00902AA1" w:rsidRDefault="00FD0771" w:rsidP="000B5F0E">
      <w:pPr>
        <w:pStyle w:val="Body"/>
        <w:spacing w:line="360" w:lineRule="auto"/>
        <w:ind w:left="1560" w:hanging="993"/>
        <w:jc w:val="both"/>
        <w:rPr>
          <w:rFonts w:ascii="Times New Roman" w:hAnsi="Times New Roman" w:cs="Times New Roman"/>
          <w:sz w:val="24"/>
          <w:szCs w:val="24"/>
        </w:rPr>
      </w:pPr>
      <w:r w:rsidRPr="00FD0771">
        <w:rPr>
          <w:rFonts w:ascii="Times New Roman" w:hAnsi="Times New Roman" w:cs="Times New Roman"/>
          <w:sz w:val="24"/>
          <w:szCs w:val="24"/>
        </w:rPr>
        <w:t>Arianto Arianto, Henry, Hukum Responsif dan Penegakan Hukum di Indonesia, Volume 7, No. 2, 2010.</w:t>
      </w:r>
      <w:r w:rsidR="00902AA1" w:rsidRPr="00902AA1">
        <w:rPr>
          <w:rFonts w:ascii="Times New Roman" w:hAnsi="Times New Roman" w:cs="Times New Roman"/>
          <w:sz w:val="24"/>
          <w:szCs w:val="24"/>
        </w:rPr>
        <w:t xml:space="preserve">Angrayani, Lysa, Kebijakan </w:t>
      </w:r>
      <w:r w:rsidR="00902AA1" w:rsidRPr="00902AA1">
        <w:rPr>
          <w:rFonts w:ascii="Times New Roman" w:hAnsi="Times New Roman" w:cs="Times New Roman"/>
          <w:sz w:val="24"/>
          <w:szCs w:val="24"/>
        </w:rPr>
        <w:lastRenderedPageBreak/>
        <w:t>Mediasi Penal dalam Pnyelesaian Perkara Tindak Pidana Ringan Perspektif Restorative Justice, volume 1, No. 16, 2016</w:t>
      </w:r>
      <w:r w:rsidR="00AA5F78">
        <w:rPr>
          <w:rFonts w:ascii="Times New Roman" w:hAnsi="Times New Roman" w:cs="Times New Roman"/>
          <w:sz w:val="24"/>
          <w:szCs w:val="24"/>
        </w:rPr>
        <w:t>.</w:t>
      </w:r>
    </w:p>
    <w:p w:rsidR="00D25CBB" w:rsidRDefault="00D25CBB"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Badan Pendidikan dan Pelatihan Kejaksaan Republik Indonesia, Hukum Acara Pidana, Jakarta: PPPJ, 2019.</w:t>
      </w:r>
    </w:p>
    <w:p w:rsidR="00D25CBB" w:rsidRDefault="00D25CBB" w:rsidP="000B5F0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Dwi, N, M, Tinjauan Kriminologis Terhadap Kejahatan Penyalahgunaan Narkotika Yang Dilakukan Oleh Anggota TNI, Skripsi, 2017.</w:t>
      </w:r>
    </w:p>
    <w:p w:rsidR="00D73108" w:rsidRDefault="00D73108" w:rsidP="00D7310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Gani, R, </w:t>
      </w:r>
      <w:r w:rsidRPr="00D73108">
        <w:rPr>
          <w:rFonts w:ascii="Times New Roman" w:hAnsi="Times New Roman" w:cs="Times New Roman"/>
          <w:sz w:val="24"/>
          <w:szCs w:val="24"/>
        </w:rPr>
        <w:t>Penegakan Hukum Terhadap Anggota Tentara Nasional Indonesia Angkatan Darat (Tni Ad) Yang Tindak Pidana</w:t>
      </w:r>
      <w:r>
        <w:rPr>
          <w:rFonts w:ascii="Times New Roman" w:hAnsi="Times New Roman" w:cs="Times New Roman"/>
          <w:sz w:val="24"/>
          <w:szCs w:val="24"/>
        </w:rPr>
        <w:t>, Volume 1, No.23, 2016.</w:t>
      </w:r>
    </w:p>
    <w:p w:rsidR="000753B9" w:rsidRDefault="000753B9" w:rsidP="000B5F0E">
      <w:pPr>
        <w:pStyle w:val="Body"/>
        <w:spacing w:line="360" w:lineRule="auto"/>
        <w:ind w:left="1560" w:hanging="993"/>
        <w:jc w:val="both"/>
        <w:rPr>
          <w:rFonts w:ascii="Times New Roman" w:hAnsi="Times New Roman" w:cs="Times New Roman"/>
          <w:sz w:val="24"/>
          <w:szCs w:val="24"/>
        </w:rPr>
      </w:pPr>
      <w:r w:rsidRPr="000753B9">
        <w:rPr>
          <w:rFonts w:ascii="Times New Roman" w:hAnsi="Times New Roman" w:cs="Times New Roman"/>
          <w:sz w:val="24"/>
          <w:szCs w:val="24"/>
        </w:rPr>
        <w:t>Riyandini, I, R, Tinjauan Yuridis Penyalahgunaan Narkoika yang Dilakukan Anak di Bawah Umur, Volume 4, No. 2, 2020</w:t>
      </w:r>
      <w:r>
        <w:rPr>
          <w:rFonts w:ascii="Times New Roman" w:hAnsi="Times New Roman" w:cs="Times New Roman"/>
          <w:sz w:val="24"/>
          <w:szCs w:val="24"/>
        </w:rPr>
        <w:t>.</w:t>
      </w:r>
    </w:p>
    <w:p w:rsidR="00D73108" w:rsidRDefault="00D73108" w:rsidP="00D7310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Suroso, s</w:t>
      </w:r>
      <w:r w:rsidRPr="00D73108">
        <w:rPr>
          <w:rFonts w:ascii="Times New Roman" w:hAnsi="Times New Roman" w:cs="Times New Roman"/>
          <w:sz w:val="24"/>
          <w:szCs w:val="24"/>
        </w:rPr>
        <w:t>trategi Pencegahan Pemberantasan Penyalahgunaan Dan Peredaran Gelap Narkotika</w:t>
      </w:r>
      <w:r>
        <w:rPr>
          <w:rFonts w:ascii="Times New Roman" w:hAnsi="Times New Roman" w:cs="Times New Roman"/>
          <w:sz w:val="24"/>
          <w:szCs w:val="24"/>
        </w:rPr>
        <w:t xml:space="preserve"> </w:t>
      </w:r>
      <w:r w:rsidRPr="00D73108">
        <w:rPr>
          <w:rFonts w:ascii="Times New Roman" w:hAnsi="Times New Roman" w:cs="Times New Roman"/>
          <w:sz w:val="24"/>
          <w:szCs w:val="24"/>
        </w:rPr>
        <w:t>(P4GN)</w:t>
      </w:r>
      <w:r>
        <w:rPr>
          <w:rFonts w:ascii="Times New Roman" w:hAnsi="Times New Roman" w:cs="Times New Roman"/>
          <w:sz w:val="24"/>
          <w:szCs w:val="24"/>
        </w:rPr>
        <w:t>, Volume 9, N0.1, 2020.</w:t>
      </w:r>
    </w:p>
    <w:p w:rsidR="00632F60" w:rsidRPr="00B776B0" w:rsidRDefault="00632F60" w:rsidP="00632F60">
      <w:pPr>
        <w:pStyle w:val="Body"/>
        <w:spacing w:line="360" w:lineRule="auto"/>
        <w:ind w:left="1560" w:hanging="993"/>
        <w:jc w:val="both"/>
        <w:rPr>
          <w:rFonts w:ascii="Times New Roman" w:hAnsi="Times New Roman" w:cs="Times New Roman"/>
          <w:b/>
          <w:bCs/>
          <w:sz w:val="24"/>
          <w:szCs w:val="24"/>
        </w:rPr>
      </w:pPr>
      <w:r w:rsidRPr="00B776B0">
        <w:rPr>
          <w:rFonts w:ascii="Times New Roman" w:hAnsi="Times New Roman" w:cs="Times New Roman"/>
          <w:b/>
          <w:bCs/>
          <w:sz w:val="24"/>
          <w:szCs w:val="24"/>
        </w:rPr>
        <w:t>Undang-undang</w:t>
      </w:r>
    </w:p>
    <w:p w:rsidR="00632F60" w:rsidRDefault="00632F60" w:rsidP="00632F60">
      <w:pPr>
        <w:pStyle w:val="Body"/>
        <w:spacing w:line="360" w:lineRule="auto"/>
        <w:ind w:left="1560" w:hanging="993"/>
        <w:jc w:val="both"/>
        <w:rPr>
          <w:rFonts w:ascii="Times New Roman" w:hAnsi="Times New Roman" w:cs="Times New Roman"/>
          <w:sz w:val="24"/>
          <w:szCs w:val="24"/>
        </w:rPr>
      </w:pPr>
      <w:r w:rsidRPr="00B776B0">
        <w:rPr>
          <w:rFonts w:ascii="Times New Roman" w:hAnsi="Times New Roman" w:cs="Times New Roman"/>
          <w:sz w:val="24"/>
          <w:szCs w:val="24"/>
        </w:rPr>
        <w:t xml:space="preserve">Undang Undang Dasar Republik Indonesia Tahun 1945 </w:t>
      </w:r>
    </w:p>
    <w:p w:rsidR="008A6756" w:rsidRPr="00B776B0" w:rsidRDefault="008A6756" w:rsidP="00632F60">
      <w:pPr>
        <w:pStyle w:val="Body"/>
        <w:spacing w:line="360" w:lineRule="auto"/>
        <w:ind w:left="1560" w:hanging="993"/>
        <w:jc w:val="both"/>
        <w:rPr>
          <w:rFonts w:ascii="Times New Roman" w:hAnsi="Times New Roman" w:cs="Times New Roman"/>
          <w:sz w:val="24"/>
          <w:szCs w:val="24"/>
        </w:rPr>
      </w:pPr>
      <w:r w:rsidRPr="008A6756">
        <w:rPr>
          <w:rFonts w:ascii="Times New Roman" w:hAnsi="Times New Roman" w:cs="Times New Roman"/>
          <w:sz w:val="24"/>
          <w:szCs w:val="24"/>
        </w:rPr>
        <w:t>Undang-Undang Nomor 35 Tahun 2009</w:t>
      </w:r>
      <w:r>
        <w:rPr>
          <w:rFonts w:ascii="Times New Roman" w:hAnsi="Times New Roman" w:cs="Times New Roman"/>
          <w:sz w:val="24"/>
          <w:szCs w:val="24"/>
        </w:rPr>
        <w:t xml:space="preserve"> Tentang Narkotika</w:t>
      </w:r>
    </w:p>
    <w:p w:rsidR="00074E9D" w:rsidRPr="002518DC" w:rsidRDefault="00632F60" w:rsidP="00D25CBB">
      <w:pPr>
        <w:pStyle w:val="Body"/>
        <w:spacing w:line="360" w:lineRule="auto"/>
        <w:ind w:left="1560" w:hanging="993"/>
        <w:jc w:val="both"/>
        <w:rPr>
          <w:rFonts w:ascii="Times New Roman" w:eastAsia="Times New Roman" w:hAnsi="Times New Roman" w:cs="Times New Roman"/>
          <w:sz w:val="24"/>
          <w:szCs w:val="24"/>
          <w:lang w:val="en-US"/>
        </w:rPr>
      </w:pPr>
      <w:r w:rsidRPr="00B776B0">
        <w:rPr>
          <w:rFonts w:ascii="Times New Roman" w:hAnsi="Times New Roman" w:cs="Times New Roman"/>
          <w:sz w:val="24"/>
          <w:szCs w:val="24"/>
        </w:rPr>
        <w:t>Undang-Undang Nomor</w:t>
      </w:r>
      <w:r w:rsidR="00AA5F78">
        <w:rPr>
          <w:rFonts w:ascii="Times New Roman" w:hAnsi="Times New Roman" w:cs="Times New Roman"/>
          <w:sz w:val="24"/>
          <w:szCs w:val="24"/>
        </w:rPr>
        <w:t xml:space="preserve"> </w:t>
      </w:r>
      <w:r w:rsidR="000753B9">
        <w:rPr>
          <w:rFonts w:ascii="Times New Roman" w:hAnsi="Times New Roman" w:cs="Times New Roman"/>
          <w:sz w:val="24"/>
          <w:szCs w:val="24"/>
        </w:rPr>
        <w:t>3</w:t>
      </w:r>
      <w:bookmarkEnd w:id="2"/>
      <w:r w:rsidR="00D25CBB">
        <w:rPr>
          <w:rFonts w:ascii="Times New Roman" w:hAnsi="Times New Roman" w:cs="Times New Roman"/>
          <w:sz w:val="24"/>
          <w:szCs w:val="24"/>
        </w:rPr>
        <w:t>4 Tahun 2004 Tentang TNI</w:t>
      </w:r>
    </w:p>
    <w:sectPr w:rsidR="00074E9D" w:rsidRPr="002518DC" w:rsidSect="00DA0F9F">
      <w:headerReference w:type="default" r:id="rId9"/>
      <w:footerReference w:type="default" r:id="rId10"/>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4D" w:rsidRDefault="006A584D">
      <w:r>
        <w:separator/>
      </w:r>
    </w:p>
  </w:endnote>
  <w:endnote w:type="continuationSeparator" w:id="0">
    <w:p w:rsidR="006A584D" w:rsidRDefault="006A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C6" w:rsidRDefault="004B16C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4D" w:rsidRDefault="006A584D">
      <w:r>
        <w:separator/>
      </w:r>
    </w:p>
  </w:footnote>
  <w:footnote w:type="continuationSeparator" w:id="0">
    <w:p w:rsidR="006A584D" w:rsidRDefault="006A584D">
      <w:r>
        <w:continuationSeparator/>
      </w:r>
    </w:p>
  </w:footnote>
  <w:footnote w:type="continuationNotice" w:id="1">
    <w:p w:rsidR="006A584D" w:rsidRDefault="006A5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C6" w:rsidRDefault="004B16C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12202CA"/>
    <w:multiLevelType w:val="hybridMultilevel"/>
    <w:tmpl w:val="B254BD04"/>
    <w:lvl w:ilvl="0" w:tplc="32007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BAF50E5"/>
    <w:multiLevelType w:val="hybridMultilevel"/>
    <w:tmpl w:val="FFFFFFFF"/>
    <w:numStyleLink w:val="ImportedStyle5"/>
  </w:abstractNum>
  <w:abstractNum w:abstractNumId="10">
    <w:nsid w:val="1DC37923"/>
    <w:multiLevelType w:val="hybridMultilevel"/>
    <w:tmpl w:val="6AA0EB14"/>
    <w:lvl w:ilvl="0" w:tplc="A814745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13D67CB"/>
    <w:multiLevelType w:val="hybridMultilevel"/>
    <w:tmpl w:val="FFFFFFFF"/>
    <w:numStyleLink w:val="ImportedStyle6"/>
  </w:abstractNum>
  <w:abstractNum w:abstractNumId="13">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34019D9"/>
    <w:multiLevelType w:val="hybridMultilevel"/>
    <w:tmpl w:val="FFFFFFFF"/>
    <w:numStyleLink w:val="ImportedStyle7"/>
  </w:abstractNum>
  <w:abstractNum w:abstractNumId="15">
    <w:nsid w:val="23F813DB"/>
    <w:multiLevelType w:val="hybridMultilevel"/>
    <w:tmpl w:val="7752F6A6"/>
    <w:lvl w:ilvl="0" w:tplc="48CC3F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6">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02A066A"/>
    <w:multiLevelType w:val="hybridMultilevel"/>
    <w:tmpl w:val="FFFFFFFF"/>
    <w:numStyleLink w:val="ImportedStyle8"/>
  </w:abstractNum>
  <w:abstractNum w:abstractNumId="19">
    <w:nsid w:val="3635560B"/>
    <w:multiLevelType w:val="hybridMultilevel"/>
    <w:tmpl w:val="5AF4B01A"/>
    <w:lvl w:ilvl="0" w:tplc="BAC83D4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43EC73A5"/>
    <w:multiLevelType w:val="hybridMultilevel"/>
    <w:tmpl w:val="FFFFFFFF"/>
    <w:numStyleLink w:val="ImportedStyle2"/>
  </w:abstractNum>
  <w:abstractNum w:abstractNumId="22">
    <w:nsid w:val="4B4F4F92"/>
    <w:multiLevelType w:val="hybridMultilevel"/>
    <w:tmpl w:val="FFFFFFFF"/>
    <w:numStyleLink w:val="ImportedStyle3"/>
  </w:abstractNum>
  <w:abstractNum w:abstractNumId="23">
    <w:nsid w:val="4D42106E"/>
    <w:multiLevelType w:val="hybridMultilevel"/>
    <w:tmpl w:val="ECD2C5E6"/>
    <w:lvl w:ilvl="0" w:tplc="BC488F1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nsid w:val="4DBB36D7"/>
    <w:multiLevelType w:val="hybridMultilevel"/>
    <w:tmpl w:val="59569A44"/>
    <w:lvl w:ilvl="0" w:tplc="9C063BA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502729C2"/>
    <w:multiLevelType w:val="hybridMultilevel"/>
    <w:tmpl w:val="FFFFFFFF"/>
    <w:numStyleLink w:val="ImportedStyle1"/>
  </w:abstractNum>
  <w:abstractNum w:abstractNumId="26">
    <w:nsid w:val="521824A3"/>
    <w:multiLevelType w:val="hybridMultilevel"/>
    <w:tmpl w:val="DEF26FC4"/>
    <w:lvl w:ilvl="0" w:tplc="1124060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543D71C4"/>
    <w:multiLevelType w:val="hybridMultilevel"/>
    <w:tmpl w:val="F3F0DFEA"/>
    <w:lvl w:ilvl="0" w:tplc="ADD65A2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9">
    <w:nsid w:val="548F2CD1"/>
    <w:multiLevelType w:val="hybridMultilevel"/>
    <w:tmpl w:val="A768C384"/>
    <w:lvl w:ilvl="0" w:tplc="176848A8">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D704CA8"/>
    <w:multiLevelType w:val="hybridMultilevel"/>
    <w:tmpl w:val="01347D2C"/>
    <w:lvl w:ilvl="0" w:tplc="E4B808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4">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5">
    <w:nsid w:val="61A7014C"/>
    <w:multiLevelType w:val="hybridMultilevel"/>
    <w:tmpl w:val="A926B612"/>
    <w:lvl w:ilvl="0" w:tplc="877E802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6">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F01E5"/>
    <w:multiLevelType w:val="hybridMultilevel"/>
    <w:tmpl w:val="F702C808"/>
    <w:lvl w:ilvl="0" w:tplc="106409A2">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8">
    <w:nsid w:val="6BD34F5C"/>
    <w:multiLevelType w:val="hybridMultilevel"/>
    <w:tmpl w:val="7F404A6E"/>
    <w:lvl w:ilvl="0" w:tplc="82AC5FD8">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39">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nsid w:val="7B2A4F55"/>
    <w:multiLevelType w:val="hybridMultilevel"/>
    <w:tmpl w:val="B9AEEF44"/>
    <w:lvl w:ilvl="0" w:tplc="DDD25086">
      <w:start w:val="1"/>
      <w:numFmt w:val="lowerLetter"/>
      <w:lvlText w:val="%1."/>
      <w:lvlJc w:val="left"/>
      <w:pPr>
        <w:ind w:left="3054" w:hanging="360"/>
      </w:pPr>
      <w:rPr>
        <w:rFonts w:hint="default"/>
      </w:rPr>
    </w:lvl>
    <w:lvl w:ilvl="1" w:tplc="38090019" w:tentative="1">
      <w:start w:val="1"/>
      <w:numFmt w:val="lowerLetter"/>
      <w:lvlText w:val="%2."/>
      <w:lvlJc w:val="left"/>
      <w:pPr>
        <w:ind w:left="3774" w:hanging="360"/>
      </w:pPr>
    </w:lvl>
    <w:lvl w:ilvl="2" w:tplc="3809001B" w:tentative="1">
      <w:start w:val="1"/>
      <w:numFmt w:val="lowerRoman"/>
      <w:lvlText w:val="%3."/>
      <w:lvlJc w:val="right"/>
      <w:pPr>
        <w:ind w:left="4494" w:hanging="180"/>
      </w:pPr>
    </w:lvl>
    <w:lvl w:ilvl="3" w:tplc="3809000F" w:tentative="1">
      <w:start w:val="1"/>
      <w:numFmt w:val="decimal"/>
      <w:lvlText w:val="%4."/>
      <w:lvlJc w:val="left"/>
      <w:pPr>
        <w:ind w:left="5214" w:hanging="360"/>
      </w:pPr>
    </w:lvl>
    <w:lvl w:ilvl="4" w:tplc="38090019" w:tentative="1">
      <w:start w:val="1"/>
      <w:numFmt w:val="lowerLetter"/>
      <w:lvlText w:val="%5."/>
      <w:lvlJc w:val="left"/>
      <w:pPr>
        <w:ind w:left="5934" w:hanging="360"/>
      </w:pPr>
    </w:lvl>
    <w:lvl w:ilvl="5" w:tplc="3809001B" w:tentative="1">
      <w:start w:val="1"/>
      <w:numFmt w:val="lowerRoman"/>
      <w:lvlText w:val="%6."/>
      <w:lvlJc w:val="right"/>
      <w:pPr>
        <w:ind w:left="6654" w:hanging="180"/>
      </w:pPr>
    </w:lvl>
    <w:lvl w:ilvl="6" w:tplc="3809000F" w:tentative="1">
      <w:start w:val="1"/>
      <w:numFmt w:val="decimal"/>
      <w:lvlText w:val="%7."/>
      <w:lvlJc w:val="left"/>
      <w:pPr>
        <w:ind w:left="7374" w:hanging="360"/>
      </w:pPr>
    </w:lvl>
    <w:lvl w:ilvl="7" w:tplc="38090019" w:tentative="1">
      <w:start w:val="1"/>
      <w:numFmt w:val="lowerLetter"/>
      <w:lvlText w:val="%8."/>
      <w:lvlJc w:val="left"/>
      <w:pPr>
        <w:ind w:left="8094" w:hanging="360"/>
      </w:pPr>
    </w:lvl>
    <w:lvl w:ilvl="8" w:tplc="3809001B" w:tentative="1">
      <w:start w:val="1"/>
      <w:numFmt w:val="lowerRoman"/>
      <w:lvlText w:val="%9."/>
      <w:lvlJc w:val="right"/>
      <w:pPr>
        <w:ind w:left="8814" w:hanging="180"/>
      </w:pPr>
    </w:lvl>
  </w:abstractNum>
  <w:abstractNum w:abstractNumId="45">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25"/>
  </w:num>
  <w:num w:numId="3">
    <w:abstractNumId w:val="25"/>
  </w:num>
  <w:num w:numId="4">
    <w:abstractNumId w:val="40"/>
  </w:num>
  <w:num w:numId="5">
    <w:abstractNumId w:val="21"/>
  </w:num>
  <w:num w:numId="6">
    <w:abstractNumId w:val="32"/>
  </w:num>
  <w:num w:numId="7">
    <w:abstractNumId w:val="22"/>
  </w:num>
  <w:num w:numId="8">
    <w:abstractNumId w:val="5"/>
  </w:num>
  <w:num w:numId="9">
    <w:abstractNumId w:val="4"/>
  </w:num>
  <w:num w:numId="10">
    <w:abstractNumId w:val="2"/>
  </w:num>
  <w:num w:numId="11">
    <w:abstractNumId w:val="9"/>
  </w:num>
  <w:num w:numId="12">
    <w:abstractNumId w:val="8"/>
  </w:num>
  <w:num w:numId="13">
    <w:abstractNumId w:val="12"/>
  </w:num>
  <w:num w:numId="14">
    <w:abstractNumId w:val="31"/>
  </w:num>
  <w:num w:numId="15">
    <w:abstractNumId w:val="14"/>
  </w:num>
  <w:num w:numId="16">
    <w:abstractNumId w:val="20"/>
  </w:num>
  <w:num w:numId="17">
    <w:abstractNumId w:val="18"/>
  </w:num>
  <w:num w:numId="18">
    <w:abstractNumId w:val="39"/>
  </w:num>
  <w:num w:numId="19">
    <w:abstractNumId w:val="16"/>
  </w:num>
  <w:num w:numId="20">
    <w:abstractNumId w:val="36"/>
  </w:num>
  <w:num w:numId="21">
    <w:abstractNumId w:val="3"/>
  </w:num>
  <w:num w:numId="22">
    <w:abstractNumId w:val="7"/>
  </w:num>
  <w:num w:numId="23">
    <w:abstractNumId w:val="27"/>
  </w:num>
  <w:num w:numId="24">
    <w:abstractNumId w:val="41"/>
  </w:num>
  <w:num w:numId="25">
    <w:abstractNumId w:val="1"/>
  </w:num>
  <w:num w:numId="26">
    <w:abstractNumId w:val="42"/>
  </w:num>
  <w:num w:numId="27">
    <w:abstractNumId w:val="34"/>
  </w:num>
  <w:num w:numId="28">
    <w:abstractNumId w:val="13"/>
  </w:num>
  <w:num w:numId="29">
    <w:abstractNumId w:val="43"/>
  </w:num>
  <w:num w:numId="30">
    <w:abstractNumId w:val="11"/>
  </w:num>
  <w:num w:numId="31">
    <w:abstractNumId w:val="0"/>
  </w:num>
  <w:num w:numId="32">
    <w:abstractNumId w:val="45"/>
  </w:num>
  <w:num w:numId="33">
    <w:abstractNumId w:val="17"/>
  </w:num>
  <w:num w:numId="34">
    <w:abstractNumId w:val="23"/>
  </w:num>
  <w:num w:numId="35">
    <w:abstractNumId w:val="28"/>
  </w:num>
  <w:num w:numId="36">
    <w:abstractNumId w:val="6"/>
  </w:num>
  <w:num w:numId="37">
    <w:abstractNumId w:val="35"/>
  </w:num>
  <w:num w:numId="38">
    <w:abstractNumId w:val="19"/>
  </w:num>
  <w:num w:numId="39">
    <w:abstractNumId w:val="33"/>
  </w:num>
  <w:num w:numId="40">
    <w:abstractNumId w:val="24"/>
  </w:num>
  <w:num w:numId="41">
    <w:abstractNumId w:val="15"/>
  </w:num>
  <w:num w:numId="42">
    <w:abstractNumId w:val="26"/>
  </w:num>
  <w:num w:numId="43">
    <w:abstractNumId w:val="10"/>
  </w:num>
  <w:num w:numId="44">
    <w:abstractNumId w:val="37"/>
  </w:num>
  <w:num w:numId="45">
    <w:abstractNumId w:val="29"/>
  </w:num>
  <w:num w:numId="46">
    <w:abstractNumId w:val="3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074E9D"/>
    <w:rsid w:val="00004958"/>
    <w:rsid w:val="00023E82"/>
    <w:rsid w:val="00074E9D"/>
    <w:rsid w:val="000753B9"/>
    <w:rsid w:val="00085126"/>
    <w:rsid w:val="00086ECD"/>
    <w:rsid w:val="000A0425"/>
    <w:rsid w:val="000A15C0"/>
    <w:rsid w:val="000A22A4"/>
    <w:rsid w:val="000B5189"/>
    <w:rsid w:val="000B5F0E"/>
    <w:rsid w:val="000C6316"/>
    <w:rsid w:val="000D12F7"/>
    <w:rsid w:val="000F1651"/>
    <w:rsid w:val="000F241B"/>
    <w:rsid w:val="00102664"/>
    <w:rsid w:val="001032EC"/>
    <w:rsid w:val="00115A9C"/>
    <w:rsid w:val="00125B87"/>
    <w:rsid w:val="00132206"/>
    <w:rsid w:val="00140DDA"/>
    <w:rsid w:val="00150083"/>
    <w:rsid w:val="00154DBB"/>
    <w:rsid w:val="00163F90"/>
    <w:rsid w:val="001830F2"/>
    <w:rsid w:val="00191DC1"/>
    <w:rsid w:val="001A01FD"/>
    <w:rsid w:val="001A3957"/>
    <w:rsid w:val="001B2F28"/>
    <w:rsid w:val="001B31C1"/>
    <w:rsid w:val="001D6E7F"/>
    <w:rsid w:val="00200D2E"/>
    <w:rsid w:val="0020423C"/>
    <w:rsid w:val="00210617"/>
    <w:rsid w:val="0021136F"/>
    <w:rsid w:val="00212C54"/>
    <w:rsid w:val="002141CC"/>
    <w:rsid w:val="00214CA7"/>
    <w:rsid w:val="002167AC"/>
    <w:rsid w:val="00216E7F"/>
    <w:rsid w:val="00230B9D"/>
    <w:rsid w:val="00247E0E"/>
    <w:rsid w:val="00247E6D"/>
    <w:rsid w:val="002518DC"/>
    <w:rsid w:val="00260164"/>
    <w:rsid w:val="00267034"/>
    <w:rsid w:val="002A340C"/>
    <w:rsid w:val="002A7353"/>
    <w:rsid w:val="002B2D4B"/>
    <w:rsid w:val="002B7DDF"/>
    <w:rsid w:val="002C795F"/>
    <w:rsid w:val="002D2EDA"/>
    <w:rsid w:val="002E35CD"/>
    <w:rsid w:val="002E41EA"/>
    <w:rsid w:val="002E6CAE"/>
    <w:rsid w:val="002F1507"/>
    <w:rsid w:val="002F18F5"/>
    <w:rsid w:val="00300A57"/>
    <w:rsid w:val="00302742"/>
    <w:rsid w:val="003030D2"/>
    <w:rsid w:val="00303147"/>
    <w:rsid w:val="00324F28"/>
    <w:rsid w:val="00327021"/>
    <w:rsid w:val="00335B71"/>
    <w:rsid w:val="00336209"/>
    <w:rsid w:val="00355D62"/>
    <w:rsid w:val="0035745F"/>
    <w:rsid w:val="003579DE"/>
    <w:rsid w:val="0036322E"/>
    <w:rsid w:val="00372850"/>
    <w:rsid w:val="00386279"/>
    <w:rsid w:val="00391873"/>
    <w:rsid w:val="003B573D"/>
    <w:rsid w:val="003C6FFF"/>
    <w:rsid w:val="003D0E8D"/>
    <w:rsid w:val="003E7955"/>
    <w:rsid w:val="003F10B9"/>
    <w:rsid w:val="003F4266"/>
    <w:rsid w:val="003F6FB5"/>
    <w:rsid w:val="00411E9E"/>
    <w:rsid w:val="00427E30"/>
    <w:rsid w:val="004345E7"/>
    <w:rsid w:val="00440CD0"/>
    <w:rsid w:val="00454FB3"/>
    <w:rsid w:val="00455040"/>
    <w:rsid w:val="004740E8"/>
    <w:rsid w:val="004A04A3"/>
    <w:rsid w:val="004A2B14"/>
    <w:rsid w:val="004A503C"/>
    <w:rsid w:val="004A6DE0"/>
    <w:rsid w:val="004B16C6"/>
    <w:rsid w:val="004F201B"/>
    <w:rsid w:val="004F6283"/>
    <w:rsid w:val="0050326A"/>
    <w:rsid w:val="005110CF"/>
    <w:rsid w:val="00516522"/>
    <w:rsid w:val="005261E0"/>
    <w:rsid w:val="0053406B"/>
    <w:rsid w:val="005347C6"/>
    <w:rsid w:val="00536E7F"/>
    <w:rsid w:val="00550606"/>
    <w:rsid w:val="005528E5"/>
    <w:rsid w:val="00573A26"/>
    <w:rsid w:val="005928FF"/>
    <w:rsid w:val="00593024"/>
    <w:rsid w:val="005971D9"/>
    <w:rsid w:val="005A4B86"/>
    <w:rsid w:val="005C57A5"/>
    <w:rsid w:val="005D246A"/>
    <w:rsid w:val="005D36D7"/>
    <w:rsid w:val="0060484B"/>
    <w:rsid w:val="006316AF"/>
    <w:rsid w:val="00632F60"/>
    <w:rsid w:val="0063794F"/>
    <w:rsid w:val="00643837"/>
    <w:rsid w:val="00644A29"/>
    <w:rsid w:val="00660522"/>
    <w:rsid w:val="00661EB5"/>
    <w:rsid w:val="006637F5"/>
    <w:rsid w:val="00663E9D"/>
    <w:rsid w:val="00665623"/>
    <w:rsid w:val="006702D2"/>
    <w:rsid w:val="00670C5D"/>
    <w:rsid w:val="0069196F"/>
    <w:rsid w:val="006967EC"/>
    <w:rsid w:val="006A584D"/>
    <w:rsid w:val="006A7EB2"/>
    <w:rsid w:val="006B4BA7"/>
    <w:rsid w:val="006C2315"/>
    <w:rsid w:val="006D08C8"/>
    <w:rsid w:val="006E7985"/>
    <w:rsid w:val="007002B4"/>
    <w:rsid w:val="00702544"/>
    <w:rsid w:val="00712975"/>
    <w:rsid w:val="00715F2C"/>
    <w:rsid w:val="0072560C"/>
    <w:rsid w:val="00746B17"/>
    <w:rsid w:val="00764B66"/>
    <w:rsid w:val="007800B1"/>
    <w:rsid w:val="00782D7F"/>
    <w:rsid w:val="00784333"/>
    <w:rsid w:val="00792701"/>
    <w:rsid w:val="00794A44"/>
    <w:rsid w:val="007A1027"/>
    <w:rsid w:val="007B5B85"/>
    <w:rsid w:val="007B741D"/>
    <w:rsid w:val="007C7668"/>
    <w:rsid w:val="007D3564"/>
    <w:rsid w:val="007F05B6"/>
    <w:rsid w:val="00830803"/>
    <w:rsid w:val="00857E66"/>
    <w:rsid w:val="008621B0"/>
    <w:rsid w:val="0088193C"/>
    <w:rsid w:val="00881D5A"/>
    <w:rsid w:val="00885DF1"/>
    <w:rsid w:val="0089505F"/>
    <w:rsid w:val="008977E0"/>
    <w:rsid w:val="008A23D0"/>
    <w:rsid w:val="008A6756"/>
    <w:rsid w:val="008A68FA"/>
    <w:rsid w:val="008A7E40"/>
    <w:rsid w:val="008B76DF"/>
    <w:rsid w:val="008C7C96"/>
    <w:rsid w:val="008D07CC"/>
    <w:rsid w:val="008E0306"/>
    <w:rsid w:val="00902AA1"/>
    <w:rsid w:val="00914AFC"/>
    <w:rsid w:val="00915687"/>
    <w:rsid w:val="009256C7"/>
    <w:rsid w:val="00942C5C"/>
    <w:rsid w:val="00943B7E"/>
    <w:rsid w:val="00963DD0"/>
    <w:rsid w:val="0098052B"/>
    <w:rsid w:val="0098275F"/>
    <w:rsid w:val="00982CF8"/>
    <w:rsid w:val="00985888"/>
    <w:rsid w:val="00986043"/>
    <w:rsid w:val="00997ADC"/>
    <w:rsid w:val="009A34F3"/>
    <w:rsid w:val="009B44E5"/>
    <w:rsid w:val="009C035E"/>
    <w:rsid w:val="009C3E55"/>
    <w:rsid w:val="009C5343"/>
    <w:rsid w:val="009D4112"/>
    <w:rsid w:val="009D54CA"/>
    <w:rsid w:val="009D73AE"/>
    <w:rsid w:val="009E020A"/>
    <w:rsid w:val="009E06A6"/>
    <w:rsid w:val="009E2873"/>
    <w:rsid w:val="009E73FC"/>
    <w:rsid w:val="009F4814"/>
    <w:rsid w:val="00A06912"/>
    <w:rsid w:val="00A25508"/>
    <w:rsid w:val="00A27D8E"/>
    <w:rsid w:val="00A31AB1"/>
    <w:rsid w:val="00A352F8"/>
    <w:rsid w:val="00A46A57"/>
    <w:rsid w:val="00A55AE0"/>
    <w:rsid w:val="00A55FCB"/>
    <w:rsid w:val="00A74579"/>
    <w:rsid w:val="00A83487"/>
    <w:rsid w:val="00A86E9E"/>
    <w:rsid w:val="00A90C01"/>
    <w:rsid w:val="00AA5F78"/>
    <w:rsid w:val="00AA723E"/>
    <w:rsid w:val="00AB5315"/>
    <w:rsid w:val="00AC0161"/>
    <w:rsid w:val="00AC7A16"/>
    <w:rsid w:val="00AE0991"/>
    <w:rsid w:val="00AF0463"/>
    <w:rsid w:val="00AF167F"/>
    <w:rsid w:val="00B14D48"/>
    <w:rsid w:val="00B27587"/>
    <w:rsid w:val="00B32D70"/>
    <w:rsid w:val="00B33B9D"/>
    <w:rsid w:val="00B375C7"/>
    <w:rsid w:val="00B45397"/>
    <w:rsid w:val="00B500A8"/>
    <w:rsid w:val="00B63CC0"/>
    <w:rsid w:val="00B72353"/>
    <w:rsid w:val="00B73AA0"/>
    <w:rsid w:val="00B80CE7"/>
    <w:rsid w:val="00B82AB7"/>
    <w:rsid w:val="00B900B0"/>
    <w:rsid w:val="00B94EA0"/>
    <w:rsid w:val="00BA04CC"/>
    <w:rsid w:val="00BA522A"/>
    <w:rsid w:val="00BA74C7"/>
    <w:rsid w:val="00BB2B20"/>
    <w:rsid w:val="00BC41B1"/>
    <w:rsid w:val="00BD0C53"/>
    <w:rsid w:val="00BD29CA"/>
    <w:rsid w:val="00BD53E8"/>
    <w:rsid w:val="00BD6AE1"/>
    <w:rsid w:val="00BD6E73"/>
    <w:rsid w:val="00BE5FD2"/>
    <w:rsid w:val="00BF519F"/>
    <w:rsid w:val="00C069F6"/>
    <w:rsid w:val="00C10B4C"/>
    <w:rsid w:val="00C24F28"/>
    <w:rsid w:val="00C270AE"/>
    <w:rsid w:val="00C56353"/>
    <w:rsid w:val="00C80B63"/>
    <w:rsid w:val="00C87E7F"/>
    <w:rsid w:val="00C97EFA"/>
    <w:rsid w:val="00CA5DAC"/>
    <w:rsid w:val="00CA69C7"/>
    <w:rsid w:val="00CB219D"/>
    <w:rsid w:val="00CC08CF"/>
    <w:rsid w:val="00CC1152"/>
    <w:rsid w:val="00CD05A5"/>
    <w:rsid w:val="00CE4885"/>
    <w:rsid w:val="00D04461"/>
    <w:rsid w:val="00D1383A"/>
    <w:rsid w:val="00D21D82"/>
    <w:rsid w:val="00D25CBB"/>
    <w:rsid w:val="00D31BFA"/>
    <w:rsid w:val="00D33166"/>
    <w:rsid w:val="00D339B3"/>
    <w:rsid w:val="00D350C2"/>
    <w:rsid w:val="00D426D2"/>
    <w:rsid w:val="00D4397C"/>
    <w:rsid w:val="00D44FAE"/>
    <w:rsid w:val="00D45F71"/>
    <w:rsid w:val="00D54811"/>
    <w:rsid w:val="00D63DA4"/>
    <w:rsid w:val="00D70F08"/>
    <w:rsid w:val="00D73108"/>
    <w:rsid w:val="00D861AD"/>
    <w:rsid w:val="00DA0F9F"/>
    <w:rsid w:val="00DA56C7"/>
    <w:rsid w:val="00DB05C1"/>
    <w:rsid w:val="00DC4087"/>
    <w:rsid w:val="00DE08EB"/>
    <w:rsid w:val="00DE608B"/>
    <w:rsid w:val="00DF18C5"/>
    <w:rsid w:val="00E01D6A"/>
    <w:rsid w:val="00E12F54"/>
    <w:rsid w:val="00E24B1B"/>
    <w:rsid w:val="00E30551"/>
    <w:rsid w:val="00E37080"/>
    <w:rsid w:val="00E52F79"/>
    <w:rsid w:val="00E66496"/>
    <w:rsid w:val="00E74832"/>
    <w:rsid w:val="00EE15AC"/>
    <w:rsid w:val="00EE4A0F"/>
    <w:rsid w:val="00EE62BE"/>
    <w:rsid w:val="00EF52AE"/>
    <w:rsid w:val="00F04BAE"/>
    <w:rsid w:val="00F12B69"/>
    <w:rsid w:val="00F20964"/>
    <w:rsid w:val="00F40086"/>
    <w:rsid w:val="00F40623"/>
    <w:rsid w:val="00F45D40"/>
    <w:rsid w:val="00F5223A"/>
    <w:rsid w:val="00F63A71"/>
    <w:rsid w:val="00F63C28"/>
    <w:rsid w:val="00F70A94"/>
    <w:rsid w:val="00F727FB"/>
    <w:rsid w:val="00F92C51"/>
    <w:rsid w:val="00F97D8C"/>
    <w:rsid w:val="00FA3FBF"/>
    <w:rsid w:val="00FA5C70"/>
    <w:rsid w:val="00FA5FC7"/>
    <w:rsid w:val="00FB6744"/>
    <w:rsid w:val="00FB75EC"/>
    <w:rsid w:val="00FD0771"/>
    <w:rsid w:val="00FD36C7"/>
    <w:rsid w:val="00FF4482"/>
    <w:rsid w:val="00FF47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9F"/>
    <w:rPr>
      <w:sz w:val="24"/>
      <w:szCs w:val="24"/>
      <w:lang w:val="en-US"/>
    </w:rPr>
  </w:style>
  <w:style w:type="paragraph" w:styleId="Heading3">
    <w:name w:val="heading 3"/>
    <w:next w:val="Body"/>
    <w:uiPriority w:val="9"/>
    <w:unhideWhenUsed/>
    <w:qFormat/>
    <w:rsid w:val="00DA0F9F"/>
    <w:pPr>
      <w:keepNext/>
      <w:outlineLvl w:val="2"/>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0F9F"/>
    <w:rPr>
      <w:u w:val="single"/>
    </w:rPr>
  </w:style>
  <w:style w:type="paragraph" w:customStyle="1" w:styleId="HeaderFooter">
    <w:name w:val="Header &amp; Footer"/>
    <w:rsid w:val="00DA0F9F"/>
    <w:pPr>
      <w:tabs>
        <w:tab w:val="right" w:pos="9020"/>
      </w:tabs>
    </w:pPr>
    <w:rPr>
      <w:rFonts w:ascii="Helvetica Neue" w:hAnsi="Helvetica Neue" w:cs="Arial Unicode MS"/>
      <w:color w:val="000000"/>
      <w:sz w:val="24"/>
      <w:szCs w:val="24"/>
    </w:rPr>
  </w:style>
  <w:style w:type="paragraph" w:customStyle="1" w:styleId="Body">
    <w:name w:val="Body"/>
    <w:rsid w:val="00DA0F9F"/>
    <w:pPr>
      <w:spacing w:after="200" w:line="276" w:lineRule="auto"/>
    </w:pPr>
    <w:rPr>
      <w:rFonts w:ascii="Calibri" w:hAnsi="Calibri" w:cs="Arial Unicode MS"/>
      <w:color w:val="000000"/>
      <w:sz w:val="22"/>
      <w:szCs w:val="22"/>
      <w:u w:color="000000"/>
    </w:rPr>
  </w:style>
  <w:style w:type="paragraph" w:customStyle="1" w:styleId="Heading">
    <w:name w:val="Heading"/>
    <w:next w:val="Body"/>
    <w:rsid w:val="00DA0F9F"/>
    <w:pPr>
      <w:keepNext/>
      <w:keepLines/>
      <w:jc w:val="center"/>
      <w:outlineLvl w:val="0"/>
    </w:pPr>
    <w:rPr>
      <w:rFonts w:ascii="Arial" w:hAnsi="Arial" w:cs="Arial Unicode MS"/>
      <w:b/>
      <w:bCs/>
      <w:color w:val="000000"/>
      <w:sz w:val="22"/>
      <w:szCs w:val="22"/>
      <w:u w:color="000000"/>
      <w:lang w:val="en-US"/>
    </w:rPr>
  </w:style>
  <w:style w:type="paragraph" w:styleId="FootnoteText">
    <w:name w:val="footnote text"/>
    <w:rsid w:val="00DA0F9F"/>
    <w:rPr>
      <w:rFonts w:ascii="Calibri" w:hAnsi="Calibri" w:cs="Arial Unicode MS"/>
      <w:color w:val="000000"/>
      <w:u w:color="000000"/>
      <w:lang w:val="en-US"/>
    </w:rPr>
  </w:style>
  <w:style w:type="numbering" w:customStyle="1" w:styleId="ImportedStyle1">
    <w:name w:val="Imported Style 1"/>
    <w:rsid w:val="00DA0F9F"/>
    <w:pPr>
      <w:numPr>
        <w:numId w:val="1"/>
      </w:numPr>
    </w:pPr>
  </w:style>
  <w:style w:type="character" w:customStyle="1" w:styleId="Link">
    <w:name w:val="Link"/>
    <w:rsid w:val="00DA0F9F"/>
    <w:rPr>
      <w:outline w:val="0"/>
      <w:color w:val="0000FF"/>
      <w:u w:val="single" w:color="0000FF"/>
    </w:rPr>
  </w:style>
  <w:style w:type="character" w:customStyle="1" w:styleId="Hyperlink0">
    <w:name w:val="Hyperlink.0"/>
    <w:basedOn w:val="Link"/>
    <w:rsid w:val="00DA0F9F"/>
    <w:rPr>
      <w:rFonts w:ascii="Times New Roman" w:eastAsia="Times New Roman" w:hAnsi="Times New Roman" w:cs="Times New Roman"/>
      <w:outline w:val="0"/>
      <w:color w:val="0000FF"/>
      <w:u w:val="single" w:color="0000FF"/>
    </w:rPr>
  </w:style>
  <w:style w:type="numbering" w:customStyle="1" w:styleId="ImportedStyle2">
    <w:name w:val="Imported Style 2"/>
    <w:rsid w:val="00DA0F9F"/>
    <w:pPr>
      <w:numPr>
        <w:numId w:val="4"/>
      </w:numPr>
    </w:pPr>
  </w:style>
  <w:style w:type="paragraph" w:styleId="ListParagraph">
    <w:name w:val="List Paragraph"/>
    <w:qFormat/>
    <w:rsid w:val="00DA0F9F"/>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rsid w:val="00DA0F9F"/>
    <w:pPr>
      <w:numPr>
        <w:numId w:val="6"/>
      </w:numPr>
    </w:pPr>
  </w:style>
  <w:style w:type="character" w:customStyle="1" w:styleId="Hyperlink1">
    <w:name w:val="Hyperlink.1"/>
    <w:basedOn w:val="Link"/>
    <w:rsid w:val="00DA0F9F"/>
    <w:rPr>
      <w:outline w:val="0"/>
      <w:color w:val="0000FF"/>
      <w:u w:val="single" w:color="0000FF"/>
      <w:shd w:val="clear" w:color="auto" w:fill="FFFFFF"/>
    </w:rPr>
  </w:style>
  <w:style w:type="numbering" w:customStyle="1" w:styleId="ImportedStyle4">
    <w:name w:val="Imported Style 4"/>
    <w:rsid w:val="00DA0F9F"/>
    <w:pPr>
      <w:numPr>
        <w:numId w:val="8"/>
      </w:numPr>
    </w:pPr>
  </w:style>
  <w:style w:type="numbering" w:customStyle="1" w:styleId="ImportedStyle5">
    <w:name w:val="Imported Style 5"/>
    <w:rsid w:val="00DA0F9F"/>
    <w:pPr>
      <w:numPr>
        <w:numId w:val="10"/>
      </w:numPr>
    </w:pPr>
  </w:style>
  <w:style w:type="numbering" w:customStyle="1" w:styleId="ImportedStyle6">
    <w:name w:val="Imported Style 6"/>
    <w:rsid w:val="00DA0F9F"/>
    <w:pPr>
      <w:numPr>
        <w:numId w:val="12"/>
      </w:numPr>
    </w:pPr>
  </w:style>
  <w:style w:type="numbering" w:customStyle="1" w:styleId="ImportedStyle7">
    <w:name w:val="Imported Style 7"/>
    <w:rsid w:val="00DA0F9F"/>
    <w:pPr>
      <w:numPr>
        <w:numId w:val="14"/>
      </w:numPr>
    </w:pPr>
  </w:style>
  <w:style w:type="numbering" w:customStyle="1" w:styleId="ImportedStyle8">
    <w:name w:val="Imported Style 8"/>
    <w:rsid w:val="00DA0F9F"/>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customStyle="1" w:styleId="sw">
    <w:name w:val="sw"/>
    <w:basedOn w:val="DefaultParagraphFont"/>
    <w:rsid w:val="00632F60"/>
  </w:style>
  <w:style w:type="paragraph" w:styleId="NormalWeb">
    <w:name w:val="Normal (Web)"/>
    <w:basedOn w:val="Normal"/>
    <w:uiPriority w:val="99"/>
    <w:unhideWhenUsed/>
    <w:rsid w:val="00247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z-TopofForm">
    <w:name w:val="HTML Top of Form"/>
    <w:basedOn w:val="Normal"/>
    <w:next w:val="Normal"/>
    <w:link w:val="z-TopofFormChar"/>
    <w:hidden/>
    <w:uiPriority w:val="99"/>
    <w:semiHidden/>
    <w:unhideWhenUsed/>
    <w:rsid w:val="00247E0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D" w:eastAsia="en-ID"/>
    </w:rPr>
  </w:style>
  <w:style w:type="character" w:customStyle="1" w:styleId="z-TopofFormChar">
    <w:name w:val="z-Top of Form Char"/>
    <w:basedOn w:val="DefaultParagraphFont"/>
    <w:link w:val="z-TopofForm"/>
    <w:uiPriority w:val="99"/>
    <w:semiHidden/>
    <w:rsid w:val="00247E0E"/>
    <w:rPr>
      <w:rFonts w:ascii="Arial" w:eastAsia="Times New Roman" w:hAnsi="Arial" w:cs="Arial"/>
      <w:vanish/>
      <w:sz w:val="16"/>
      <w:szCs w:val="16"/>
      <w:bdr w:val="none" w:sz="0" w:space="0" w:color="auto"/>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4653">
      <w:bodyDiv w:val="1"/>
      <w:marLeft w:val="0"/>
      <w:marRight w:val="0"/>
      <w:marTop w:val="0"/>
      <w:marBottom w:val="0"/>
      <w:divBdr>
        <w:top w:val="none" w:sz="0" w:space="0" w:color="auto"/>
        <w:left w:val="none" w:sz="0" w:space="0" w:color="auto"/>
        <w:bottom w:val="none" w:sz="0" w:space="0" w:color="auto"/>
        <w:right w:val="none" w:sz="0" w:space="0" w:color="auto"/>
      </w:divBdr>
      <w:divsChild>
        <w:div w:id="198592591">
          <w:marLeft w:val="0"/>
          <w:marRight w:val="0"/>
          <w:marTop w:val="0"/>
          <w:marBottom w:val="0"/>
          <w:divBdr>
            <w:top w:val="single" w:sz="2" w:space="0" w:color="auto"/>
            <w:left w:val="single" w:sz="2" w:space="0" w:color="auto"/>
            <w:bottom w:val="single" w:sz="6" w:space="0" w:color="auto"/>
            <w:right w:val="single" w:sz="2" w:space="0" w:color="auto"/>
          </w:divBdr>
          <w:divsChild>
            <w:div w:id="1613396911">
              <w:marLeft w:val="0"/>
              <w:marRight w:val="0"/>
              <w:marTop w:val="100"/>
              <w:marBottom w:val="100"/>
              <w:divBdr>
                <w:top w:val="single" w:sz="2" w:space="0" w:color="D9D9E3"/>
                <w:left w:val="single" w:sz="2" w:space="0" w:color="D9D9E3"/>
                <w:bottom w:val="single" w:sz="2" w:space="0" w:color="D9D9E3"/>
                <w:right w:val="single" w:sz="2" w:space="0" w:color="D9D9E3"/>
              </w:divBdr>
              <w:divsChild>
                <w:div w:id="556432625">
                  <w:marLeft w:val="0"/>
                  <w:marRight w:val="0"/>
                  <w:marTop w:val="0"/>
                  <w:marBottom w:val="0"/>
                  <w:divBdr>
                    <w:top w:val="single" w:sz="2" w:space="0" w:color="D9D9E3"/>
                    <w:left w:val="single" w:sz="2" w:space="0" w:color="D9D9E3"/>
                    <w:bottom w:val="single" w:sz="2" w:space="0" w:color="D9D9E3"/>
                    <w:right w:val="single" w:sz="2" w:space="0" w:color="D9D9E3"/>
                  </w:divBdr>
                  <w:divsChild>
                    <w:div w:id="876161638">
                      <w:marLeft w:val="0"/>
                      <w:marRight w:val="0"/>
                      <w:marTop w:val="0"/>
                      <w:marBottom w:val="0"/>
                      <w:divBdr>
                        <w:top w:val="single" w:sz="2" w:space="0" w:color="D9D9E3"/>
                        <w:left w:val="single" w:sz="2" w:space="0" w:color="D9D9E3"/>
                        <w:bottom w:val="single" w:sz="2" w:space="0" w:color="D9D9E3"/>
                        <w:right w:val="single" w:sz="2" w:space="0" w:color="D9D9E3"/>
                      </w:divBdr>
                      <w:divsChild>
                        <w:div w:id="227615464">
                          <w:marLeft w:val="0"/>
                          <w:marRight w:val="0"/>
                          <w:marTop w:val="0"/>
                          <w:marBottom w:val="0"/>
                          <w:divBdr>
                            <w:top w:val="single" w:sz="2" w:space="0" w:color="D9D9E3"/>
                            <w:left w:val="single" w:sz="2" w:space="0" w:color="D9D9E3"/>
                            <w:bottom w:val="single" w:sz="2" w:space="0" w:color="D9D9E3"/>
                            <w:right w:val="single" w:sz="2" w:space="0" w:color="D9D9E3"/>
                          </w:divBdr>
                          <w:divsChild>
                            <w:div w:id="1581713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7997150">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42873443">
      <w:bodyDiv w:val="1"/>
      <w:marLeft w:val="0"/>
      <w:marRight w:val="0"/>
      <w:marTop w:val="0"/>
      <w:marBottom w:val="0"/>
      <w:divBdr>
        <w:top w:val="none" w:sz="0" w:space="0" w:color="auto"/>
        <w:left w:val="none" w:sz="0" w:space="0" w:color="auto"/>
        <w:bottom w:val="none" w:sz="0" w:space="0" w:color="auto"/>
        <w:right w:val="none" w:sz="0" w:space="0" w:color="auto"/>
      </w:divBdr>
      <w:divsChild>
        <w:div w:id="1976138707">
          <w:marLeft w:val="0"/>
          <w:marRight w:val="0"/>
          <w:marTop w:val="0"/>
          <w:marBottom w:val="0"/>
          <w:divBdr>
            <w:top w:val="single" w:sz="2" w:space="0" w:color="D9D9E3"/>
            <w:left w:val="single" w:sz="2" w:space="0" w:color="D9D9E3"/>
            <w:bottom w:val="single" w:sz="2" w:space="0" w:color="D9D9E3"/>
            <w:right w:val="single" w:sz="2" w:space="0" w:color="D9D9E3"/>
          </w:divBdr>
          <w:divsChild>
            <w:div w:id="396827716">
              <w:marLeft w:val="0"/>
              <w:marRight w:val="0"/>
              <w:marTop w:val="0"/>
              <w:marBottom w:val="0"/>
              <w:divBdr>
                <w:top w:val="single" w:sz="2" w:space="0" w:color="D9D9E3"/>
                <w:left w:val="single" w:sz="2" w:space="0" w:color="D9D9E3"/>
                <w:bottom w:val="single" w:sz="2" w:space="0" w:color="D9D9E3"/>
                <w:right w:val="single" w:sz="2" w:space="0" w:color="D9D9E3"/>
              </w:divBdr>
              <w:divsChild>
                <w:div w:id="1089353078">
                  <w:marLeft w:val="0"/>
                  <w:marRight w:val="0"/>
                  <w:marTop w:val="0"/>
                  <w:marBottom w:val="0"/>
                  <w:divBdr>
                    <w:top w:val="single" w:sz="2" w:space="0" w:color="D9D9E3"/>
                    <w:left w:val="single" w:sz="2" w:space="0" w:color="D9D9E3"/>
                    <w:bottom w:val="single" w:sz="2" w:space="0" w:color="D9D9E3"/>
                    <w:right w:val="single" w:sz="2" w:space="0" w:color="D9D9E3"/>
                  </w:divBdr>
                  <w:divsChild>
                    <w:div w:id="1286695518">
                      <w:marLeft w:val="0"/>
                      <w:marRight w:val="0"/>
                      <w:marTop w:val="0"/>
                      <w:marBottom w:val="0"/>
                      <w:divBdr>
                        <w:top w:val="single" w:sz="2" w:space="0" w:color="D9D9E3"/>
                        <w:left w:val="single" w:sz="2" w:space="0" w:color="D9D9E3"/>
                        <w:bottom w:val="single" w:sz="2" w:space="0" w:color="D9D9E3"/>
                        <w:right w:val="single" w:sz="2" w:space="0" w:color="D9D9E3"/>
                      </w:divBdr>
                      <w:divsChild>
                        <w:div w:id="1662125799">
                          <w:marLeft w:val="0"/>
                          <w:marRight w:val="0"/>
                          <w:marTop w:val="0"/>
                          <w:marBottom w:val="0"/>
                          <w:divBdr>
                            <w:top w:val="single" w:sz="2" w:space="0" w:color="auto"/>
                            <w:left w:val="single" w:sz="2" w:space="0" w:color="auto"/>
                            <w:bottom w:val="single" w:sz="6" w:space="0" w:color="auto"/>
                            <w:right w:val="single" w:sz="2" w:space="0" w:color="auto"/>
                          </w:divBdr>
                          <w:divsChild>
                            <w:div w:id="556667104">
                              <w:marLeft w:val="0"/>
                              <w:marRight w:val="0"/>
                              <w:marTop w:val="100"/>
                              <w:marBottom w:val="100"/>
                              <w:divBdr>
                                <w:top w:val="single" w:sz="2" w:space="0" w:color="D9D9E3"/>
                                <w:left w:val="single" w:sz="2" w:space="0" w:color="D9D9E3"/>
                                <w:bottom w:val="single" w:sz="2" w:space="0" w:color="D9D9E3"/>
                                <w:right w:val="single" w:sz="2" w:space="0" w:color="D9D9E3"/>
                              </w:divBdr>
                              <w:divsChild>
                                <w:div w:id="798038946">
                                  <w:marLeft w:val="0"/>
                                  <w:marRight w:val="0"/>
                                  <w:marTop w:val="0"/>
                                  <w:marBottom w:val="0"/>
                                  <w:divBdr>
                                    <w:top w:val="single" w:sz="2" w:space="0" w:color="D9D9E3"/>
                                    <w:left w:val="single" w:sz="2" w:space="0" w:color="D9D9E3"/>
                                    <w:bottom w:val="single" w:sz="2" w:space="0" w:color="D9D9E3"/>
                                    <w:right w:val="single" w:sz="2" w:space="0" w:color="D9D9E3"/>
                                  </w:divBdr>
                                  <w:divsChild>
                                    <w:div w:id="1915117386">
                                      <w:marLeft w:val="0"/>
                                      <w:marRight w:val="0"/>
                                      <w:marTop w:val="0"/>
                                      <w:marBottom w:val="0"/>
                                      <w:divBdr>
                                        <w:top w:val="single" w:sz="2" w:space="0" w:color="D9D9E3"/>
                                        <w:left w:val="single" w:sz="2" w:space="0" w:color="D9D9E3"/>
                                        <w:bottom w:val="single" w:sz="2" w:space="0" w:color="D9D9E3"/>
                                        <w:right w:val="single" w:sz="2" w:space="0" w:color="D9D9E3"/>
                                      </w:divBdr>
                                      <w:divsChild>
                                        <w:div w:id="1229457371">
                                          <w:marLeft w:val="0"/>
                                          <w:marRight w:val="0"/>
                                          <w:marTop w:val="0"/>
                                          <w:marBottom w:val="0"/>
                                          <w:divBdr>
                                            <w:top w:val="single" w:sz="2" w:space="0" w:color="D9D9E3"/>
                                            <w:left w:val="single" w:sz="2" w:space="0" w:color="D9D9E3"/>
                                            <w:bottom w:val="single" w:sz="2" w:space="0" w:color="D9D9E3"/>
                                            <w:right w:val="single" w:sz="2" w:space="0" w:color="D9D9E3"/>
                                          </w:divBdr>
                                          <w:divsChild>
                                            <w:div w:id="43656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701434">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848858597">
      <w:bodyDiv w:val="1"/>
      <w:marLeft w:val="0"/>
      <w:marRight w:val="0"/>
      <w:marTop w:val="0"/>
      <w:marBottom w:val="0"/>
      <w:divBdr>
        <w:top w:val="none" w:sz="0" w:space="0" w:color="auto"/>
        <w:left w:val="none" w:sz="0" w:space="0" w:color="auto"/>
        <w:bottom w:val="none" w:sz="0" w:space="0" w:color="auto"/>
        <w:right w:val="none" w:sz="0" w:space="0" w:color="auto"/>
      </w:divBdr>
      <w:divsChild>
        <w:div w:id="2074890749">
          <w:marLeft w:val="0"/>
          <w:marRight w:val="0"/>
          <w:marTop w:val="0"/>
          <w:marBottom w:val="0"/>
          <w:divBdr>
            <w:top w:val="single" w:sz="2" w:space="0" w:color="D9D9E3"/>
            <w:left w:val="single" w:sz="2" w:space="0" w:color="D9D9E3"/>
            <w:bottom w:val="single" w:sz="2" w:space="0" w:color="D9D9E3"/>
            <w:right w:val="single" w:sz="2" w:space="0" w:color="D9D9E3"/>
          </w:divBdr>
          <w:divsChild>
            <w:div w:id="1560356623">
              <w:marLeft w:val="0"/>
              <w:marRight w:val="0"/>
              <w:marTop w:val="0"/>
              <w:marBottom w:val="0"/>
              <w:divBdr>
                <w:top w:val="single" w:sz="2" w:space="0" w:color="D9D9E3"/>
                <w:left w:val="single" w:sz="2" w:space="0" w:color="D9D9E3"/>
                <w:bottom w:val="single" w:sz="2" w:space="0" w:color="D9D9E3"/>
                <w:right w:val="single" w:sz="2" w:space="0" w:color="D9D9E3"/>
              </w:divBdr>
              <w:divsChild>
                <w:div w:id="369841991">
                  <w:marLeft w:val="0"/>
                  <w:marRight w:val="0"/>
                  <w:marTop w:val="0"/>
                  <w:marBottom w:val="0"/>
                  <w:divBdr>
                    <w:top w:val="single" w:sz="2" w:space="0" w:color="D9D9E3"/>
                    <w:left w:val="single" w:sz="2" w:space="0" w:color="D9D9E3"/>
                    <w:bottom w:val="single" w:sz="2" w:space="0" w:color="D9D9E3"/>
                    <w:right w:val="single" w:sz="2" w:space="0" w:color="D9D9E3"/>
                  </w:divBdr>
                  <w:divsChild>
                    <w:div w:id="607588660">
                      <w:marLeft w:val="0"/>
                      <w:marRight w:val="0"/>
                      <w:marTop w:val="0"/>
                      <w:marBottom w:val="0"/>
                      <w:divBdr>
                        <w:top w:val="single" w:sz="2" w:space="0" w:color="D9D9E3"/>
                        <w:left w:val="single" w:sz="2" w:space="0" w:color="D9D9E3"/>
                        <w:bottom w:val="single" w:sz="2" w:space="0" w:color="D9D9E3"/>
                        <w:right w:val="single" w:sz="2" w:space="0" w:color="D9D9E3"/>
                      </w:divBdr>
                      <w:divsChild>
                        <w:div w:id="69929939">
                          <w:marLeft w:val="0"/>
                          <w:marRight w:val="0"/>
                          <w:marTop w:val="0"/>
                          <w:marBottom w:val="0"/>
                          <w:divBdr>
                            <w:top w:val="single" w:sz="2" w:space="0" w:color="auto"/>
                            <w:left w:val="single" w:sz="2" w:space="0" w:color="auto"/>
                            <w:bottom w:val="single" w:sz="6" w:space="0" w:color="auto"/>
                            <w:right w:val="single" w:sz="2" w:space="0" w:color="auto"/>
                          </w:divBdr>
                          <w:divsChild>
                            <w:div w:id="9085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469401">
                                  <w:marLeft w:val="0"/>
                                  <w:marRight w:val="0"/>
                                  <w:marTop w:val="0"/>
                                  <w:marBottom w:val="0"/>
                                  <w:divBdr>
                                    <w:top w:val="single" w:sz="2" w:space="0" w:color="D9D9E3"/>
                                    <w:left w:val="single" w:sz="2" w:space="0" w:color="D9D9E3"/>
                                    <w:bottom w:val="single" w:sz="2" w:space="0" w:color="D9D9E3"/>
                                    <w:right w:val="single" w:sz="2" w:space="0" w:color="D9D9E3"/>
                                  </w:divBdr>
                                  <w:divsChild>
                                    <w:div w:id="818303848">
                                      <w:marLeft w:val="0"/>
                                      <w:marRight w:val="0"/>
                                      <w:marTop w:val="0"/>
                                      <w:marBottom w:val="0"/>
                                      <w:divBdr>
                                        <w:top w:val="single" w:sz="2" w:space="0" w:color="D9D9E3"/>
                                        <w:left w:val="single" w:sz="2" w:space="0" w:color="D9D9E3"/>
                                        <w:bottom w:val="single" w:sz="2" w:space="0" w:color="D9D9E3"/>
                                        <w:right w:val="single" w:sz="2" w:space="0" w:color="D9D9E3"/>
                                      </w:divBdr>
                                      <w:divsChild>
                                        <w:div w:id="1724670981">
                                          <w:marLeft w:val="0"/>
                                          <w:marRight w:val="0"/>
                                          <w:marTop w:val="0"/>
                                          <w:marBottom w:val="0"/>
                                          <w:divBdr>
                                            <w:top w:val="single" w:sz="2" w:space="0" w:color="D9D9E3"/>
                                            <w:left w:val="single" w:sz="2" w:space="0" w:color="D9D9E3"/>
                                            <w:bottom w:val="single" w:sz="2" w:space="0" w:color="D9D9E3"/>
                                            <w:right w:val="single" w:sz="2" w:space="0" w:color="D9D9E3"/>
                                          </w:divBdr>
                                          <w:divsChild>
                                            <w:div w:id="199321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0956769">
          <w:marLeft w:val="0"/>
          <w:marRight w:val="0"/>
          <w:marTop w:val="0"/>
          <w:marBottom w:val="0"/>
          <w:divBdr>
            <w:top w:val="single" w:sz="6"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2F86-4B4C-4541-AC12-10F121D3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7</cp:revision>
  <dcterms:created xsi:type="dcterms:W3CDTF">2023-07-06T21:03:00Z</dcterms:created>
  <dcterms:modified xsi:type="dcterms:W3CDTF">2023-07-09T03:22:00Z</dcterms:modified>
</cp:coreProperties>
</file>