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A4" w:rsidRPr="00DC67A4" w:rsidRDefault="00BC6199" w:rsidP="00BC6199">
      <w:pPr>
        <w:jc w:val="center"/>
        <w:rPr>
          <w:lang w:val="en-US"/>
        </w:rPr>
      </w:pPr>
      <w:bookmarkStart w:id="0" w:name="_Hlk140042691"/>
      <w:r w:rsidRPr="00BC6199">
        <w:rPr>
          <w:rFonts w:ascii="Times New Roman" w:eastAsia="Arial Unicode MS" w:hAnsi="Times New Roman" w:cs="Times New Roman"/>
          <w:b/>
          <w:bCs/>
          <w:color w:val="000000"/>
          <w:sz w:val="28"/>
          <w:szCs w:val="28"/>
          <w:u w:color="000000"/>
          <w:bdr w:val="nil"/>
          <w:lang w:val="en-US"/>
        </w:rPr>
        <w:t>PERTANGGUNGJAWABAN HUKUM TERADAP TINDAK PIDANA PEMBUNUHAN YANG DILAKUKAN OLEH ANAK: ANALISIS PUTUSAN NOMOR 4/Pid.Sus-Anak/2019/PN.Sbh</w:t>
      </w:r>
    </w:p>
    <w:p w:rsidR="005E0D02" w:rsidRDefault="005E0D02" w:rsidP="00CE4122">
      <w:pPr>
        <w:pStyle w:val="Heading"/>
      </w:pPr>
      <w:bookmarkStart w:id="1" w:name="_GoBack"/>
      <w:bookmarkEnd w:id="0"/>
      <w:r>
        <w:t xml:space="preserve">I Made Praditya Negara </w:t>
      </w:r>
    </w:p>
    <w:bookmarkEnd w:id="1"/>
    <w:p w:rsidR="00CE4122" w:rsidRPr="00DB05C1" w:rsidRDefault="00CE4122" w:rsidP="00CE4122">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CE4122" w:rsidRPr="00DB05C1" w:rsidRDefault="00CE4122" w:rsidP="00CE4122">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rsidR="00CE4122" w:rsidRPr="00DB05C1" w:rsidRDefault="00CE4122" w:rsidP="00CE4122">
      <w:pPr>
        <w:pStyle w:val="Heading"/>
        <w:rPr>
          <w:rFonts w:ascii="Times New Roman" w:hAnsi="Times New Roman" w:cs="Times New Roman"/>
          <w:sz w:val="24"/>
          <w:szCs w:val="24"/>
        </w:rPr>
      </w:pPr>
      <w:r w:rsidRPr="00DB05C1">
        <w:rPr>
          <w:rFonts w:ascii="Times New Roman" w:hAnsi="Times New Roman" w:cs="Times New Roman"/>
          <w:sz w:val="24"/>
          <w:szCs w:val="24"/>
        </w:rPr>
        <w:t>Nama Penulis 2</w:t>
      </w:r>
    </w:p>
    <w:p w:rsidR="00CE4122" w:rsidRPr="00DB05C1" w:rsidRDefault="00CE4122" w:rsidP="00CE4122">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CE4122" w:rsidRPr="00DB05C1" w:rsidRDefault="00CE4122" w:rsidP="00CE4122">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rsidR="00CE4122" w:rsidRPr="00DB05C1" w:rsidRDefault="00CE4122" w:rsidP="00CE4122">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r>
        <w:rPr>
          <w:rFonts w:ascii="Times New Roman" w:hAnsi="Times New Roman" w:cs="Times New Roman"/>
          <w:b w:val="0"/>
          <w:sz w:val="24"/>
          <w:szCs w:val="24"/>
        </w:rPr>
        <w:t>-</w:t>
      </w:r>
    </w:p>
    <w:p w:rsidR="00CE4122" w:rsidRPr="002518DC" w:rsidRDefault="00CE4122" w:rsidP="00CE4122">
      <w:pPr>
        <w:pStyle w:val="Body"/>
        <w:spacing w:after="0" w:line="240" w:lineRule="auto"/>
        <w:rPr>
          <w:rFonts w:ascii="Times New Roman" w:eastAsia="Times New Roman" w:hAnsi="Times New Roman" w:cs="Times New Roman"/>
          <w:sz w:val="24"/>
          <w:szCs w:val="24"/>
          <w:lang w:val="en-US"/>
        </w:rPr>
      </w:pPr>
    </w:p>
    <w:p w:rsidR="00CE4122" w:rsidRPr="002518DC" w:rsidRDefault="00CE4122" w:rsidP="00CE4122">
      <w:pPr>
        <w:pStyle w:val="Body"/>
        <w:spacing w:after="0" w:line="240" w:lineRule="auto"/>
        <w:jc w:val="center"/>
        <w:rPr>
          <w:rFonts w:ascii="Times New Roman" w:eastAsia="Times New Roman" w:hAnsi="Times New Roman" w:cs="Times New Roman"/>
          <w:sz w:val="24"/>
          <w:szCs w:val="24"/>
          <w:lang w:val="en-US"/>
        </w:rPr>
      </w:pPr>
    </w:p>
    <w:p w:rsidR="00CE4122" w:rsidRPr="002518DC" w:rsidRDefault="00CE4122" w:rsidP="00CE4122">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7A00DD" w:rsidRPr="007A00DD" w:rsidRDefault="00BB0770" w:rsidP="00BB0770">
      <w:pPr>
        <w:pBdr>
          <w:bottom w:val="single" w:sz="6" w:space="1" w:color="000000"/>
        </w:pBdr>
        <w:spacing w:after="0" w:line="240" w:lineRule="auto"/>
        <w:ind w:hanging="142"/>
        <w:jc w:val="both"/>
        <w:rPr>
          <w:rFonts w:ascii="Times New Roman" w:eastAsia="Arial Unicode MS" w:hAnsi="Times New Roman" w:cs="Times New Roman"/>
          <w:i/>
          <w:iCs/>
          <w:color w:val="000000"/>
          <w:sz w:val="24"/>
          <w:szCs w:val="24"/>
          <w:u w:color="000000"/>
          <w:bdr w:val="nil"/>
          <w:lang w:val="en-ID" w:eastAsia="en-US"/>
        </w:rPr>
      </w:pPr>
      <w:r w:rsidRPr="00BB0770">
        <w:rPr>
          <w:rFonts w:ascii="Times New Roman" w:eastAsia="Arial Unicode MS" w:hAnsi="Times New Roman" w:cs="Times New Roman"/>
          <w:i/>
          <w:iCs/>
          <w:color w:val="FFFFFF" w:themeColor="background1"/>
          <w:sz w:val="24"/>
          <w:szCs w:val="24"/>
          <w:u w:color="000000"/>
          <w:bdr w:val="nil"/>
          <w:lang w:eastAsia="en-US"/>
        </w:rPr>
        <w:t>“</w:t>
      </w:r>
      <w:r w:rsidR="007A00DD" w:rsidRPr="007A00DD">
        <w:rPr>
          <w:rFonts w:ascii="Times New Roman" w:eastAsia="Arial Unicode MS" w:hAnsi="Times New Roman" w:cs="Times New Roman"/>
          <w:i/>
          <w:iCs/>
          <w:color w:val="000000"/>
          <w:sz w:val="24"/>
          <w:szCs w:val="24"/>
          <w:u w:color="000000"/>
          <w:bdr w:val="nil"/>
          <w:lang w:val="en-ID" w:eastAsia="en-US"/>
        </w:rPr>
        <w:t>This study is entitled legal responsibility for the crime of murder committed by children: analysis of decision Number 4/Pid.Sus-Anak/2019 / Fr.Sbh. with the formulation of the problem of how the application of the law Teradap crime of murder committed by children and how the consideration of the judge against the murder committed by children based on decision Number 4/Pid.Sus-Anak/2019 / Fr.Sbh. Using normative juridical methods. In conclusion, the application of the law on criminal acts against human life by children in case number: 4/Pid.Sus-Anak/2019/PN Sbh has fulfilled the elements of the crime of premeditated murder stipulated in Article 340 of the Criminal Code. The</w:t>
      </w:r>
      <w:r w:rsidRPr="00BB0770">
        <w:rPr>
          <w:rFonts w:ascii="Times New Roman" w:eastAsia="Arial Unicode MS" w:hAnsi="Times New Roman" w:cs="Times New Roman"/>
          <w:i/>
          <w:iCs/>
          <w:color w:val="FFFFFF" w:themeColor="background1"/>
          <w:sz w:val="24"/>
          <w:szCs w:val="24"/>
          <w:u w:color="000000"/>
          <w:bdr w:val="nil"/>
          <w:lang w:eastAsia="en-US"/>
        </w:rPr>
        <w:t>”</w:t>
      </w:r>
      <w:r w:rsidR="007A00DD" w:rsidRPr="007A00DD">
        <w:rPr>
          <w:rFonts w:ascii="Times New Roman" w:eastAsia="Arial Unicode MS" w:hAnsi="Times New Roman" w:cs="Times New Roman"/>
          <w:i/>
          <w:iCs/>
          <w:color w:val="000000"/>
          <w:sz w:val="24"/>
          <w:szCs w:val="24"/>
          <w:u w:color="000000"/>
          <w:bdr w:val="nil"/>
          <w:lang w:val="en-ID" w:eastAsia="en-US"/>
        </w:rPr>
        <w:t xml:space="preserve"> legal regulation of criminal acts still refers to Article 338 to Article 350 of the Criminal Code, while children dealing with the law refers to the SPPA law. The child deliberately forms planning in advance, shows the intention to deprive someone else of life, and realizes that his actions are aimed at it.</w:t>
      </w:r>
    </w:p>
    <w:p w:rsidR="007A00DD" w:rsidRPr="007A00DD" w:rsidRDefault="007A00DD" w:rsidP="007A00DD">
      <w:pPr>
        <w:pBdr>
          <w:bottom w:val="single" w:sz="6" w:space="1" w:color="000000"/>
        </w:pBdr>
        <w:spacing w:after="0" w:line="240" w:lineRule="auto"/>
        <w:jc w:val="both"/>
        <w:rPr>
          <w:rFonts w:ascii="Times New Roman" w:eastAsia="Arial Unicode MS" w:hAnsi="Times New Roman" w:cs="Times New Roman"/>
          <w:i/>
          <w:iCs/>
          <w:color w:val="000000"/>
          <w:sz w:val="24"/>
          <w:szCs w:val="24"/>
          <w:u w:color="000000"/>
          <w:bdr w:val="nil"/>
          <w:lang w:val="en-ID" w:eastAsia="en-US"/>
        </w:rPr>
      </w:pPr>
    </w:p>
    <w:p w:rsidR="007A00DD" w:rsidRDefault="007A00DD" w:rsidP="007A00DD">
      <w:pPr>
        <w:pBdr>
          <w:bottom w:val="single" w:sz="6" w:space="1" w:color="000000"/>
        </w:pBdr>
        <w:spacing w:line="240" w:lineRule="auto"/>
        <w:jc w:val="both"/>
        <w:rPr>
          <w:rFonts w:ascii="Times New Roman" w:eastAsia="Arial Unicode MS" w:hAnsi="Times New Roman" w:cs="Times New Roman"/>
          <w:i/>
          <w:iCs/>
          <w:color w:val="000000"/>
          <w:sz w:val="24"/>
          <w:szCs w:val="24"/>
          <w:u w:color="000000"/>
          <w:bdr w:val="nil"/>
          <w:lang w:val="en-ID" w:eastAsia="en-US"/>
        </w:rPr>
      </w:pPr>
      <w:r w:rsidRPr="007A00DD">
        <w:rPr>
          <w:rFonts w:ascii="Times New Roman" w:eastAsia="Arial Unicode MS" w:hAnsi="Times New Roman" w:cs="Times New Roman"/>
          <w:b/>
          <w:bCs/>
          <w:i/>
          <w:iCs/>
          <w:color w:val="000000"/>
          <w:sz w:val="24"/>
          <w:szCs w:val="24"/>
          <w:u w:color="000000"/>
          <w:bdr w:val="nil"/>
          <w:lang w:val="en-ID" w:eastAsia="en-US"/>
        </w:rPr>
        <w:t>Keywords:</w:t>
      </w:r>
      <w:r w:rsidRPr="007A00DD">
        <w:rPr>
          <w:rFonts w:ascii="Times New Roman" w:eastAsia="Arial Unicode MS" w:hAnsi="Times New Roman" w:cs="Times New Roman"/>
          <w:i/>
          <w:iCs/>
          <w:color w:val="000000"/>
          <w:sz w:val="24"/>
          <w:szCs w:val="24"/>
          <w:u w:color="000000"/>
          <w:bdr w:val="nil"/>
          <w:lang w:val="en-ID" w:eastAsia="en-US"/>
        </w:rPr>
        <w:t xml:space="preserve"> Child Crime, Murder, Application </w:t>
      </w:r>
      <w:proofErr w:type="gramStart"/>
      <w:r w:rsidRPr="007A00DD">
        <w:rPr>
          <w:rFonts w:ascii="Times New Roman" w:eastAsia="Arial Unicode MS" w:hAnsi="Times New Roman" w:cs="Times New Roman"/>
          <w:i/>
          <w:iCs/>
          <w:color w:val="000000"/>
          <w:sz w:val="24"/>
          <w:szCs w:val="24"/>
          <w:u w:color="000000"/>
          <w:bdr w:val="nil"/>
          <w:lang w:val="en-ID" w:eastAsia="en-US"/>
        </w:rPr>
        <w:t>Of</w:t>
      </w:r>
      <w:proofErr w:type="gramEnd"/>
      <w:r w:rsidRPr="007A00DD">
        <w:rPr>
          <w:rFonts w:ascii="Times New Roman" w:eastAsia="Arial Unicode MS" w:hAnsi="Times New Roman" w:cs="Times New Roman"/>
          <w:i/>
          <w:iCs/>
          <w:color w:val="000000"/>
          <w:sz w:val="24"/>
          <w:szCs w:val="24"/>
          <w:u w:color="000000"/>
          <w:bdr w:val="nil"/>
          <w:lang w:val="en-ID" w:eastAsia="en-US"/>
        </w:rPr>
        <w:t xml:space="preserve"> The Law.</w:t>
      </w:r>
    </w:p>
    <w:p w:rsidR="00CE4122" w:rsidRPr="00C85684" w:rsidRDefault="00CE4122" w:rsidP="007A00DD">
      <w:pPr>
        <w:pBdr>
          <w:bottom w:val="single" w:sz="6"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CE4122" w:rsidRDefault="00BB0770" w:rsidP="00BB0770">
      <w:pPr>
        <w:pStyle w:val="Body"/>
        <w:spacing w:after="0" w:line="240" w:lineRule="auto"/>
        <w:ind w:hanging="142"/>
        <w:jc w:val="both"/>
        <w:rPr>
          <w:rFonts w:ascii="Times New Roman" w:hAnsi="Times New Roman" w:cs="Times New Roman"/>
          <w:sz w:val="24"/>
          <w:szCs w:val="24"/>
        </w:rPr>
      </w:pPr>
      <w:r w:rsidRPr="00BB0770">
        <w:rPr>
          <w:rFonts w:ascii="Times New Roman" w:hAnsi="Times New Roman" w:cs="Times New Roman"/>
          <w:color w:val="FFFFFF" w:themeColor="background1"/>
          <w:sz w:val="24"/>
          <w:szCs w:val="24"/>
          <w:lang w:val="id-ID"/>
        </w:rPr>
        <w:t>“</w:t>
      </w:r>
      <w:r w:rsidR="00DC7370">
        <w:rPr>
          <w:rFonts w:ascii="Times New Roman" w:hAnsi="Times New Roman" w:cs="Times New Roman"/>
          <w:sz w:val="24"/>
          <w:szCs w:val="24"/>
        </w:rPr>
        <w:t xml:space="preserve">Penelitian ini berjudul </w:t>
      </w:r>
      <w:r w:rsidR="009445FB" w:rsidRPr="009445FB">
        <w:rPr>
          <w:rFonts w:ascii="Times New Roman" w:hAnsi="Times New Roman" w:cs="Times New Roman"/>
          <w:sz w:val="24"/>
          <w:szCs w:val="24"/>
        </w:rPr>
        <w:t xml:space="preserve">Pertanggungjawaban Hukum Teradap Tindak Pidana Pembunuhan Dilakukan Anak: Analisis Putusan No 4/Pid.Sus-Anak/2019/Pn.Sbh. </w:t>
      </w:r>
      <w:proofErr w:type="gramStart"/>
      <w:r w:rsidR="009445FB" w:rsidRPr="009445FB">
        <w:rPr>
          <w:rFonts w:ascii="Times New Roman" w:hAnsi="Times New Roman" w:cs="Times New Roman"/>
          <w:sz w:val="24"/>
          <w:szCs w:val="24"/>
        </w:rPr>
        <w:t>dengan</w:t>
      </w:r>
      <w:proofErr w:type="gramEnd"/>
      <w:r w:rsidR="009445FB" w:rsidRPr="009445FB">
        <w:rPr>
          <w:rFonts w:ascii="Times New Roman" w:hAnsi="Times New Roman" w:cs="Times New Roman"/>
          <w:sz w:val="24"/>
          <w:szCs w:val="24"/>
        </w:rPr>
        <w:t xml:space="preserve"> rumusan masalah Bagaimana Penerapan Hukum Teradap Tindak Pidana Pembunuhan Yang Dilakukan An</w:t>
      </w:r>
      <w:r w:rsidR="009445FB">
        <w:rPr>
          <w:rFonts w:ascii="Times New Roman" w:hAnsi="Times New Roman" w:cs="Times New Roman"/>
          <w:sz w:val="24"/>
          <w:szCs w:val="24"/>
        </w:rPr>
        <w:t xml:space="preserve">ak dan </w:t>
      </w:r>
      <w:r w:rsidR="009445FB" w:rsidRPr="009445FB">
        <w:rPr>
          <w:rFonts w:ascii="Times New Roman" w:hAnsi="Times New Roman" w:cs="Times New Roman"/>
          <w:sz w:val="24"/>
          <w:szCs w:val="24"/>
        </w:rPr>
        <w:t xml:space="preserve">Bagaimana Pertimbangan Hakim </w:t>
      </w:r>
      <w:r w:rsidR="00B10AFD">
        <w:rPr>
          <w:rFonts w:ascii="Times New Roman" w:hAnsi="Times New Roman" w:cs="Times New Roman"/>
          <w:sz w:val="24"/>
          <w:szCs w:val="24"/>
          <w:lang w:val="id-ID"/>
        </w:rPr>
        <w:t>kepada</w:t>
      </w:r>
      <w:r w:rsidR="009445FB" w:rsidRPr="009445FB">
        <w:rPr>
          <w:rFonts w:ascii="Times New Roman" w:hAnsi="Times New Roman" w:cs="Times New Roman"/>
          <w:sz w:val="24"/>
          <w:szCs w:val="24"/>
        </w:rPr>
        <w:t xml:space="preserve"> Pembunuhan Dilakukan Anak Berdasarkan Putusan No 4/Pid.Sus-Anak/2019/Pn.Sbh.</w:t>
      </w:r>
      <w:r w:rsidR="009445FB">
        <w:rPr>
          <w:rFonts w:ascii="Times New Roman" w:hAnsi="Times New Roman" w:cs="Times New Roman"/>
          <w:sz w:val="24"/>
          <w:szCs w:val="24"/>
        </w:rPr>
        <w:t xml:space="preserve"> </w:t>
      </w:r>
      <w:r w:rsidR="005D3D28">
        <w:rPr>
          <w:rFonts w:ascii="Times New Roman" w:hAnsi="Times New Roman" w:cs="Times New Roman"/>
          <w:sz w:val="24"/>
          <w:szCs w:val="24"/>
        </w:rPr>
        <w:t xml:space="preserve">Menggunakan metode yuridis normative. </w:t>
      </w:r>
      <w:r w:rsidR="00DC7370">
        <w:rPr>
          <w:rFonts w:ascii="Times New Roman" w:hAnsi="Times New Roman" w:cs="Times New Roman"/>
          <w:sz w:val="24"/>
          <w:szCs w:val="24"/>
        </w:rPr>
        <w:t>Kesimpulannya,</w:t>
      </w:r>
      <w:r w:rsidR="0091704D">
        <w:rPr>
          <w:rFonts w:ascii="Times New Roman" w:hAnsi="Times New Roman" w:cs="Times New Roman"/>
          <w:sz w:val="24"/>
          <w:szCs w:val="24"/>
        </w:rPr>
        <w:t xml:space="preserve"> </w:t>
      </w:r>
      <w:r w:rsidR="009445FB" w:rsidRPr="009445FB">
        <w:rPr>
          <w:rFonts w:ascii="Times New Roman" w:hAnsi="Times New Roman" w:cs="Times New Roman"/>
          <w:sz w:val="24"/>
          <w:szCs w:val="24"/>
        </w:rPr>
        <w:t xml:space="preserve">Penerapan hukum </w:t>
      </w:r>
      <w:r w:rsidR="00B10AFD">
        <w:rPr>
          <w:rFonts w:ascii="Times New Roman" w:hAnsi="Times New Roman" w:cs="Times New Roman"/>
          <w:sz w:val="24"/>
          <w:szCs w:val="24"/>
          <w:lang w:val="id-ID"/>
        </w:rPr>
        <w:t xml:space="preserve">di </w:t>
      </w:r>
      <w:r w:rsidR="009445FB" w:rsidRPr="009445FB">
        <w:rPr>
          <w:rFonts w:ascii="Times New Roman" w:hAnsi="Times New Roman" w:cs="Times New Roman"/>
          <w:sz w:val="24"/>
          <w:szCs w:val="24"/>
        </w:rPr>
        <w:t xml:space="preserve">tindak pidana </w:t>
      </w:r>
      <w:r w:rsidR="00B10AFD">
        <w:rPr>
          <w:rFonts w:ascii="Times New Roman" w:hAnsi="Times New Roman" w:cs="Times New Roman"/>
          <w:sz w:val="24"/>
          <w:szCs w:val="24"/>
          <w:lang w:val="id-ID"/>
        </w:rPr>
        <w:t>kepada</w:t>
      </w:r>
      <w:r w:rsidR="009445FB" w:rsidRPr="009445FB">
        <w:rPr>
          <w:rFonts w:ascii="Times New Roman" w:hAnsi="Times New Roman" w:cs="Times New Roman"/>
          <w:sz w:val="24"/>
          <w:szCs w:val="24"/>
        </w:rPr>
        <w:t xml:space="preserve"> nyawa manusia oleh anak d</w:t>
      </w:r>
      <w:r w:rsidR="00B10AFD">
        <w:rPr>
          <w:rFonts w:ascii="Times New Roman" w:hAnsi="Times New Roman" w:cs="Times New Roman"/>
          <w:sz w:val="24"/>
          <w:szCs w:val="24"/>
          <w:lang w:val="id-ID"/>
        </w:rPr>
        <w:t>i</w:t>
      </w:r>
      <w:r w:rsidR="009445FB" w:rsidRPr="009445FB">
        <w:rPr>
          <w:rFonts w:ascii="Times New Roman" w:hAnsi="Times New Roman" w:cs="Times New Roman"/>
          <w:sz w:val="24"/>
          <w:szCs w:val="24"/>
        </w:rPr>
        <w:t xml:space="preserve"> perkara No: 4/Pid.Sus-Anak/2019/PN Sbh</w:t>
      </w:r>
      <w:r w:rsidRPr="00BB0770">
        <w:rPr>
          <w:rFonts w:ascii="Times New Roman" w:hAnsi="Times New Roman" w:cs="Times New Roman"/>
          <w:color w:val="FFFFFF" w:themeColor="background1"/>
          <w:sz w:val="24"/>
          <w:szCs w:val="24"/>
          <w:lang w:val="id-ID"/>
        </w:rPr>
        <w:t>”</w:t>
      </w:r>
      <w:r w:rsidR="009445FB" w:rsidRPr="009445FB">
        <w:rPr>
          <w:rFonts w:ascii="Times New Roman" w:hAnsi="Times New Roman" w:cs="Times New Roman"/>
          <w:sz w:val="24"/>
          <w:szCs w:val="24"/>
        </w:rPr>
        <w:t xml:space="preserve"> </w:t>
      </w:r>
      <w:r w:rsidRPr="00BB0770">
        <w:rPr>
          <w:rFonts w:ascii="Times New Roman" w:hAnsi="Times New Roman" w:cs="Times New Roman"/>
          <w:color w:val="FFFFFF" w:themeColor="background1"/>
          <w:sz w:val="24"/>
          <w:szCs w:val="24"/>
          <w:lang w:val="id-ID"/>
        </w:rPr>
        <w:t>“</w:t>
      </w:r>
      <w:r w:rsidR="00B10AFD">
        <w:rPr>
          <w:rFonts w:ascii="Times New Roman" w:hAnsi="Times New Roman" w:cs="Times New Roman"/>
          <w:sz w:val="24"/>
          <w:szCs w:val="24"/>
          <w:lang w:val="id-ID"/>
        </w:rPr>
        <w:t>sudah</w:t>
      </w:r>
      <w:r w:rsidR="009445FB" w:rsidRPr="009445FB">
        <w:rPr>
          <w:rFonts w:ascii="Times New Roman" w:hAnsi="Times New Roman" w:cs="Times New Roman"/>
          <w:sz w:val="24"/>
          <w:szCs w:val="24"/>
        </w:rPr>
        <w:t xml:space="preserve"> memenuhi unsur tindak pidana pembunuhan berencana diatur d</w:t>
      </w:r>
      <w:r w:rsidR="00B10AFD">
        <w:rPr>
          <w:rFonts w:ascii="Times New Roman" w:hAnsi="Times New Roman" w:cs="Times New Roman"/>
          <w:sz w:val="24"/>
          <w:szCs w:val="24"/>
          <w:lang w:val="id-ID"/>
        </w:rPr>
        <w:t>i</w:t>
      </w:r>
      <w:r w:rsidR="009445FB" w:rsidRPr="009445FB">
        <w:rPr>
          <w:rFonts w:ascii="Times New Roman" w:hAnsi="Times New Roman" w:cs="Times New Roman"/>
          <w:sz w:val="24"/>
          <w:szCs w:val="24"/>
        </w:rPr>
        <w:t xml:space="preserve"> Pasal 340 KUHP. </w:t>
      </w:r>
      <w:proofErr w:type="gramStart"/>
      <w:r w:rsidR="009445FB" w:rsidRPr="009445FB">
        <w:rPr>
          <w:rFonts w:ascii="Times New Roman" w:hAnsi="Times New Roman" w:cs="Times New Roman"/>
          <w:sz w:val="24"/>
          <w:szCs w:val="24"/>
        </w:rPr>
        <w:t xml:space="preserve">Pengaturan hukum tindak pidana tetap mengacu </w:t>
      </w:r>
      <w:r w:rsidR="00B10AFD">
        <w:rPr>
          <w:rFonts w:ascii="Times New Roman" w:hAnsi="Times New Roman" w:cs="Times New Roman"/>
          <w:sz w:val="24"/>
          <w:szCs w:val="24"/>
          <w:lang w:val="id-ID"/>
        </w:rPr>
        <w:t>di</w:t>
      </w:r>
      <w:r w:rsidR="009445FB" w:rsidRPr="009445FB">
        <w:rPr>
          <w:rFonts w:ascii="Times New Roman" w:hAnsi="Times New Roman" w:cs="Times New Roman"/>
          <w:sz w:val="24"/>
          <w:szCs w:val="24"/>
        </w:rPr>
        <w:t xml:space="preserve"> Pasal 338 </w:t>
      </w:r>
      <w:r w:rsidR="00B10AFD">
        <w:rPr>
          <w:rFonts w:ascii="Times New Roman" w:hAnsi="Times New Roman" w:cs="Times New Roman"/>
          <w:sz w:val="24"/>
          <w:szCs w:val="24"/>
          <w:lang w:val="id-ID"/>
        </w:rPr>
        <w:t>hingga</w:t>
      </w:r>
      <w:r w:rsidR="009445FB" w:rsidRPr="009445FB">
        <w:rPr>
          <w:rFonts w:ascii="Times New Roman" w:hAnsi="Times New Roman" w:cs="Times New Roman"/>
          <w:sz w:val="24"/>
          <w:szCs w:val="24"/>
        </w:rPr>
        <w:t xml:space="preserve"> Pasal 350 KUHP, sedang anak berhadapan hukum mengacu pada UU SPPA.</w:t>
      </w:r>
      <w:proofErr w:type="gramEnd"/>
      <w:r w:rsidR="009445FB" w:rsidRPr="009445FB">
        <w:rPr>
          <w:rFonts w:ascii="Times New Roman" w:hAnsi="Times New Roman" w:cs="Times New Roman"/>
          <w:sz w:val="24"/>
          <w:szCs w:val="24"/>
        </w:rPr>
        <w:t xml:space="preserve"> </w:t>
      </w:r>
      <w:proofErr w:type="gramStart"/>
      <w:r w:rsidR="009445FB" w:rsidRPr="009445FB">
        <w:rPr>
          <w:rFonts w:ascii="Times New Roman" w:hAnsi="Times New Roman" w:cs="Times New Roman"/>
          <w:sz w:val="24"/>
          <w:szCs w:val="24"/>
        </w:rPr>
        <w:t>Anak dengan sengaja membentuk perencanaan sebelumnya, menunjukkan niat untuk menghilangkan nyawa orang lain, dan</w:t>
      </w:r>
      <w:r w:rsidRPr="00BB0770">
        <w:rPr>
          <w:rFonts w:ascii="Times New Roman" w:hAnsi="Times New Roman" w:cs="Times New Roman"/>
          <w:color w:val="FFFFFF" w:themeColor="background1"/>
          <w:sz w:val="24"/>
          <w:szCs w:val="24"/>
          <w:lang w:val="id-ID"/>
        </w:rPr>
        <w:t>”</w:t>
      </w:r>
      <w:r w:rsidR="009445FB" w:rsidRPr="00BB0770">
        <w:rPr>
          <w:rFonts w:ascii="Times New Roman" w:hAnsi="Times New Roman" w:cs="Times New Roman"/>
          <w:color w:val="FFFFFF" w:themeColor="background1"/>
          <w:sz w:val="24"/>
          <w:szCs w:val="24"/>
        </w:rPr>
        <w:t xml:space="preserve"> </w:t>
      </w:r>
      <w:r w:rsidR="009445FB" w:rsidRPr="009445FB">
        <w:rPr>
          <w:rFonts w:ascii="Times New Roman" w:hAnsi="Times New Roman" w:cs="Times New Roman"/>
          <w:sz w:val="24"/>
          <w:szCs w:val="24"/>
        </w:rPr>
        <w:t>menyadari bahwa tindakannya bertujuan untuk itu</w:t>
      </w:r>
      <w:r w:rsidR="009669C6" w:rsidRPr="009669C6">
        <w:rPr>
          <w:rFonts w:ascii="Times New Roman" w:hAnsi="Times New Roman" w:cs="Times New Roman"/>
          <w:sz w:val="24"/>
          <w:szCs w:val="24"/>
        </w:rPr>
        <w:t>.</w:t>
      </w:r>
      <w:proofErr w:type="gramEnd"/>
    </w:p>
    <w:p w:rsidR="009E5600" w:rsidRDefault="009E5600" w:rsidP="005D3D28">
      <w:pPr>
        <w:pStyle w:val="Body"/>
        <w:spacing w:after="0" w:line="240" w:lineRule="auto"/>
        <w:jc w:val="both"/>
        <w:rPr>
          <w:rFonts w:ascii="Times New Roman" w:hAnsi="Times New Roman" w:cs="Times New Roman"/>
          <w:sz w:val="24"/>
          <w:szCs w:val="24"/>
        </w:rPr>
      </w:pPr>
    </w:p>
    <w:p w:rsidR="00CE4122" w:rsidRPr="00310270" w:rsidRDefault="00CE4122" w:rsidP="005D3D28">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5D3D28">
        <w:rPr>
          <w:rFonts w:ascii="Times New Roman" w:hAnsi="Times New Roman" w:cs="Times New Roman"/>
          <w:sz w:val="24"/>
          <w:szCs w:val="24"/>
          <w:lang w:val="en-US"/>
        </w:rPr>
        <w:t>Tindak Pidana</w:t>
      </w:r>
      <w:r w:rsidR="009445FB">
        <w:rPr>
          <w:rFonts w:ascii="Times New Roman" w:hAnsi="Times New Roman" w:cs="Times New Roman"/>
          <w:sz w:val="24"/>
          <w:szCs w:val="24"/>
          <w:lang w:val="en-US"/>
        </w:rPr>
        <w:t xml:space="preserve"> Anak, Pembunuhan, </w:t>
      </w:r>
      <w:r w:rsidR="007A00DD">
        <w:rPr>
          <w:rFonts w:ascii="Times New Roman" w:hAnsi="Times New Roman" w:cs="Times New Roman"/>
          <w:sz w:val="24"/>
          <w:szCs w:val="24"/>
          <w:lang w:val="en-US"/>
        </w:rPr>
        <w:t>Penerapan Hukum</w:t>
      </w:r>
      <w:r w:rsidRPr="00310270">
        <w:rPr>
          <w:rFonts w:ascii="Times New Roman" w:hAnsi="Times New Roman" w:cs="Times New Roman"/>
          <w:sz w:val="24"/>
          <w:szCs w:val="24"/>
          <w:lang w:val="en-US"/>
        </w:rPr>
        <w:t>.</w:t>
      </w:r>
    </w:p>
    <w:p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EB2D25" w:rsidRDefault="00EB2D25" w:rsidP="00CE4122">
      <w:pPr>
        <w:pStyle w:val="Body"/>
        <w:spacing w:after="0" w:line="360" w:lineRule="auto"/>
        <w:ind w:firstLine="567"/>
        <w:jc w:val="both"/>
        <w:rPr>
          <w:rFonts w:ascii="Times New Roman" w:hAnsi="Times New Roman" w:cs="Times New Roman"/>
          <w:sz w:val="24"/>
          <w:szCs w:val="24"/>
        </w:rPr>
      </w:pPr>
      <w:proofErr w:type="gramStart"/>
      <w:r w:rsidRPr="00EB2D25">
        <w:rPr>
          <w:rFonts w:ascii="Times New Roman" w:hAnsi="Times New Roman" w:cs="Times New Roman"/>
          <w:sz w:val="24"/>
          <w:szCs w:val="24"/>
        </w:rPr>
        <w:t xml:space="preserve">Indonesia </w:t>
      </w:r>
      <w:r w:rsidR="00BB0770">
        <w:rPr>
          <w:rFonts w:ascii="Times New Roman" w:hAnsi="Times New Roman" w:cs="Times New Roman"/>
          <w:sz w:val="24"/>
          <w:szCs w:val="24"/>
          <w:lang w:val="id-ID"/>
        </w:rPr>
        <w:t>ialah</w:t>
      </w:r>
      <w:r w:rsidRPr="00EB2D25">
        <w:rPr>
          <w:rFonts w:ascii="Times New Roman" w:hAnsi="Times New Roman" w:cs="Times New Roman"/>
          <w:sz w:val="24"/>
          <w:szCs w:val="24"/>
        </w:rPr>
        <w:t xml:space="preserve"> negara hukum menjunjung tinggi prinsip-prinsip hukumnya.</w:t>
      </w:r>
      <w:proofErr w:type="gramEnd"/>
      <w:r w:rsidRPr="00EB2D25">
        <w:rPr>
          <w:rFonts w:ascii="Times New Roman" w:hAnsi="Times New Roman" w:cs="Times New Roman"/>
          <w:sz w:val="24"/>
          <w:szCs w:val="24"/>
        </w:rPr>
        <w:t xml:space="preserve">  (Arianto, 2010).  Hukum diciptakan untuk mengatur kehidupan dan untuk mencapai ketertiban. Sebagai produk politik, hukum adalah dirancang untuk memastikan bahwa sistem politik tidak menyimpang dari jalur "yang telah ditentukan". hukum pancasila, diadopsi oleh Indonesia (Indrati, 2007). Adalah negara hukum ditahbiskan untuk mencapai tujuan negara, diambil dari nilai-nilai" Pancasila " sebagai sumber hukum tertinggi (Najih, 2018).</w:t>
      </w:r>
    </w:p>
    <w:p w:rsidR="00EB2D25" w:rsidRDefault="00EB2D25" w:rsidP="00CE4122">
      <w:pPr>
        <w:pStyle w:val="Body"/>
        <w:spacing w:after="0" w:line="360" w:lineRule="auto"/>
        <w:ind w:firstLine="567"/>
        <w:jc w:val="both"/>
        <w:rPr>
          <w:rFonts w:ascii="Times New Roman" w:hAnsi="Times New Roman" w:cs="Times New Roman"/>
          <w:sz w:val="24"/>
          <w:szCs w:val="24"/>
        </w:rPr>
      </w:pPr>
      <w:r w:rsidRPr="00EB2D25">
        <w:rPr>
          <w:rFonts w:ascii="Times New Roman" w:hAnsi="Times New Roman" w:cs="Times New Roman"/>
          <w:sz w:val="24"/>
          <w:szCs w:val="24"/>
        </w:rPr>
        <w:t xml:space="preserve">Saat ini di Indonesia masih sering terjadi berbagai tindak kejahatan yang mengancam nyawa manusia, baik dilakukan oleh individu maupun kelompok. </w:t>
      </w:r>
      <w:proofErr w:type="gramStart"/>
      <w:r w:rsidRPr="00EB2D25">
        <w:rPr>
          <w:rFonts w:ascii="Times New Roman" w:hAnsi="Times New Roman" w:cs="Times New Roman"/>
          <w:sz w:val="24"/>
          <w:szCs w:val="24"/>
        </w:rPr>
        <w:t xml:space="preserve">Tindakan ini jelas melanggar </w:t>
      </w:r>
      <w:r w:rsidR="00BB0770">
        <w:rPr>
          <w:rFonts w:ascii="Times New Roman" w:hAnsi="Times New Roman" w:cs="Times New Roman"/>
          <w:sz w:val="24"/>
          <w:szCs w:val="24"/>
          <w:lang w:val="id-ID"/>
        </w:rPr>
        <w:t>HAM,</w:t>
      </w:r>
      <w:r w:rsidRPr="00EB2D25">
        <w:rPr>
          <w:rFonts w:ascii="Times New Roman" w:hAnsi="Times New Roman" w:cs="Times New Roman"/>
          <w:sz w:val="24"/>
          <w:szCs w:val="24"/>
        </w:rPr>
        <w:t xml:space="preserve"> seperti tercantum d</w:t>
      </w:r>
      <w:r w:rsidR="00BB0770">
        <w:rPr>
          <w:rFonts w:ascii="Times New Roman" w:hAnsi="Times New Roman" w:cs="Times New Roman"/>
          <w:sz w:val="24"/>
          <w:szCs w:val="24"/>
          <w:lang w:val="id-ID"/>
        </w:rPr>
        <w:t>i</w:t>
      </w:r>
      <w:r w:rsidRPr="00EB2D25">
        <w:rPr>
          <w:rFonts w:ascii="Times New Roman" w:hAnsi="Times New Roman" w:cs="Times New Roman"/>
          <w:sz w:val="24"/>
          <w:szCs w:val="24"/>
        </w:rPr>
        <w:t xml:space="preserve"> Pasal 28A UUD NRI 1945, bahwa</w:t>
      </w:r>
      <w:r w:rsidR="00BB0770">
        <w:rPr>
          <w:rFonts w:ascii="Times New Roman" w:hAnsi="Times New Roman" w:cs="Times New Roman"/>
          <w:sz w:val="24"/>
          <w:szCs w:val="24"/>
          <w:lang w:val="id-ID"/>
        </w:rPr>
        <w:t>sanya</w:t>
      </w:r>
      <w:r w:rsidR="00F1277A">
        <w:rPr>
          <w:rFonts w:ascii="Times New Roman" w:hAnsi="Times New Roman" w:cs="Times New Roman"/>
          <w:sz w:val="24"/>
          <w:szCs w:val="24"/>
        </w:rPr>
        <w:t xml:space="preserve"> </w:t>
      </w:r>
      <w:r w:rsidR="00F1277A">
        <w:rPr>
          <w:rFonts w:ascii="Times New Roman" w:hAnsi="Times New Roman" w:cs="Times New Roman"/>
          <w:sz w:val="24"/>
          <w:szCs w:val="24"/>
          <w:lang w:val="id-ID"/>
        </w:rPr>
        <w:t>“</w:t>
      </w:r>
      <w:r w:rsidRPr="00EB2D25">
        <w:rPr>
          <w:rFonts w:ascii="Times New Roman" w:hAnsi="Times New Roman" w:cs="Times New Roman"/>
          <w:sz w:val="24"/>
          <w:szCs w:val="24"/>
        </w:rPr>
        <w:t xml:space="preserve">setiap orang berhak mempertahankan hidup </w:t>
      </w:r>
      <w:r w:rsidR="00B10AFD">
        <w:rPr>
          <w:rFonts w:ascii="Times New Roman" w:hAnsi="Times New Roman" w:cs="Times New Roman"/>
          <w:sz w:val="24"/>
          <w:szCs w:val="24"/>
          <w:lang w:val="id-ID"/>
        </w:rPr>
        <w:t>juga</w:t>
      </w:r>
      <w:r w:rsidR="00F1277A">
        <w:rPr>
          <w:rFonts w:ascii="Times New Roman" w:hAnsi="Times New Roman" w:cs="Times New Roman"/>
          <w:sz w:val="24"/>
          <w:szCs w:val="24"/>
        </w:rPr>
        <w:t xml:space="preserve"> kehidupannya</w:t>
      </w:r>
      <w:r w:rsidR="00F1277A">
        <w:rPr>
          <w:rFonts w:ascii="Times New Roman" w:hAnsi="Times New Roman" w:cs="Times New Roman"/>
          <w:sz w:val="24"/>
          <w:szCs w:val="24"/>
          <w:lang w:val="id-ID"/>
        </w:rPr>
        <w:t>”</w:t>
      </w:r>
      <w:r w:rsidRPr="00EB2D25">
        <w:rPr>
          <w:rFonts w:ascii="Times New Roman" w:hAnsi="Times New Roman" w:cs="Times New Roman"/>
          <w:sz w:val="24"/>
          <w:szCs w:val="24"/>
        </w:rPr>
        <w:t>.</w:t>
      </w:r>
      <w:proofErr w:type="gramEnd"/>
      <w:r w:rsidRPr="00EB2D25">
        <w:rPr>
          <w:rFonts w:ascii="Times New Roman" w:hAnsi="Times New Roman" w:cs="Times New Roman"/>
          <w:sz w:val="24"/>
          <w:szCs w:val="24"/>
        </w:rPr>
        <w:t xml:space="preserve"> Sebagai sebuah negara yang menganut prinsip hukum, semua individu memiliki hak</w:t>
      </w:r>
      <w:r w:rsidR="00BB0770">
        <w:rPr>
          <w:rFonts w:ascii="Times New Roman" w:hAnsi="Times New Roman" w:cs="Times New Roman"/>
          <w:sz w:val="24"/>
          <w:szCs w:val="24"/>
          <w:lang w:val="id-ID"/>
        </w:rPr>
        <w:t xml:space="preserve"> juga</w:t>
      </w:r>
      <w:r w:rsidRPr="00EB2D25">
        <w:rPr>
          <w:rFonts w:ascii="Times New Roman" w:hAnsi="Times New Roman" w:cs="Times New Roman"/>
          <w:sz w:val="24"/>
          <w:szCs w:val="24"/>
        </w:rPr>
        <w:t xml:space="preserve"> posisi yang </w:t>
      </w:r>
      <w:proofErr w:type="gramStart"/>
      <w:r w:rsidRPr="00EB2D25">
        <w:rPr>
          <w:rFonts w:ascii="Times New Roman" w:hAnsi="Times New Roman" w:cs="Times New Roman"/>
          <w:sz w:val="24"/>
          <w:szCs w:val="24"/>
        </w:rPr>
        <w:t>sama</w:t>
      </w:r>
      <w:proofErr w:type="gramEnd"/>
      <w:r w:rsidRPr="00EB2D25">
        <w:rPr>
          <w:rFonts w:ascii="Times New Roman" w:hAnsi="Times New Roman" w:cs="Times New Roman"/>
          <w:sz w:val="24"/>
          <w:szCs w:val="24"/>
        </w:rPr>
        <w:t xml:space="preserve"> di hadapan hukum. Prinsip kesetaraan diakui dalam kedudukan dan perlakuan (equality before the law). (Yanto, 2010).</w:t>
      </w:r>
    </w:p>
    <w:p w:rsidR="00EB2D25" w:rsidRDefault="00EB2D25" w:rsidP="00CE4122">
      <w:pPr>
        <w:pStyle w:val="Body"/>
        <w:spacing w:after="0" w:line="360" w:lineRule="auto"/>
        <w:ind w:firstLine="567"/>
        <w:jc w:val="both"/>
        <w:rPr>
          <w:rFonts w:ascii="Times New Roman" w:hAnsi="Times New Roman" w:cs="Times New Roman"/>
          <w:sz w:val="24"/>
          <w:szCs w:val="24"/>
        </w:rPr>
      </w:pPr>
      <w:proofErr w:type="gramStart"/>
      <w:r w:rsidRPr="00EB2D25">
        <w:rPr>
          <w:rFonts w:ascii="Times New Roman" w:hAnsi="Times New Roman" w:cs="Times New Roman"/>
          <w:sz w:val="24"/>
          <w:szCs w:val="24"/>
        </w:rPr>
        <w:t xml:space="preserve">Masalah kerap muncul di tengah masyarakat </w:t>
      </w:r>
      <w:r w:rsidR="00BB0770">
        <w:rPr>
          <w:rFonts w:ascii="Times New Roman" w:hAnsi="Times New Roman" w:cs="Times New Roman"/>
          <w:sz w:val="24"/>
          <w:szCs w:val="24"/>
          <w:lang w:val="id-ID"/>
        </w:rPr>
        <w:t>ialah</w:t>
      </w:r>
      <w:r w:rsidRPr="00EB2D25">
        <w:rPr>
          <w:rFonts w:ascii="Times New Roman" w:hAnsi="Times New Roman" w:cs="Times New Roman"/>
          <w:sz w:val="24"/>
          <w:szCs w:val="24"/>
        </w:rPr>
        <w:t xml:space="preserve"> kasus tindak pidana pembunuhan.</w:t>
      </w:r>
      <w:proofErr w:type="gramEnd"/>
      <w:r w:rsidRPr="00EB2D25">
        <w:rPr>
          <w:rFonts w:ascii="Times New Roman" w:hAnsi="Times New Roman" w:cs="Times New Roman"/>
          <w:sz w:val="24"/>
          <w:szCs w:val="24"/>
        </w:rPr>
        <w:t xml:space="preserve"> Tindak pidana ini melibatkan tindakan yang bertentangan dengan nilai berlaku d</w:t>
      </w:r>
      <w:r w:rsidR="00BB0770">
        <w:rPr>
          <w:rFonts w:ascii="Times New Roman" w:hAnsi="Times New Roman" w:cs="Times New Roman"/>
          <w:sz w:val="24"/>
          <w:szCs w:val="24"/>
          <w:lang w:val="id-ID"/>
        </w:rPr>
        <w:t>i</w:t>
      </w:r>
      <w:r w:rsidRPr="00EB2D25">
        <w:rPr>
          <w:rFonts w:ascii="Times New Roman" w:hAnsi="Times New Roman" w:cs="Times New Roman"/>
          <w:sz w:val="24"/>
          <w:szCs w:val="24"/>
        </w:rPr>
        <w:t xml:space="preserve"> masyarakat, </w:t>
      </w:r>
      <w:r w:rsidR="00BB0770">
        <w:rPr>
          <w:rFonts w:ascii="Times New Roman" w:hAnsi="Times New Roman" w:cs="Times New Roman"/>
          <w:sz w:val="24"/>
          <w:szCs w:val="24"/>
          <w:lang w:val="id-ID"/>
        </w:rPr>
        <w:t>yakni</w:t>
      </w:r>
      <w:r w:rsidRPr="00EB2D25">
        <w:rPr>
          <w:rFonts w:ascii="Times New Roman" w:hAnsi="Times New Roman" w:cs="Times New Roman"/>
          <w:sz w:val="24"/>
          <w:szCs w:val="24"/>
        </w:rPr>
        <w:t xml:space="preserve"> nilai agama, adat-istiadat, </w:t>
      </w:r>
      <w:r w:rsidR="00BB0770">
        <w:rPr>
          <w:rFonts w:ascii="Times New Roman" w:hAnsi="Times New Roman" w:cs="Times New Roman"/>
          <w:sz w:val="24"/>
          <w:szCs w:val="24"/>
          <w:lang w:val="id-ID"/>
        </w:rPr>
        <w:t xml:space="preserve">juga </w:t>
      </w:r>
      <w:proofErr w:type="gramStart"/>
      <w:r w:rsidRPr="00EB2D25">
        <w:rPr>
          <w:rFonts w:ascii="Times New Roman" w:hAnsi="Times New Roman" w:cs="Times New Roman"/>
          <w:sz w:val="24"/>
          <w:szCs w:val="24"/>
        </w:rPr>
        <w:t>norma</w:t>
      </w:r>
      <w:proofErr w:type="gramEnd"/>
      <w:r w:rsidRPr="00EB2D25">
        <w:rPr>
          <w:rFonts w:ascii="Times New Roman" w:hAnsi="Times New Roman" w:cs="Times New Roman"/>
          <w:sz w:val="24"/>
          <w:szCs w:val="24"/>
        </w:rPr>
        <w:t xml:space="preserve"> hukum pidana yang melindungi </w:t>
      </w:r>
      <w:r w:rsidR="00BB0770">
        <w:rPr>
          <w:rFonts w:ascii="Times New Roman" w:hAnsi="Times New Roman" w:cs="Times New Roman"/>
          <w:sz w:val="24"/>
          <w:szCs w:val="24"/>
          <w:lang w:val="id-ID"/>
        </w:rPr>
        <w:t>HAM</w:t>
      </w:r>
      <w:r w:rsidRPr="00EB2D25">
        <w:rPr>
          <w:rFonts w:ascii="Times New Roman" w:hAnsi="Times New Roman" w:cs="Times New Roman"/>
          <w:sz w:val="24"/>
          <w:szCs w:val="24"/>
        </w:rPr>
        <w:t>, termasuk hak hidup.</w:t>
      </w:r>
      <w:r>
        <w:rPr>
          <w:rFonts w:ascii="Times New Roman" w:hAnsi="Times New Roman" w:cs="Times New Roman"/>
          <w:sz w:val="24"/>
          <w:szCs w:val="24"/>
        </w:rPr>
        <w:t xml:space="preserve"> (Iriyanto, 2021). </w:t>
      </w:r>
      <w:proofErr w:type="gramStart"/>
      <w:r w:rsidRPr="00EB2D25">
        <w:rPr>
          <w:rFonts w:ascii="Times New Roman" w:hAnsi="Times New Roman" w:cs="Times New Roman"/>
          <w:sz w:val="24"/>
          <w:szCs w:val="24"/>
        </w:rPr>
        <w:t xml:space="preserve">Apabila kita merujuk pada </w:t>
      </w:r>
      <w:r w:rsidR="00BB0770">
        <w:rPr>
          <w:rFonts w:ascii="Times New Roman" w:hAnsi="Times New Roman" w:cs="Times New Roman"/>
          <w:sz w:val="24"/>
          <w:szCs w:val="24"/>
          <w:lang w:val="id-ID"/>
        </w:rPr>
        <w:t>KUHP</w:t>
      </w:r>
      <w:r w:rsidRPr="00EB2D25">
        <w:rPr>
          <w:rFonts w:ascii="Times New Roman" w:hAnsi="Times New Roman" w:cs="Times New Roman"/>
          <w:sz w:val="24"/>
          <w:szCs w:val="24"/>
        </w:rPr>
        <w:t>, dapat segera disimpulkan bahwa</w:t>
      </w:r>
      <w:r w:rsidR="00BB0770">
        <w:rPr>
          <w:rFonts w:ascii="Times New Roman" w:hAnsi="Times New Roman" w:cs="Times New Roman"/>
          <w:sz w:val="24"/>
          <w:szCs w:val="24"/>
          <w:lang w:val="id-ID"/>
        </w:rPr>
        <w:t>sanya</w:t>
      </w:r>
      <w:r w:rsidRPr="00EB2D25">
        <w:rPr>
          <w:rFonts w:ascii="Times New Roman" w:hAnsi="Times New Roman" w:cs="Times New Roman"/>
          <w:sz w:val="24"/>
          <w:szCs w:val="24"/>
        </w:rPr>
        <w:t xml:space="preserve"> pembentuk </w:t>
      </w:r>
      <w:r w:rsidR="00BB0770">
        <w:rPr>
          <w:rFonts w:ascii="Times New Roman" w:hAnsi="Times New Roman" w:cs="Times New Roman"/>
          <w:sz w:val="24"/>
          <w:szCs w:val="24"/>
          <w:lang w:val="id-ID"/>
        </w:rPr>
        <w:t>UU sudah</w:t>
      </w:r>
      <w:r w:rsidRPr="00EB2D25">
        <w:rPr>
          <w:rFonts w:ascii="Times New Roman" w:hAnsi="Times New Roman" w:cs="Times New Roman"/>
          <w:sz w:val="24"/>
          <w:szCs w:val="24"/>
        </w:rPr>
        <w:t xml:space="preserve"> bermaksud untuk mengatur ketentuan pidana berkaitan dengan kejahatan terhadap nyawa seseorang.</w:t>
      </w:r>
      <w:proofErr w:type="gramEnd"/>
      <w:r w:rsidRPr="00EB2D25">
        <w:rPr>
          <w:rFonts w:ascii="Times New Roman" w:hAnsi="Times New Roman" w:cs="Times New Roman"/>
          <w:sz w:val="24"/>
          <w:szCs w:val="24"/>
        </w:rPr>
        <w:t xml:space="preserve"> </w:t>
      </w:r>
      <w:proofErr w:type="gramStart"/>
      <w:r>
        <w:rPr>
          <w:rFonts w:ascii="Times New Roman" w:hAnsi="Times New Roman" w:cs="Times New Roman"/>
          <w:sz w:val="24"/>
          <w:szCs w:val="24"/>
        </w:rPr>
        <w:t>(Mentari, 2020).</w:t>
      </w:r>
      <w:proofErr w:type="gramEnd"/>
    </w:p>
    <w:p w:rsidR="00EB2D25" w:rsidRPr="00EB2D25" w:rsidRDefault="00BB0770" w:rsidP="00EB2D25">
      <w:pPr>
        <w:pStyle w:val="Body"/>
        <w:spacing w:after="0" w:line="360" w:lineRule="auto"/>
        <w:ind w:firstLine="567"/>
        <w:jc w:val="both"/>
        <w:rPr>
          <w:rFonts w:ascii="Times New Roman" w:hAnsi="Times New Roman" w:cs="Times New Roman"/>
          <w:sz w:val="24"/>
          <w:szCs w:val="24"/>
        </w:rPr>
      </w:pPr>
      <w:r w:rsidRPr="00BB0770">
        <w:rPr>
          <w:rFonts w:ascii="Times New Roman" w:hAnsi="Times New Roman" w:cs="Times New Roman"/>
          <w:color w:val="FFFFFF" w:themeColor="background1"/>
          <w:sz w:val="24"/>
          <w:szCs w:val="24"/>
          <w:lang w:val="id-ID"/>
        </w:rPr>
        <w:t>“</w:t>
      </w:r>
      <w:r w:rsidR="00EB2D25" w:rsidRPr="00EB2D25">
        <w:rPr>
          <w:rFonts w:ascii="Times New Roman" w:hAnsi="Times New Roman" w:cs="Times New Roman"/>
          <w:sz w:val="24"/>
          <w:szCs w:val="24"/>
        </w:rPr>
        <w:t xml:space="preserve">Dalam beberapa tahun terakhir, muncul fenomena sosial di masyarakat di mana kejahatan tindak pidana pembunuhan tidak hanya dilakukan orang dewasa, </w:t>
      </w:r>
      <w:r>
        <w:rPr>
          <w:rFonts w:ascii="Times New Roman" w:hAnsi="Times New Roman" w:cs="Times New Roman"/>
          <w:sz w:val="24"/>
          <w:szCs w:val="24"/>
          <w:lang w:val="id-ID"/>
        </w:rPr>
        <w:t>pun</w:t>
      </w:r>
      <w:r w:rsidR="00EB2D25" w:rsidRPr="00EB2D25">
        <w:rPr>
          <w:rFonts w:ascii="Times New Roman" w:hAnsi="Times New Roman" w:cs="Times New Roman"/>
          <w:sz w:val="24"/>
          <w:szCs w:val="24"/>
        </w:rPr>
        <w:t xml:space="preserve"> anak-anak, baik individu </w:t>
      </w:r>
      <w:r>
        <w:rPr>
          <w:rFonts w:ascii="Times New Roman" w:hAnsi="Times New Roman" w:cs="Times New Roman"/>
          <w:sz w:val="24"/>
          <w:szCs w:val="24"/>
          <w:lang w:val="id-ID"/>
        </w:rPr>
        <w:t>juga</w:t>
      </w:r>
      <w:r w:rsidR="00EB2D25" w:rsidRPr="00EB2D25">
        <w:rPr>
          <w:rFonts w:ascii="Times New Roman" w:hAnsi="Times New Roman" w:cs="Times New Roman"/>
          <w:sz w:val="24"/>
          <w:szCs w:val="24"/>
        </w:rPr>
        <w:t xml:space="preserve"> d</w:t>
      </w:r>
      <w:r w:rsidR="00B10AFD">
        <w:rPr>
          <w:rFonts w:ascii="Times New Roman" w:hAnsi="Times New Roman" w:cs="Times New Roman"/>
          <w:sz w:val="24"/>
          <w:szCs w:val="24"/>
          <w:lang w:val="id-ID"/>
        </w:rPr>
        <w:t>i</w:t>
      </w:r>
      <w:r w:rsidR="00EB2D25" w:rsidRPr="00EB2D25">
        <w:rPr>
          <w:rFonts w:ascii="Times New Roman" w:hAnsi="Times New Roman" w:cs="Times New Roman"/>
          <w:sz w:val="24"/>
          <w:szCs w:val="24"/>
        </w:rPr>
        <w:t xml:space="preserve"> kelompok.</w:t>
      </w:r>
      <w:r w:rsidR="00EB2D25">
        <w:rPr>
          <w:rFonts w:ascii="Times New Roman" w:hAnsi="Times New Roman" w:cs="Times New Roman"/>
          <w:sz w:val="24"/>
          <w:szCs w:val="24"/>
        </w:rPr>
        <w:t xml:space="preserve"> (Arsana, 2020). </w:t>
      </w:r>
      <w:proofErr w:type="gramStart"/>
      <w:r w:rsidR="00EB2D25" w:rsidRPr="00EB2D25">
        <w:rPr>
          <w:rFonts w:ascii="Times New Roman" w:hAnsi="Times New Roman" w:cs="Times New Roman"/>
          <w:sz w:val="24"/>
          <w:szCs w:val="24"/>
        </w:rPr>
        <w:t xml:space="preserve">Contohnya, kasus yang mewakili tindak pidana pembunuhan dilakukan anak berusia 16 tahun, yang </w:t>
      </w:r>
      <w:r w:rsidR="00EB2D25" w:rsidRPr="00EB2D25">
        <w:rPr>
          <w:rFonts w:ascii="Times New Roman" w:hAnsi="Times New Roman" w:cs="Times New Roman"/>
          <w:sz w:val="24"/>
          <w:szCs w:val="24"/>
        </w:rPr>
        <w:lastRenderedPageBreak/>
        <w:t>melanggar Pasal 338-340 KUHP.</w:t>
      </w:r>
      <w:proofErr w:type="gramEnd"/>
      <w:r w:rsidR="00EB2D25" w:rsidRPr="00EB2D25">
        <w:rPr>
          <w:rFonts w:ascii="Times New Roman" w:hAnsi="Times New Roman" w:cs="Times New Roman"/>
          <w:sz w:val="24"/>
          <w:szCs w:val="24"/>
        </w:rPr>
        <w:t xml:space="preserve"> Putusan tersebut mencerminkan penegakan hukum terhadap anak dalam kasus tersebut. </w:t>
      </w:r>
      <w:proofErr w:type="gramStart"/>
      <w:r w:rsidR="00EB2D25" w:rsidRPr="00EB2D25">
        <w:rPr>
          <w:rFonts w:ascii="Times New Roman" w:hAnsi="Times New Roman" w:cs="Times New Roman"/>
          <w:sz w:val="24"/>
          <w:szCs w:val="24"/>
        </w:rPr>
        <w:t>Tingginya jumlah kasus melibatkan anak setiap tahun menunjukkan ada kesalahan atau</w:t>
      </w:r>
      <w:r>
        <w:rPr>
          <w:rFonts w:ascii="Times New Roman" w:hAnsi="Times New Roman" w:cs="Times New Roman"/>
          <w:sz w:val="24"/>
          <w:szCs w:val="24"/>
          <w:lang w:val="id-ID"/>
        </w:rPr>
        <w:t>pun</w:t>
      </w:r>
      <w:r w:rsidR="00EB2D25" w:rsidRPr="00EB2D25">
        <w:rPr>
          <w:rFonts w:ascii="Times New Roman" w:hAnsi="Times New Roman" w:cs="Times New Roman"/>
          <w:sz w:val="24"/>
          <w:szCs w:val="24"/>
        </w:rPr>
        <w:t xml:space="preserve"> kejanggalan dalam sistem negara, pemerintah, masyarakat, keluarga, </w:t>
      </w:r>
      <w:r>
        <w:rPr>
          <w:rFonts w:ascii="Times New Roman" w:hAnsi="Times New Roman" w:cs="Times New Roman"/>
          <w:sz w:val="24"/>
          <w:szCs w:val="24"/>
          <w:lang w:val="id-ID"/>
        </w:rPr>
        <w:t>juga</w:t>
      </w:r>
      <w:r w:rsidR="00EB2D25" w:rsidRPr="00EB2D25">
        <w:rPr>
          <w:rFonts w:ascii="Times New Roman" w:hAnsi="Times New Roman" w:cs="Times New Roman"/>
          <w:sz w:val="24"/>
          <w:szCs w:val="24"/>
        </w:rPr>
        <w:t xml:space="preserve"> orang tua sering kali anak terlibat d</w:t>
      </w:r>
      <w:r>
        <w:rPr>
          <w:rFonts w:ascii="Times New Roman" w:hAnsi="Times New Roman" w:cs="Times New Roman"/>
          <w:sz w:val="24"/>
          <w:szCs w:val="24"/>
          <w:lang w:val="id-ID"/>
        </w:rPr>
        <w:t>i</w:t>
      </w:r>
      <w:r w:rsidR="00EB2D25" w:rsidRPr="00EB2D25">
        <w:rPr>
          <w:rFonts w:ascii="Times New Roman" w:hAnsi="Times New Roman" w:cs="Times New Roman"/>
          <w:sz w:val="24"/>
          <w:szCs w:val="24"/>
        </w:rPr>
        <w:t xml:space="preserve"> tindak pidana dan semakin meningkat.</w:t>
      </w:r>
      <w:proofErr w:type="gramEnd"/>
      <w:r w:rsidR="00AC72BE">
        <w:rPr>
          <w:rFonts w:ascii="Times New Roman" w:hAnsi="Times New Roman" w:cs="Times New Roman"/>
          <w:sz w:val="24"/>
          <w:szCs w:val="24"/>
        </w:rPr>
        <w:t xml:space="preserve"> </w:t>
      </w:r>
      <w:proofErr w:type="gramStart"/>
      <w:r w:rsidR="00AC72BE">
        <w:rPr>
          <w:rFonts w:ascii="Times New Roman" w:hAnsi="Times New Roman" w:cs="Times New Roman"/>
          <w:sz w:val="24"/>
          <w:szCs w:val="24"/>
        </w:rPr>
        <w:t>(Huraerah, 2012).</w:t>
      </w:r>
      <w:proofErr w:type="gramEnd"/>
      <w:r w:rsidR="00EB2D25" w:rsidRPr="00EB2D25">
        <w:rPr>
          <w:rFonts w:ascii="Times New Roman" w:hAnsi="Times New Roman" w:cs="Times New Roman"/>
          <w:sz w:val="24"/>
          <w:szCs w:val="24"/>
        </w:rPr>
        <w:t xml:space="preserve"> </w:t>
      </w:r>
      <w:r>
        <w:rPr>
          <w:rFonts w:ascii="Times New Roman" w:hAnsi="Times New Roman" w:cs="Times New Roman"/>
          <w:sz w:val="24"/>
          <w:szCs w:val="24"/>
          <w:lang w:val="id-ID"/>
        </w:rPr>
        <w:t>Demikian</w:t>
      </w:r>
      <w:r w:rsidR="00EB2D25" w:rsidRPr="00EB2D25">
        <w:rPr>
          <w:rFonts w:ascii="Times New Roman" w:hAnsi="Times New Roman" w:cs="Times New Roman"/>
          <w:sz w:val="24"/>
          <w:szCs w:val="24"/>
        </w:rPr>
        <w:t xml:space="preserve">, perlu dilakukan penelitian </w:t>
      </w:r>
      <w:r>
        <w:rPr>
          <w:rFonts w:ascii="Times New Roman" w:hAnsi="Times New Roman" w:cs="Times New Roman"/>
          <w:sz w:val="24"/>
          <w:szCs w:val="24"/>
          <w:lang w:val="id-ID"/>
        </w:rPr>
        <w:t>guna</w:t>
      </w:r>
      <w:r w:rsidR="00EB2D25" w:rsidRPr="00EB2D25">
        <w:rPr>
          <w:rFonts w:ascii="Times New Roman" w:hAnsi="Times New Roman" w:cs="Times New Roman"/>
          <w:sz w:val="24"/>
          <w:szCs w:val="24"/>
        </w:rPr>
        <w:t xml:space="preserve"> memahami penegakan hukum pidana </w:t>
      </w:r>
      <w:r>
        <w:rPr>
          <w:rFonts w:ascii="Times New Roman" w:hAnsi="Times New Roman" w:cs="Times New Roman"/>
          <w:sz w:val="24"/>
          <w:szCs w:val="24"/>
          <w:lang w:val="id-ID"/>
        </w:rPr>
        <w:t>kepada</w:t>
      </w:r>
      <w:r w:rsidR="00EB2D25" w:rsidRPr="00EB2D25">
        <w:rPr>
          <w:rFonts w:ascii="Times New Roman" w:hAnsi="Times New Roman" w:cs="Times New Roman"/>
          <w:sz w:val="24"/>
          <w:szCs w:val="24"/>
        </w:rPr>
        <w:t xml:space="preserve"> anak yang berkonflik d</w:t>
      </w:r>
      <w:r w:rsidR="00B10AFD">
        <w:rPr>
          <w:rFonts w:ascii="Times New Roman" w:hAnsi="Times New Roman" w:cs="Times New Roman"/>
          <w:sz w:val="24"/>
          <w:szCs w:val="24"/>
          <w:lang w:val="id-ID"/>
        </w:rPr>
        <w:t>i</w:t>
      </w:r>
      <w:r w:rsidR="00EB2D25" w:rsidRPr="00EB2D25">
        <w:rPr>
          <w:rFonts w:ascii="Times New Roman" w:hAnsi="Times New Roman" w:cs="Times New Roman"/>
          <w:sz w:val="24"/>
          <w:szCs w:val="24"/>
        </w:rPr>
        <w:t xml:space="preserve"> hukum dan apakah tindakan hukum atau</w:t>
      </w:r>
      <w:r>
        <w:rPr>
          <w:rFonts w:ascii="Times New Roman" w:hAnsi="Times New Roman" w:cs="Times New Roman"/>
          <w:sz w:val="24"/>
          <w:szCs w:val="24"/>
          <w:lang w:val="id-ID"/>
        </w:rPr>
        <w:t>pun</w:t>
      </w:r>
      <w:r w:rsidR="00EB2D25" w:rsidRPr="00EB2D25">
        <w:rPr>
          <w:rFonts w:ascii="Times New Roman" w:hAnsi="Times New Roman" w:cs="Times New Roman"/>
          <w:sz w:val="24"/>
          <w:szCs w:val="24"/>
        </w:rPr>
        <w:t xml:space="preserve"> proses hukum yang dilakukan. </w:t>
      </w:r>
      <w:proofErr w:type="gramStart"/>
      <w:r w:rsidR="00EB2D25" w:rsidRPr="00EB2D25">
        <w:rPr>
          <w:rFonts w:ascii="Times New Roman" w:hAnsi="Times New Roman" w:cs="Times New Roman"/>
          <w:sz w:val="24"/>
          <w:szCs w:val="24"/>
        </w:rPr>
        <w:t>D</w:t>
      </w:r>
      <w:r>
        <w:rPr>
          <w:rFonts w:ascii="Times New Roman" w:hAnsi="Times New Roman" w:cs="Times New Roman"/>
          <w:sz w:val="24"/>
          <w:szCs w:val="24"/>
          <w:lang w:val="id-ID"/>
        </w:rPr>
        <w:t>i</w:t>
      </w:r>
      <w:r w:rsidR="00EB2D25" w:rsidRPr="00EB2D25">
        <w:rPr>
          <w:rFonts w:ascii="Times New Roman" w:hAnsi="Times New Roman" w:cs="Times New Roman"/>
          <w:sz w:val="24"/>
          <w:szCs w:val="24"/>
        </w:rPr>
        <w:t xml:space="preserve"> tindakan hukum </w:t>
      </w:r>
      <w:r>
        <w:rPr>
          <w:rFonts w:ascii="Times New Roman" w:hAnsi="Times New Roman" w:cs="Times New Roman"/>
          <w:sz w:val="24"/>
          <w:szCs w:val="24"/>
          <w:lang w:val="id-ID"/>
        </w:rPr>
        <w:t>itu</w:t>
      </w:r>
      <w:r w:rsidR="00EB2D25" w:rsidRPr="00EB2D25">
        <w:rPr>
          <w:rFonts w:ascii="Times New Roman" w:hAnsi="Times New Roman" w:cs="Times New Roman"/>
          <w:sz w:val="24"/>
          <w:szCs w:val="24"/>
        </w:rPr>
        <w:t>, perlindungan hak-hak anak ditegaskan dan diberikan perhatian pada setiap tahapan pemeriksaan.</w:t>
      </w:r>
      <w:proofErr w:type="gramEnd"/>
    </w:p>
    <w:p w:rsidR="00CE4122" w:rsidRDefault="00CE4122" w:rsidP="00CE4122">
      <w:pPr>
        <w:pStyle w:val="Body"/>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Berdasar uraian diatas maka penulis tertarik menganalisis kasus </w:t>
      </w:r>
      <w:r w:rsidR="00BB0770">
        <w:rPr>
          <w:rFonts w:ascii="Times New Roman" w:eastAsia="Times New Roman" w:hAnsi="Times New Roman" w:cs="Times New Roman"/>
          <w:sz w:val="24"/>
          <w:szCs w:val="24"/>
          <w:lang w:val="id-ID"/>
        </w:rPr>
        <w:t>itu</w:t>
      </w:r>
      <w:r>
        <w:rPr>
          <w:rFonts w:ascii="Times New Roman" w:eastAsia="Times New Roman" w:hAnsi="Times New Roman" w:cs="Times New Roman"/>
          <w:sz w:val="24"/>
          <w:szCs w:val="24"/>
        </w:rPr>
        <w:t xml:space="preserve"> </w:t>
      </w:r>
      <w:r w:rsidR="00BB0770">
        <w:rPr>
          <w:rFonts w:ascii="Times New Roman" w:eastAsia="Times New Roman" w:hAnsi="Times New Roman" w:cs="Times New Roman"/>
          <w:sz w:val="24"/>
          <w:szCs w:val="24"/>
          <w:lang w:val="id-ID"/>
        </w:rPr>
        <w:t>berj</w:t>
      </w:r>
      <w:r>
        <w:rPr>
          <w:rFonts w:ascii="Times New Roman" w:eastAsia="Times New Roman" w:hAnsi="Times New Roman" w:cs="Times New Roman"/>
          <w:sz w:val="24"/>
          <w:szCs w:val="24"/>
        </w:rPr>
        <w:t xml:space="preserve">udul </w:t>
      </w:r>
      <w:bookmarkStart w:id="2" w:name="_Hlk136565172"/>
      <w:bookmarkStart w:id="3" w:name="_Hlk140035534"/>
      <w:bookmarkStart w:id="4" w:name="_Hlk140045620"/>
      <w:r w:rsidR="00BB0770" w:rsidRPr="00BB0770">
        <w:rPr>
          <w:rFonts w:ascii="Times New Roman" w:eastAsia="Times New Roman" w:hAnsi="Times New Roman" w:cs="Times New Roman"/>
          <w:b/>
          <w:sz w:val="24"/>
          <w:szCs w:val="24"/>
          <w:lang w:val="id-ID"/>
        </w:rPr>
        <w:t>“</w:t>
      </w:r>
      <w:r w:rsidR="00E74AF1" w:rsidRPr="00E74AF1">
        <w:rPr>
          <w:rFonts w:ascii="Times New Roman" w:hAnsi="Times New Roman" w:cs="Times New Roman"/>
          <w:b/>
          <w:bCs/>
          <w:sz w:val="24"/>
          <w:szCs w:val="24"/>
        </w:rPr>
        <w:t>Pertanggungjawaban Hukum Teradap Tindak Pidana Pembunuhan Yang Dilakukan Oleh Anak: Analisis Putusan Nomor 4/Pid.Sus-Anak/2019/Pn.Sbh</w:t>
      </w:r>
      <w:r w:rsidR="00BB0770">
        <w:rPr>
          <w:rFonts w:ascii="Times New Roman" w:hAnsi="Times New Roman" w:cs="Times New Roman"/>
          <w:b/>
          <w:bCs/>
          <w:sz w:val="24"/>
          <w:szCs w:val="24"/>
          <w:lang w:val="id-ID"/>
        </w:rPr>
        <w:t>”</w:t>
      </w:r>
      <w:r w:rsidR="00E74AF1">
        <w:rPr>
          <w:rFonts w:ascii="Times New Roman" w:hAnsi="Times New Roman" w:cs="Times New Roman"/>
          <w:b/>
          <w:bCs/>
          <w:sz w:val="24"/>
          <w:szCs w:val="24"/>
        </w:rPr>
        <w:t xml:space="preserve"> </w:t>
      </w:r>
      <w:bookmarkEnd w:id="2"/>
      <w:r>
        <w:rPr>
          <w:rFonts w:ascii="Times New Roman" w:hAnsi="Times New Roman" w:cs="Times New Roman"/>
          <w:sz w:val="24"/>
          <w:szCs w:val="24"/>
        </w:rPr>
        <w:t xml:space="preserve">dengan rumusan masalah </w:t>
      </w:r>
      <w:proofErr w:type="gramStart"/>
      <w:r w:rsidR="00BB0770">
        <w:rPr>
          <w:rFonts w:ascii="Times New Roman" w:hAnsi="Times New Roman" w:cs="Times New Roman"/>
          <w:sz w:val="24"/>
          <w:szCs w:val="24"/>
          <w:lang w:val="id-ID"/>
        </w:rPr>
        <w:t>ialah</w:t>
      </w:r>
      <w:r>
        <w:rPr>
          <w:rFonts w:ascii="Times New Roman" w:hAnsi="Times New Roman" w:cs="Times New Roman"/>
          <w:sz w:val="24"/>
          <w:szCs w:val="24"/>
        </w:rPr>
        <w:t xml:space="preserve"> :</w:t>
      </w:r>
      <w:proofErr w:type="gramEnd"/>
    </w:p>
    <w:p w:rsidR="00CE4122" w:rsidRDefault="007B0C90" w:rsidP="00CE4122">
      <w:pPr>
        <w:pStyle w:val="Bod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5" w:name="_Hlk140042802"/>
      <w:r w:rsidR="00E74AF1">
        <w:rPr>
          <w:rFonts w:ascii="Times New Roman" w:hAnsi="Times New Roman" w:cs="Times New Roman"/>
          <w:sz w:val="24"/>
          <w:szCs w:val="24"/>
        </w:rPr>
        <w:t xml:space="preserve">Penerapan </w:t>
      </w:r>
      <w:r w:rsidR="00E74AF1" w:rsidRPr="00E74AF1">
        <w:rPr>
          <w:rFonts w:ascii="Times New Roman" w:hAnsi="Times New Roman" w:cs="Times New Roman"/>
          <w:sz w:val="24"/>
          <w:szCs w:val="24"/>
        </w:rPr>
        <w:t>Hukum Teradap Tindak Pidana Pembunuhan Yang Dilakukan Oleh Anak</w:t>
      </w:r>
      <w:bookmarkEnd w:id="5"/>
      <w:r w:rsidR="00E74AF1">
        <w:rPr>
          <w:rFonts w:ascii="Times New Roman" w:hAnsi="Times New Roman" w:cs="Times New Roman"/>
          <w:sz w:val="24"/>
          <w:szCs w:val="24"/>
        </w:rPr>
        <w:t>.</w:t>
      </w:r>
    </w:p>
    <w:p w:rsidR="00CE4122" w:rsidRPr="00380C1B" w:rsidRDefault="00CE4122" w:rsidP="00CE4122">
      <w:pPr>
        <w:pStyle w:val="Bod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6" w:name="_Hlk138167744"/>
      <w:bookmarkEnd w:id="3"/>
      <w:r w:rsidR="00142A74">
        <w:rPr>
          <w:rFonts w:ascii="Times New Roman" w:hAnsi="Times New Roman" w:cs="Times New Roman"/>
          <w:sz w:val="24"/>
          <w:szCs w:val="24"/>
        </w:rPr>
        <w:t xml:space="preserve">Pertimbangan Hakim </w:t>
      </w:r>
      <w:r w:rsidR="00E74AF1">
        <w:rPr>
          <w:rFonts w:ascii="Times New Roman" w:hAnsi="Times New Roman" w:cs="Times New Roman"/>
          <w:sz w:val="24"/>
          <w:szCs w:val="24"/>
        </w:rPr>
        <w:t xml:space="preserve">Terhadap </w:t>
      </w:r>
      <w:r w:rsidR="00E74AF1" w:rsidRPr="00E74AF1">
        <w:rPr>
          <w:rFonts w:ascii="Times New Roman" w:hAnsi="Times New Roman" w:cs="Times New Roman"/>
          <w:sz w:val="24"/>
          <w:szCs w:val="24"/>
        </w:rPr>
        <w:t>Pembunuhan Yang Dilakukan Oleh Anak</w:t>
      </w:r>
      <w:r w:rsidR="00E74AF1">
        <w:rPr>
          <w:rFonts w:ascii="Times New Roman" w:hAnsi="Times New Roman" w:cs="Times New Roman"/>
          <w:sz w:val="24"/>
          <w:szCs w:val="24"/>
        </w:rPr>
        <w:t xml:space="preserve"> Berdasarkan </w:t>
      </w:r>
      <w:r w:rsidR="00E74AF1" w:rsidRPr="00E74AF1">
        <w:rPr>
          <w:rFonts w:ascii="Times New Roman" w:hAnsi="Times New Roman" w:cs="Times New Roman"/>
          <w:sz w:val="24"/>
          <w:szCs w:val="24"/>
        </w:rPr>
        <w:t>Putusan Nomor 4/Pid.Sus-Anak/2019/Pn.Sbh</w:t>
      </w:r>
      <w:r w:rsidR="007B0C90">
        <w:rPr>
          <w:rFonts w:ascii="Times New Roman" w:hAnsi="Times New Roman" w:cs="Times New Roman"/>
          <w:sz w:val="24"/>
          <w:szCs w:val="24"/>
        </w:rPr>
        <w:t>.</w:t>
      </w:r>
    </w:p>
    <w:bookmarkEnd w:id="4"/>
    <w:bookmarkEnd w:id="6"/>
    <w:p w:rsidR="00CE4122" w:rsidRDefault="00CE4122" w:rsidP="00CE4122">
      <w:pPr>
        <w:spacing w:line="360" w:lineRule="auto"/>
        <w:ind w:firstLine="567"/>
        <w:jc w:val="both"/>
        <w:rPr>
          <w:rFonts w:eastAsia="Times New Roman"/>
        </w:rPr>
      </w:pPr>
    </w:p>
    <w:p w:rsidR="00CE4122" w:rsidRPr="002E5A66" w:rsidRDefault="00CE4122" w:rsidP="00CE4122">
      <w:pPr>
        <w:spacing w:line="360" w:lineRule="auto"/>
        <w:ind w:firstLine="567"/>
        <w:jc w:val="both"/>
        <w:rPr>
          <w:rFonts w:ascii="Times New Roman" w:eastAsia="Times New Roman" w:hAnsi="Times New Roman" w:cs="Times New Roman"/>
          <w:sz w:val="24"/>
          <w:szCs w:val="24"/>
        </w:rPr>
      </w:pPr>
      <w:r w:rsidRPr="002E5A66">
        <w:rPr>
          <w:rFonts w:ascii="Times New Roman" w:eastAsia="Times New Roman" w:hAnsi="Times New Roman" w:cs="Times New Roman"/>
          <w:sz w:val="24"/>
          <w:szCs w:val="24"/>
        </w:rPr>
        <w:t xml:space="preserve">Penelitian ini menggunakan metode penelitian hukum normatif, </w:t>
      </w:r>
      <w:r w:rsidR="00BB0770">
        <w:rPr>
          <w:rFonts w:ascii="Times New Roman" w:eastAsia="Times New Roman" w:hAnsi="Times New Roman" w:cs="Times New Roman"/>
          <w:sz w:val="24"/>
          <w:szCs w:val="24"/>
        </w:rPr>
        <w:t xml:space="preserve">ialah </w:t>
      </w:r>
      <w:r w:rsidRPr="002E5A66">
        <w:rPr>
          <w:rFonts w:ascii="Times New Roman" w:eastAsia="Times New Roman" w:hAnsi="Times New Roman" w:cs="Times New Roman"/>
          <w:sz w:val="24"/>
          <w:szCs w:val="24"/>
        </w:rPr>
        <w:t xml:space="preserve">pendekatan penelitian hukum didasarkan pada studi kepustakaan. Metode ini melibatkan analisis terhadap permasalahan hukum yang berkaitan </w:t>
      </w:r>
      <w:r w:rsidR="00BB0770" w:rsidRPr="00BB0770">
        <w:rPr>
          <w:rFonts w:ascii="Times New Roman" w:eastAsia="Times New Roman" w:hAnsi="Times New Roman" w:cs="Times New Roman"/>
          <w:color w:val="FFFFFF" w:themeColor="background1"/>
          <w:sz w:val="24"/>
          <w:szCs w:val="24"/>
        </w:rPr>
        <w:t>“</w:t>
      </w:r>
      <w:r w:rsidRPr="002E5A66">
        <w:rPr>
          <w:rFonts w:ascii="Times New Roman" w:eastAsia="Times New Roman" w:hAnsi="Times New Roman" w:cs="Times New Roman"/>
          <w:sz w:val="24"/>
          <w:szCs w:val="24"/>
        </w:rPr>
        <w:t xml:space="preserve">Tindak Pidana Pencemaran Nama Baik Oleh Pejabat Publik melalui peraturan perundang-undangan, literatur, </w:t>
      </w:r>
      <w:r w:rsidR="00B10AFD">
        <w:rPr>
          <w:rFonts w:ascii="Times New Roman" w:eastAsia="Times New Roman" w:hAnsi="Times New Roman" w:cs="Times New Roman"/>
          <w:sz w:val="24"/>
          <w:szCs w:val="24"/>
        </w:rPr>
        <w:t>juga</w:t>
      </w:r>
      <w:r w:rsidR="00BB0770">
        <w:rPr>
          <w:rFonts w:ascii="Times New Roman" w:eastAsia="Times New Roman" w:hAnsi="Times New Roman" w:cs="Times New Roman"/>
          <w:sz w:val="24"/>
          <w:szCs w:val="24"/>
        </w:rPr>
        <w:t xml:space="preserve"> referensi lain yang relevan</w:t>
      </w:r>
      <w:r w:rsidR="00BB0770" w:rsidRPr="00BB0770">
        <w:rPr>
          <w:rFonts w:ascii="Times New Roman" w:eastAsia="Times New Roman" w:hAnsi="Times New Roman" w:cs="Times New Roman"/>
          <w:color w:val="FFFFFF" w:themeColor="background1"/>
          <w:sz w:val="24"/>
          <w:szCs w:val="24"/>
        </w:rPr>
        <w:t>”</w:t>
      </w:r>
      <w:r w:rsidRPr="002E5A66">
        <w:rPr>
          <w:rFonts w:ascii="Times New Roman" w:eastAsia="Times New Roman" w:hAnsi="Times New Roman" w:cs="Times New Roman"/>
          <w:sz w:val="24"/>
          <w:szCs w:val="24"/>
        </w:rPr>
        <w:t xml:space="preserve"> (Soerjono Soekanto, </w:t>
      </w:r>
      <w:r>
        <w:rPr>
          <w:rFonts w:ascii="Times New Roman" w:eastAsia="Times New Roman" w:hAnsi="Times New Roman" w:cs="Times New Roman"/>
          <w:sz w:val="24"/>
          <w:szCs w:val="24"/>
          <w:lang w:val="en-US"/>
        </w:rPr>
        <w:t>2012</w:t>
      </w:r>
      <w:r w:rsidRPr="002E5A66">
        <w:rPr>
          <w:rFonts w:ascii="Times New Roman" w:eastAsia="Times New Roman" w:hAnsi="Times New Roman" w:cs="Times New Roman"/>
          <w:sz w:val="24"/>
          <w:szCs w:val="24"/>
        </w:rPr>
        <w:t>)</w:t>
      </w:r>
    </w:p>
    <w:p w:rsidR="00CE4122" w:rsidRPr="002E5A66" w:rsidRDefault="00BB0770" w:rsidP="00CE412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Pendekatan </w:t>
      </w:r>
      <w:r w:rsidR="00CE4122" w:rsidRPr="002E5A66">
        <w:rPr>
          <w:rFonts w:ascii="Times New Roman" w:eastAsia="Times New Roman" w:hAnsi="Times New Roman" w:cs="Times New Roman"/>
          <w:sz w:val="24"/>
          <w:szCs w:val="24"/>
        </w:rPr>
        <w:t>diterapkan d</w:t>
      </w:r>
      <w:r>
        <w:rPr>
          <w:rFonts w:ascii="Times New Roman" w:eastAsia="Times New Roman" w:hAnsi="Times New Roman" w:cs="Times New Roman"/>
          <w:sz w:val="24"/>
          <w:szCs w:val="24"/>
        </w:rPr>
        <w:t>i</w:t>
      </w:r>
      <w:r w:rsidR="00CE4122" w:rsidRPr="002E5A66">
        <w:rPr>
          <w:rFonts w:ascii="Times New Roman" w:eastAsia="Times New Roman" w:hAnsi="Times New Roman" w:cs="Times New Roman"/>
          <w:sz w:val="24"/>
          <w:szCs w:val="24"/>
        </w:rPr>
        <w:t xml:space="preserve"> penelitian ini </w:t>
      </w:r>
      <w:r>
        <w:rPr>
          <w:rFonts w:ascii="Times New Roman" w:eastAsia="Times New Roman" w:hAnsi="Times New Roman" w:cs="Times New Roman"/>
          <w:sz w:val="24"/>
          <w:szCs w:val="24"/>
        </w:rPr>
        <w:t xml:space="preserve">ialah </w:t>
      </w:r>
      <w:r w:rsidR="00CE4122" w:rsidRPr="002E5A66">
        <w:rPr>
          <w:rFonts w:ascii="Times New Roman" w:eastAsia="Times New Roman" w:hAnsi="Times New Roman" w:cs="Times New Roman"/>
          <w:sz w:val="24"/>
          <w:szCs w:val="24"/>
        </w:rPr>
        <w:t>pendekatan yuridis empiris melibatkan pengamatan langsung terhadap hukum dalam konteks nyata atau berdasarkan fakta-fakta yang objektif yang ditemukan di lapangan. Pendekatan ini mencakup penelusuran pendapat, sikap,</w:t>
      </w:r>
      <w:r>
        <w:rPr>
          <w:rFonts w:ascii="Times New Roman" w:eastAsia="Times New Roman" w:hAnsi="Times New Roman" w:cs="Times New Roman"/>
          <w:sz w:val="24"/>
          <w:szCs w:val="24"/>
        </w:rPr>
        <w:t xml:space="preserve"> juga</w:t>
      </w:r>
      <w:r w:rsidR="00CE4122" w:rsidRPr="002E5A66">
        <w:rPr>
          <w:rFonts w:ascii="Times New Roman" w:eastAsia="Times New Roman" w:hAnsi="Times New Roman" w:cs="Times New Roman"/>
          <w:sz w:val="24"/>
          <w:szCs w:val="24"/>
        </w:rPr>
        <w:t xml:space="preserve"> perilaku aparat penegak hukum </w:t>
      </w:r>
      <w:r>
        <w:rPr>
          <w:rFonts w:ascii="Times New Roman" w:eastAsia="Times New Roman" w:hAnsi="Times New Roman" w:cs="Times New Roman"/>
          <w:sz w:val="24"/>
          <w:szCs w:val="24"/>
        </w:rPr>
        <w:t>berdasar</w:t>
      </w:r>
      <w:r w:rsidR="00CE4122" w:rsidRPr="002E5A66">
        <w:rPr>
          <w:rFonts w:ascii="Times New Roman" w:eastAsia="Times New Roman" w:hAnsi="Times New Roman" w:cs="Times New Roman"/>
          <w:sz w:val="24"/>
          <w:szCs w:val="24"/>
        </w:rPr>
        <w:t xml:space="preserve"> identifikasi hukum </w:t>
      </w:r>
      <w:r>
        <w:rPr>
          <w:rFonts w:ascii="Times New Roman" w:eastAsia="Times New Roman" w:hAnsi="Times New Roman" w:cs="Times New Roman"/>
          <w:sz w:val="24"/>
          <w:szCs w:val="24"/>
        </w:rPr>
        <w:t>juga</w:t>
      </w:r>
      <w:r w:rsidR="00CE4122" w:rsidRPr="002E5A66">
        <w:rPr>
          <w:rFonts w:ascii="Times New Roman" w:eastAsia="Times New Roman" w:hAnsi="Times New Roman" w:cs="Times New Roman"/>
          <w:sz w:val="24"/>
          <w:szCs w:val="24"/>
        </w:rPr>
        <w:t xml:space="preserve"> evaluasi efektivitas hukum</w:t>
      </w:r>
      <w:r w:rsidR="00CE4122" w:rsidRPr="002E5A66">
        <w:rPr>
          <w:rFonts w:ascii="Times New Roman" w:hAnsi="Times New Roman" w:cs="Times New Roman"/>
          <w:sz w:val="24"/>
          <w:szCs w:val="24"/>
        </w:rPr>
        <w:t>. (Sunggono, 2003)</w:t>
      </w:r>
      <w:r w:rsidR="00CE4122" w:rsidRPr="002E5A66">
        <w:rPr>
          <w:rFonts w:ascii="Times New Roman" w:hAnsi="Times New Roman" w:cs="Times New Roman"/>
          <w:sz w:val="24"/>
          <w:szCs w:val="24"/>
          <w:lang w:val="en-US"/>
        </w:rPr>
        <w:t xml:space="preserve"> </w:t>
      </w:r>
    </w:p>
    <w:p w:rsidR="00CE4122" w:rsidRPr="002518DC" w:rsidRDefault="00CE4122" w:rsidP="00CE4122">
      <w:pPr>
        <w:pStyle w:val="Body"/>
        <w:spacing w:after="0" w:line="240" w:lineRule="auto"/>
        <w:ind w:left="567"/>
        <w:jc w:val="both"/>
        <w:rPr>
          <w:rFonts w:ascii="Times New Roman" w:eastAsia="Times New Roman" w:hAnsi="Times New Roman" w:cs="Times New Roman"/>
          <w:b/>
          <w:bCs/>
          <w:sz w:val="24"/>
          <w:szCs w:val="24"/>
          <w:lang w:val="en-US"/>
        </w:rPr>
      </w:pPr>
    </w:p>
    <w:p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236A91" w:rsidRPr="00236A91" w:rsidRDefault="00E74AF1" w:rsidP="00236A91">
      <w:pPr>
        <w:pStyle w:val="Body"/>
        <w:numPr>
          <w:ilvl w:val="3"/>
          <w:numId w:val="22"/>
        </w:numPr>
        <w:spacing w:after="0" w:line="360" w:lineRule="auto"/>
        <w:ind w:left="567"/>
        <w:jc w:val="both"/>
        <w:rPr>
          <w:rStyle w:val="sw"/>
          <w:rFonts w:ascii="Times New Roman" w:hAnsi="Times New Roman" w:cs="Times New Roman"/>
          <w:b/>
          <w:bCs/>
          <w:sz w:val="24"/>
          <w:szCs w:val="24"/>
        </w:rPr>
      </w:pPr>
      <w:r w:rsidRPr="00E74AF1">
        <w:rPr>
          <w:rFonts w:ascii="Times New Roman" w:hAnsi="Times New Roman" w:cs="Times New Roman"/>
          <w:b/>
          <w:bCs/>
          <w:sz w:val="24"/>
          <w:szCs w:val="24"/>
        </w:rPr>
        <w:t>Penerapan Hukum Teradap Tindak Pidana Pembunuhan Yang Dilakukan Oleh Anak</w:t>
      </w:r>
    </w:p>
    <w:p w:rsidR="00E74AF1" w:rsidRPr="00E74AF1" w:rsidRDefault="00E74AF1" w:rsidP="00E74AF1">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E74AF1">
        <w:rPr>
          <w:rStyle w:val="sw"/>
          <w:rFonts w:ascii="Times New Roman" w:hAnsi="Times New Roman" w:cs="Times New Roman"/>
          <w:color w:val="auto"/>
          <w:sz w:val="24"/>
          <w:szCs w:val="24"/>
          <w:shd w:val="clear" w:color="auto" w:fill="FFFFFF"/>
        </w:rPr>
        <w:t xml:space="preserve">Tindak pidana pembunuhan </w:t>
      </w:r>
      <w:r w:rsidR="00BB0770">
        <w:rPr>
          <w:rStyle w:val="sw"/>
          <w:rFonts w:ascii="Times New Roman" w:hAnsi="Times New Roman" w:cs="Times New Roman"/>
          <w:color w:val="auto"/>
          <w:sz w:val="24"/>
          <w:szCs w:val="24"/>
          <w:shd w:val="clear" w:color="auto" w:fill="FFFFFF"/>
          <w:lang w:val="id-ID"/>
        </w:rPr>
        <w:t>di</w:t>
      </w:r>
      <w:r w:rsidRPr="00E74AF1">
        <w:rPr>
          <w:rStyle w:val="sw"/>
          <w:rFonts w:ascii="Times New Roman" w:hAnsi="Times New Roman" w:cs="Times New Roman"/>
          <w:color w:val="auto"/>
          <w:sz w:val="24"/>
          <w:szCs w:val="24"/>
          <w:shd w:val="clear" w:color="auto" w:fill="FFFFFF"/>
        </w:rPr>
        <w:t xml:space="preserve"> Pasal 338 KUHP melibatkan seseorang yang dengan sengaja menghilangkan nyawa orang lain. Perbuatan ini dilakukan secara spontan tanpa dorongan dari pihak lain dan tanpa persiapan sebelumnya. Untuk memenuhi unsur Pasal 338 KUHP, harus </w:t>
      </w:r>
      <w:r w:rsidR="00B10AFD">
        <w:rPr>
          <w:rStyle w:val="sw"/>
          <w:rFonts w:ascii="Times New Roman" w:hAnsi="Times New Roman" w:cs="Times New Roman"/>
          <w:color w:val="auto"/>
          <w:sz w:val="24"/>
          <w:szCs w:val="24"/>
          <w:shd w:val="clear" w:color="auto" w:fill="FFFFFF"/>
        </w:rPr>
        <w:t xml:space="preserve">ada kesengajaan, keterlibatan </w:t>
      </w:r>
      <w:r w:rsidRPr="00E74AF1">
        <w:rPr>
          <w:rStyle w:val="sw"/>
          <w:rFonts w:ascii="Times New Roman" w:hAnsi="Times New Roman" w:cs="Times New Roman"/>
          <w:color w:val="auto"/>
          <w:sz w:val="24"/>
          <w:szCs w:val="24"/>
          <w:shd w:val="clear" w:color="auto" w:fill="FFFFFF"/>
        </w:rPr>
        <w:t xml:space="preserve">tiap orang, </w:t>
      </w:r>
      <w:r w:rsidR="00BB0770">
        <w:rPr>
          <w:rStyle w:val="sw"/>
          <w:rFonts w:ascii="Times New Roman" w:hAnsi="Times New Roman" w:cs="Times New Roman"/>
          <w:color w:val="auto"/>
          <w:sz w:val="24"/>
          <w:szCs w:val="24"/>
          <w:shd w:val="clear" w:color="auto" w:fill="FFFFFF"/>
          <w:lang w:val="id-ID"/>
        </w:rPr>
        <w:t>juga</w:t>
      </w:r>
      <w:r w:rsidRPr="00E74AF1">
        <w:rPr>
          <w:rStyle w:val="sw"/>
          <w:rFonts w:ascii="Times New Roman" w:hAnsi="Times New Roman" w:cs="Times New Roman"/>
          <w:color w:val="auto"/>
          <w:sz w:val="24"/>
          <w:szCs w:val="24"/>
          <w:shd w:val="clear" w:color="auto" w:fill="FFFFFF"/>
        </w:rPr>
        <w:t xml:space="preserve"> hilangnya nyawa orang lain.</w:t>
      </w:r>
      <w:r w:rsidR="00AC72BE">
        <w:rPr>
          <w:rStyle w:val="sw"/>
          <w:rFonts w:ascii="Times New Roman" w:hAnsi="Times New Roman" w:cs="Times New Roman"/>
          <w:color w:val="auto"/>
          <w:sz w:val="24"/>
          <w:szCs w:val="24"/>
          <w:shd w:val="clear" w:color="auto" w:fill="FFFFFF"/>
        </w:rPr>
        <w:t xml:space="preserve"> (Mulyadi, 2014).</w:t>
      </w:r>
    </w:p>
    <w:p w:rsidR="00E74AF1" w:rsidRPr="003D6191" w:rsidRDefault="00BB0770" w:rsidP="00B10AFD">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BB0770">
        <w:rPr>
          <w:rStyle w:val="sw"/>
          <w:rFonts w:ascii="Times New Roman" w:hAnsi="Times New Roman" w:cs="Times New Roman"/>
          <w:color w:val="FFFFFF" w:themeColor="background1"/>
          <w:sz w:val="24"/>
          <w:szCs w:val="24"/>
          <w:shd w:val="clear" w:color="auto" w:fill="FFFFFF"/>
          <w:lang w:val="id-ID"/>
        </w:rPr>
        <w:t>“</w:t>
      </w:r>
      <w:r w:rsidR="00E74AF1" w:rsidRPr="00E74AF1">
        <w:rPr>
          <w:rStyle w:val="sw"/>
          <w:rFonts w:ascii="Times New Roman" w:hAnsi="Times New Roman" w:cs="Times New Roman"/>
          <w:color w:val="auto"/>
          <w:sz w:val="24"/>
          <w:szCs w:val="24"/>
          <w:shd w:val="clear" w:color="auto" w:fill="FFFFFF"/>
        </w:rPr>
        <w:t xml:space="preserve">Sistem Peradilan Pidana Anak mencakup semua kegiatan pemeriksaan </w:t>
      </w:r>
      <w:r>
        <w:rPr>
          <w:rStyle w:val="sw"/>
          <w:rFonts w:ascii="Times New Roman" w:hAnsi="Times New Roman" w:cs="Times New Roman"/>
          <w:color w:val="auto"/>
          <w:sz w:val="24"/>
          <w:szCs w:val="24"/>
          <w:shd w:val="clear" w:color="auto" w:fill="FFFFFF"/>
          <w:lang w:val="id-ID"/>
        </w:rPr>
        <w:t>juga</w:t>
      </w:r>
      <w:r w:rsidR="00E74AF1" w:rsidRPr="00E74AF1">
        <w:rPr>
          <w:rStyle w:val="sw"/>
          <w:rFonts w:ascii="Times New Roman" w:hAnsi="Times New Roman" w:cs="Times New Roman"/>
          <w:color w:val="auto"/>
          <w:sz w:val="24"/>
          <w:szCs w:val="24"/>
          <w:shd w:val="clear" w:color="auto" w:fill="FFFFFF"/>
        </w:rPr>
        <w:t xml:space="preserve"> pengadilan dalam kasus pidana yang melibatkan anak, dengan perbedaan sistem dari pemeriksaan terhadap pelaku tindak pidana dewasa. </w:t>
      </w:r>
      <w:proofErr w:type="gramStart"/>
      <w:r w:rsidR="00E74AF1" w:rsidRPr="00E74AF1">
        <w:rPr>
          <w:rStyle w:val="sw"/>
          <w:rFonts w:ascii="Times New Roman" w:hAnsi="Times New Roman" w:cs="Times New Roman"/>
          <w:color w:val="auto"/>
          <w:sz w:val="24"/>
          <w:szCs w:val="24"/>
          <w:shd w:val="clear" w:color="auto" w:fill="FFFFFF"/>
        </w:rPr>
        <w:t xml:space="preserve">Ini menunjukkan perlakuan khusus </w:t>
      </w:r>
      <w:r>
        <w:rPr>
          <w:rStyle w:val="sw"/>
          <w:rFonts w:ascii="Times New Roman" w:hAnsi="Times New Roman" w:cs="Times New Roman"/>
          <w:color w:val="auto"/>
          <w:sz w:val="24"/>
          <w:szCs w:val="24"/>
          <w:shd w:val="clear" w:color="auto" w:fill="FFFFFF"/>
          <w:lang w:val="id-ID"/>
        </w:rPr>
        <w:t>kepada</w:t>
      </w:r>
      <w:r w:rsidR="00E74AF1" w:rsidRPr="00E74AF1">
        <w:rPr>
          <w:rStyle w:val="sw"/>
          <w:rFonts w:ascii="Times New Roman" w:hAnsi="Times New Roman" w:cs="Times New Roman"/>
          <w:color w:val="auto"/>
          <w:sz w:val="24"/>
          <w:szCs w:val="24"/>
          <w:shd w:val="clear" w:color="auto" w:fill="FFFFFF"/>
        </w:rPr>
        <w:t xml:space="preserve"> pelaku tindak pidana anak dibandingkan orang dewasa, sebagai bentuk perhatian pemerintah </w:t>
      </w:r>
      <w:r>
        <w:rPr>
          <w:rStyle w:val="sw"/>
          <w:rFonts w:ascii="Times New Roman" w:hAnsi="Times New Roman" w:cs="Times New Roman"/>
          <w:color w:val="auto"/>
          <w:sz w:val="24"/>
          <w:szCs w:val="24"/>
          <w:shd w:val="clear" w:color="auto" w:fill="FFFFFF"/>
          <w:lang w:val="id-ID"/>
        </w:rPr>
        <w:t>kepada</w:t>
      </w:r>
      <w:r w:rsidR="00E74AF1" w:rsidRPr="00E74AF1">
        <w:rPr>
          <w:rStyle w:val="sw"/>
          <w:rFonts w:ascii="Times New Roman" w:hAnsi="Times New Roman" w:cs="Times New Roman"/>
          <w:color w:val="auto"/>
          <w:sz w:val="24"/>
          <w:szCs w:val="24"/>
          <w:shd w:val="clear" w:color="auto" w:fill="FFFFFF"/>
        </w:rPr>
        <w:t xml:space="preserve"> perkembangan anak </w:t>
      </w:r>
      <w:r w:rsidR="00B10AFD">
        <w:rPr>
          <w:rStyle w:val="sw"/>
          <w:rFonts w:ascii="Times New Roman" w:hAnsi="Times New Roman" w:cs="Times New Roman"/>
          <w:color w:val="auto"/>
          <w:sz w:val="24"/>
          <w:szCs w:val="24"/>
          <w:shd w:val="clear" w:color="auto" w:fill="FFFFFF"/>
          <w:lang w:val="id-ID"/>
        </w:rPr>
        <w:t>menjadi</w:t>
      </w:r>
      <w:r w:rsidR="00E74AF1" w:rsidRPr="00E74AF1">
        <w:rPr>
          <w:rStyle w:val="sw"/>
          <w:rFonts w:ascii="Times New Roman" w:hAnsi="Times New Roman" w:cs="Times New Roman"/>
          <w:color w:val="auto"/>
          <w:sz w:val="24"/>
          <w:szCs w:val="24"/>
          <w:shd w:val="clear" w:color="auto" w:fill="FFFFFF"/>
        </w:rPr>
        <w:t xml:space="preserve"> generasi penerus.</w:t>
      </w:r>
      <w:proofErr w:type="gramEnd"/>
      <w:r w:rsidR="00E74AF1" w:rsidRPr="00E74AF1">
        <w:rPr>
          <w:rStyle w:val="sw"/>
          <w:rFonts w:ascii="Times New Roman" w:hAnsi="Times New Roman" w:cs="Times New Roman"/>
          <w:color w:val="auto"/>
          <w:sz w:val="24"/>
          <w:szCs w:val="24"/>
          <w:shd w:val="clear" w:color="auto" w:fill="FFFFFF"/>
        </w:rPr>
        <w:t xml:space="preserve"> </w:t>
      </w:r>
      <w:r w:rsidRPr="00BB0770">
        <w:rPr>
          <w:rStyle w:val="sw"/>
          <w:rFonts w:ascii="Times New Roman" w:hAnsi="Times New Roman" w:cs="Times New Roman"/>
          <w:color w:val="FFFFFF" w:themeColor="background1"/>
          <w:sz w:val="24"/>
          <w:szCs w:val="24"/>
          <w:shd w:val="clear" w:color="auto" w:fill="FFFFFF"/>
          <w:lang w:val="id-ID"/>
        </w:rPr>
        <w:t>“</w:t>
      </w:r>
      <w:r w:rsidR="00E74AF1" w:rsidRPr="00E74AF1">
        <w:rPr>
          <w:rStyle w:val="sw"/>
          <w:rFonts w:ascii="Times New Roman" w:hAnsi="Times New Roman" w:cs="Times New Roman"/>
          <w:color w:val="auto"/>
          <w:sz w:val="24"/>
          <w:szCs w:val="24"/>
          <w:shd w:val="clear" w:color="auto" w:fill="FFFFFF"/>
        </w:rPr>
        <w:t xml:space="preserve"> </w:t>
      </w:r>
    </w:p>
    <w:p w:rsidR="003D6191" w:rsidRPr="00EE092F" w:rsidRDefault="00AE2633" w:rsidP="00EE092F">
      <w:pPr>
        <w:pStyle w:val="Body"/>
        <w:spacing w:after="0" w:line="360" w:lineRule="auto"/>
        <w:ind w:left="567" w:firstLine="567"/>
        <w:jc w:val="both"/>
        <w:rPr>
          <w:rStyle w:val="sw"/>
          <w:rFonts w:ascii="Times New Roman" w:hAnsi="Times New Roman" w:cs="Times New Roman"/>
          <w:color w:val="auto"/>
          <w:sz w:val="24"/>
          <w:szCs w:val="24"/>
          <w:shd w:val="clear" w:color="auto" w:fill="FFFFFF"/>
          <w:lang w:val="id-ID"/>
        </w:rPr>
      </w:pPr>
      <w:r w:rsidRPr="00AE2633">
        <w:rPr>
          <w:rStyle w:val="sw"/>
          <w:rFonts w:ascii="Times New Roman" w:hAnsi="Times New Roman" w:cs="Times New Roman"/>
          <w:color w:val="FFFFFF" w:themeColor="background1"/>
          <w:sz w:val="24"/>
          <w:szCs w:val="24"/>
          <w:shd w:val="clear" w:color="auto" w:fill="FFFFFF"/>
          <w:lang w:val="id-ID"/>
        </w:rPr>
        <w:t>“</w:t>
      </w:r>
    </w:p>
    <w:p w:rsidR="00B95CED" w:rsidRDefault="003D6191" w:rsidP="00B95CED">
      <w:pPr>
        <w:pStyle w:val="Body"/>
        <w:numPr>
          <w:ilvl w:val="3"/>
          <w:numId w:val="22"/>
        </w:numPr>
        <w:spacing w:after="0" w:line="360" w:lineRule="auto"/>
        <w:ind w:left="567"/>
        <w:jc w:val="both"/>
        <w:rPr>
          <w:rFonts w:ascii="Times New Roman" w:hAnsi="Times New Roman" w:cs="Times New Roman"/>
          <w:b/>
          <w:bCs/>
          <w:color w:val="auto"/>
          <w:sz w:val="24"/>
          <w:szCs w:val="24"/>
        </w:rPr>
      </w:pPr>
      <w:r w:rsidRPr="003D6191">
        <w:rPr>
          <w:rFonts w:ascii="Times New Roman" w:hAnsi="Times New Roman" w:cs="Times New Roman"/>
          <w:b/>
          <w:bCs/>
          <w:color w:val="auto"/>
          <w:sz w:val="24"/>
          <w:szCs w:val="24"/>
        </w:rPr>
        <w:t>Pertimbangan Hakim Terhadap Pembunuhan Yang Dilakukan Oleh Anak Berdasarkan Putusan Nomor 4/Pid.Sus-Anak/2019/Pn.Sbh</w:t>
      </w:r>
    </w:p>
    <w:p w:rsidR="003D6191" w:rsidRDefault="0035284A" w:rsidP="003D6191">
      <w:pPr>
        <w:pStyle w:val="Body"/>
        <w:spacing w:after="0" w:line="360" w:lineRule="auto"/>
        <w:ind w:left="567" w:firstLine="567"/>
        <w:jc w:val="both"/>
        <w:rPr>
          <w:rFonts w:ascii="Times New Roman" w:hAnsi="Times New Roman" w:cs="Times New Roman"/>
          <w:color w:val="auto"/>
          <w:sz w:val="24"/>
          <w:szCs w:val="24"/>
        </w:rPr>
      </w:pPr>
      <w:r w:rsidRPr="0035284A">
        <w:rPr>
          <w:rFonts w:ascii="Times New Roman" w:hAnsi="Times New Roman" w:cs="Times New Roman"/>
          <w:color w:val="FFFFFF" w:themeColor="background1"/>
          <w:sz w:val="24"/>
          <w:szCs w:val="24"/>
          <w:lang w:val="id-ID"/>
        </w:rPr>
        <w:t>“</w:t>
      </w:r>
      <w:r w:rsidR="003D6191" w:rsidRPr="003D6191">
        <w:rPr>
          <w:rFonts w:ascii="Times New Roman" w:hAnsi="Times New Roman" w:cs="Times New Roman"/>
          <w:color w:val="auto"/>
          <w:sz w:val="24"/>
          <w:szCs w:val="24"/>
        </w:rPr>
        <w:t>D</w:t>
      </w:r>
      <w:r w:rsidR="00661B55">
        <w:rPr>
          <w:rFonts w:ascii="Times New Roman" w:hAnsi="Times New Roman" w:cs="Times New Roman"/>
          <w:color w:val="auto"/>
          <w:sz w:val="24"/>
          <w:szCs w:val="24"/>
          <w:lang w:val="id-ID"/>
        </w:rPr>
        <w:t>i</w:t>
      </w:r>
      <w:r w:rsidR="003D6191" w:rsidRPr="003D6191">
        <w:rPr>
          <w:rFonts w:ascii="Times New Roman" w:hAnsi="Times New Roman" w:cs="Times New Roman"/>
          <w:color w:val="auto"/>
          <w:sz w:val="24"/>
          <w:szCs w:val="24"/>
        </w:rPr>
        <w:t xml:space="preserve"> pertimbangannya, hakim mempertimbangkan unsur tindak pidana Pasal 240 KUHP</w:t>
      </w:r>
      <w:r w:rsidRPr="0035284A">
        <w:rPr>
          <w:rFonts w:ascii="Times New Roman" w:hAnsi="Times New Roman" w:cs="Times New Roman"/>
          <w:color w:val="FFFFFF" w:themeColor="background1"/>
          <w:sz w:val="24"/>
          <w:szCs w:val="24"/>
          <w:lang w:val="id-ID"/>
        </w:rPr>
        <w:t>”</w:t>
      </w:r>
      <w:r w:rsidR="003D6191" w:rsidRPr="003D6191">
        <w:rPr>
          <w:rFonts w:ascii="Times New Roman" w:hAnsi="Times New Roman" w:cs="Times New Roman"/>
          <w:color w:val="auto"/>
          <w:sz w:val="24"/>
          <w:szCs w:val="24"/>
        </w:rPr>
        <w:t>.</w:t>
      </w:r>
      <w:r w:rsidR="003D6191">
        <w:rPr>
          <w:rFonts w:ascii="Times New Roman" w:hAnsi="Times New Roman" w:cs="Times New Roman"/>
          <w:color w:val="auto"/>
          <w:sz w:val="24"/>
          <w:szCs w:val="24"/>
        </w:rPr>
        <w:t xml:space="preserve"> Diantaranya:</w:t>
      </w:r>
    </w:p>
    <w:p w:rsidR="003D6191" w:rsidRDefault="003D6191" w:rsidP="003D6191">
      <w:pPr>
        <w:pStyle w:val="Body"/>
        <w:numPr>
          <w:ilvl w:val="4"/>
          <w:numId w:val="22"/>
        </w:numPr>
        <w:spacing w:after="0" w:line="36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Unsur Setiap Orang</w:t>
      </w:r>
    </w:p>
    <w:p w:rsidR="003D6191" w:rsidRDefault="003D6191" w:rsidP="003D6191">
      <w:pPr>
        <w:pStyle w:val="Body"/>
        <w:spacing w:after="0" w:line="360" w:lineRule="auto"/>
        <w:ind w:left="1134" w:firstLine="567"/>
        <w:jc w:val="both"/>
        <w:rPr>
          <w:rFonts w:ascii="Times New Roman" w:hAnsi="Times New Roman" w:cs="Times New Roman"/>
          <w:color w:val="auto"/>
          <w:sz w:val="24"/>
          <w:szCs w:val="24"/>
        </w:rPr>
      </w:pPr>
      <w:proofErr w:type="gramStart"/>
      <w:r w:rsidRPr="003D6191">
        <w:rPr>
          <w:rFonts w:ascii="Times New Roman" w:hAnsi="Times New Roman" w:cs="Times New Roman"/>
          <w:color w:val="auto"/>
          <w:sz w:val="24"/>
          <w:szCs w:val="24"/>
        </w:rPr>
        <w:t>Setiap orang atau</w:t>
      </w:r>
      <w:r w:rsidR="0035284A">
        <w:rPr>
          <w:rFonts w:ascii="Times New Roman" w:hAnsi="Times New Roman" w:cs="Times New Roman"/>
          <w:color w:val="auto"/>
          <w:sz w:val="24"/>
          <w:szCs w:val="24"/>
          <w:lang w:val="id-ID"/>
        </w:rPr>
        <w:t>pun</w:t>
      </w:r>
      <w:r w:rsidRPr="003D6191">
        <w:rPr>
          <w:rFonts w:ascii="Times New Roman" w:hAnsi="Times New Roman" w:cs="Times New Roman"/>
          <w:color w:val="auto"/>
          <w:sz w:val="24"/>
          <w:szCs w:val="24"/>
        </w:rPr>
        <w:t xml:space="preserve"> subjek hukum melakukan tindak pidana </w:t>
      </w:r>
      <w:r w:rsidR="0035284A">
        <w:rPr>
          <w:rFonts w:ascii="Times New Roman" w:hAnsi="Times New Roman" w:cs="Times New Roman"/>
          <w:color w:val="auto"/>
          <w:sz w:val="24"/>
          <w:szCs w:val="24"/>
          <w:lang w:val="id-ID"/>
        </w:rPr>
        <w:t>juga bisa</w:t>
      </w:r>
      <w:r w:rsidRPr="003D6191">
        <w:rPr>
          <w:rFonts w:ascii="Times New Roman" w:hAnsi="Times New Roman" w:cs="Times New Roman"/>
          <w:color w:val="auto"/>
          <w:sz w:val="24"/>
          <w:szCs w:val="24"/>
        </w:rPr>
        <w:t xml:space="preserve"> bertanggung jawab atas perbuatannya berdasarkan hukum.</w:t>
      </w:r>
      <w:proofErr w:type="gramEnd"/>
      <w:r w:rsidRPr="003D6191">
        <w:rPr>
          <w:rFonts w:ascii="Times New Roman" w:hAnsi="Times New Roman" w:cs="Times New Roman"/>
          <w:color w:val="auto"/>
          <w:sz w:val="24"/>
          <w:szCs w:val="24"/>
        </w:rPr>
        <w:t xml:space="preserve"> Dalam persidangan, terungkap beberapa fakta yang berkaitan dengan unsur delik, yaitu sebagai berikut: 1) Anak mengakui identitasnya pada sidang pertama, 2) Saksi mengkonfirmasi bahwa</w:t>
      </w:r>
      <w:r w:rsidR="0035284A">
        <w:rPr>
          <w:rFonts w:ascii="Times New Roman" w:hAnsi="Times New Roman" w:cs="Times New Roman"/>
          <w:color w:val="auto"/>
          <w:sz w:val="24"/>
          <w:szCs w:val="24"/>
          <w:lang w:val="id-ID"/>
        </w:rPr>
        <w:t>sanya</w:t>
      </w:r>
      <w:r w:rsidRPr="003D6191">
        <w:rPr>
          <w:rFonts w:ascii="Times New Roman" w:hAnsi="Times New Roman" w:cs="Times New Roman"/>
          <w:color w:val="auto"/>
          <w:sz w:val="24"/>
          <w:szCs w:val="24"/>
        </w:rPr>
        <w:t xml:space="preserve"> Terdakwa </w:t>
      </w:r>
      <w:r w:rsidR="0035284A">
        <w:rPr>
          <w:rFonts w:ascii="Times New Roman" w:hAnsi="Times New Roman" w:cs="Times New Roman"/>
          <w:color w:val="auto"/>
          <w:sz w:val="24"/>
          <w:szCs w:val="24"/>
          <w:lang w:val="id-ID"/>
        </w:rPr>
        <w:t>ialah</w:t>
      </w:r>
      <w:r w:rsidRPr="003D6191">
        <w:rPr>
          <w:rFonts w:ascii="Times New Roman" w:hAnsi="Times New Roman" w:cs="Times New Roman"/>
          <w:color w:val="auto"/>
          <w:sz w:val="24"/>
          <w:szCs w:val="24"/>
        </w:rPr>
        <w:t xml:space="preserve"> anak kandung korban bernama Fadhil. Dalam persidangan, terlihat bahwa kondisi jasmani dan rohani Anak dalam keadaan sehat, serta usia dan tingkat pendidikannya memadai. Anak memiliki </w:t>
      </w:r>
      <w:r w:rsidRPr="003D6191">
        <w:rPr>
          <w:rFonts w:ascii="Times New Roman" w:hAnsi="Times New Roman" w:cs="Times New Roman"/>
          <w:color w:val="auto"/>
          <w:sz w:val="24"/>
          <w:szCs w:val="24"/>
        </w:rPr>
        <w:lastRenderedPageBreak/>
        <w:t xml:space="preserve">kemampuan untuk menentukan kehendak dan memahami konsekuensi dari perbuatannya. </w:t>
      </w:r>
      <w:r w:rsidR="0035284A">
        <w:rPr>
          <w:rFonts w:ascii="Times New Roman" w:hAnsi="Times New Roman" w:cs="Times New Roman"/>
          <w:color w:val="auto"/>
          <w:sz w:val="24"/>
          <w:szCs w:val="24"/>
          <w:lang w:val="id-ID"/>
        </w:rPr>
        <w:t>Demikian</w:t>
      </w:r>
      <w:r w:rsidRPr="003D6191">
        <w:rPr>
          <w:rFonts w:ascii="Times New Roman" w:hAnsi="Times New Roman" w:cs="Times New Roman"/>
          <w:color w:val="auto"/>
          <w:sz w:val="24"/>
          <w:szCs w:val="24"/>
        </w:rPr>
        <w:t>, ketentuan Pasal 44 KUHP tidak berlaku bagi Anak, dan Anak dianggap mampu bertanggung jawab di hadapan hukum.</w:t>
      </w:r>
    </w:p>
    <w:p w:rsidR="003D6191" w:rsidRDefault="003D6191" w:rsidP="003D6191">
      <w:pPr>
        <w:pStyle w:val="Body"/>
        <w:spacing w:after="0" w:line="360" w:lineRule="auto"/>
        <w:ind w:left="1134" w:firstLine="567"/>
        <w:jc w:val="both"/>
        <w:rPr>
          <w:rFonts w:ascii="Times New Roman" w:hAnsi="Times New Roman" w:cs="Times New Roman"/>
          <w:color w:val="auto"/>
          <w:sz w:val="24"/>
          <w:szCs w:val="24"/>
        </w:rPr>
      </w:pPr>
      <w:r w:rsidRPr="003D6191">
        <w:rPr>
          <w:rFonts w:ascii="Times New Roman" w:hAnsi="Times New Roman" w:cs="Times New Roman"/>
          <w:color w:val="auto"/>
          <w:sz w:val="24"/>
          <w:szCs w:val="24"/>
        </w:rPr>
        <w:t>Berdasarkan fakta di atas, disimpulkan bahwa</w:t>
      </w:r>
      <w:r w:rsidR="0035284A">
        <w:rPr>
          <w:rFonts w:ascii="Times New Roman" w:hAnsi="Times New Roman" w:cs="Times New Roman"/>
          <w:color w:val="auto"/>
          <w:sz w:val="24"/>
          <w:szCs w:val="24"/>
          <w:lang w:val="id-ID"/>
        </w:rPr>
        <w:t>sanya</w:t>
      </w:r>
      <w:r w:rsidRPr="003D6191">
        <w:rPr>
          <w:rFonts w:ascii="Times New Roman" w:hAnsi="Times New Roman" w:cs="Times New Roman"/>
          <w:color w:val="auto"/>
          <w:sz w:val="24"/>
          <w:szCs w:val="24"/>
        </w:rPr>
        <w:t xml:space="preserve"> Anak melakukan tindak pidana pembunuhan </w:t>
      </w:r>
      <w:r w:rsidR="00661B55">
        <w:rPr>
          <w:rFonts w:ascii="Times New Roman" w:hAnsi="Times New Roman" w:cs="Times New Roman"/>
          <w:color w:val="auto"/>
          <w:sz w:val="24"/>
          <w:szCs w:val="24"/>
          <w:lang w:val="id-ID"/>
        </w:rPr>
        <w:t xml:space="preserve">dengan </w:t>
      </w:r>
      <w:r w:rsidRPr="003D6191">
        <w:rPr>
          <w:rFonts w:ascii="Times New Roman" w:hAnsi="Times New Roman" w:cs="Times New Roman"/>
          <w:color w:val="auto"/>
          <w:sz w:val="24"/>
          <w:szCs w:val="24"/>
        </w:rPr>
        <w:t>sukarela tanpa adanya tekanan atau</w:t>
      </w:r>
      <w:r w:rsidR="00661B55">
        <w:rPr>
          <w:rFonts w:ascii="Times New Roman" w:hAnsi="Times New Roman" w:cs="Times New Roman"/>
          <w:color w:val="auto"/>
          <w:sz w:val="24"/>
          <w:szCs w:val="24"/>
          <w:lang w:val="id-ID"/>
        </w:rPr>
        <w:t>pun</w:t>
      </w:r>
      <w:r w:rsidRPr="003D6191">
        <w:rPr>
          <w:rFonts w:ascii="Times New Roman" w:hAnsi="Times New Roman" w:cs="Times New Roman"/>
          <w:color w:val="auto"/>
          <w:sz w:val="24"/>
          <w:szCs w:val="24"/>
        </w:rPr>
        <w:t xml:space="preserve"> paksaan pihak lain. </w:t>
      </w:r>
      <w:r w:rsidR="0035284A">
        <w:rPr>
          <w:rFonts w:ascii="Times New Roman" w:hAnsi="Times New Roman" w:cs="Times New Roman"/>
          <w:color w:val="auto"/>
          <w:sz w:val="24"/>
          <w:szCs w:val="24"/>
          <w:lang w:val="id-ID"/>
        </w:rPr>
        <w:t>Demikian</w:t>
      </w:r>
      <w:r w:rsidRPr="003D6191">
        <w:rPr>
          <w:rFonts w:ascii="Times New Roman" w:hAnsi="Times New Roman" w:cs="Times New Roman"/>
          <w:color w:val="auto"/>
          <w:sz w:val="24"/>
          <w:szCs w:val="24"/>
        </w:rPr>
        <w:t>, ketentuan Pasal 48 hingga 51 KUHP tidak berlaku bagi Anak, sehingga Anak dianggap mampu bertanggung jawab di hadapan hukum.</w:t>
      </w:r>
    </w:p>
    <w:p w:rsidR="003D6191" w:rsidRDefault="003D6191" w:rsidP="003D6191">
      <w:pPr>
        <w:pStyle w:val="Body"/>
        <w:numPr>
          <w:ilvl w:val="4"/>
          <w:numId w:val="22"/>
        </w:numPr>
        <w:spacing w:after="0" w:line="36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Unsur Dengan Sengaja, Turut Serta</w:t>
      </w:r>
    </w:p>
    <w:p w:rsidR="00661B55" w:rsidRDefault="003D6191" w:rsidP="003D6191">
      <w:pPr>
        <w:pStyle w:val="Body"/>
        <w:spacing w:after="0" w:line="360" w:lineRule="auto"/>
        <w:ind w:left="1134" w:firstLine="567"/>
        <w:jc w:val="both"/>
        <w:rPr>
          <w:rFonts w:ascii="Times New Roman" w:hAnsi="Times New Roman" w:cs="Times New Roman"/>
          <w:color w:val="auto"/>
          <w:sz w:val="24"/>
          <w:szCs w:val="24"/>
          <w:lang w:val="id-ID"/>
        </w:rPr>
      </w:pPr>
      <w:proofErr w:type="gramStart"/>
      <w:r w:rsidRPr="003D6191">
        <w:rPr>
          <w:rFonts w:ascii="Times New Roman" w:hAnsi="Times New Roman" w:cs="Times New Roman"/>
          <w:color w:val="auto"/>
          <w:sz w:val="24"/>
          <w:szCs w:val="24"/>
        </w:rPr>
        <w:t>Berdasarkan fakta terungkap d</w:t>
      </w:r>
      <w:r w:rsidR="0035284A">
        <w:rPr>
          <w:rFonts w:ascii="Times New Roman" w:hAnsi="Times New Roman" w:cs="Times New Roman"/>
          <w:color w:val="auto"/>
          <w:sz w:val="24"/>
          <w:szCs w:val="24"/>
          <w:lang w:val="id-ID"/>
        </w:rPr>
        <w:t>i</w:t>
      </w:r>
      <w:r w:rsidRPr="003D6191">
        <w:rPr>
          <w:rFonts w:ascii="Times New Roman" w:hAnsi="Times New Roman" w:cs="Times New Roman"/>
          <w:color w:val="auto"/>
          <w:sz w:val="24"/>
          <w:szCs w:val="24"/>
        </w:rPr>
        <w:t xml:space="preserve"> persidangan, dapat diketahui bahwa</w:t>
      </w:r>
      <w:r w:rsidR="0035284A">
        <w:rPr>
          <w:rFonts w:ascii="Times New Roman" w:hAnsi="Times New Roman" w:cs="Times New Roman"/>
          <w:color w:val="auto"/>
          <w:sz w:val="24"/>
          <w:szCs w:val="24"/>
          <w:lang w:val="id-ID"/>
        </w:rPr>
        <w:t>sanya</w:t>
      </w:r>
      <w:r w:rsidRPr="003D6191">
        <w:rPr>
          <w:rFonts w:ascii="Times New Roman" w:hAnsi="Times New Roman" w:cs="Times New Roman"/>
          <w:color w:val="auto"/>
          <w:sz w:val="24"/>
          <w:szCs w:val="24"/>
        </w:rPr>
        <w:t xml:space="preserve"> tindak pidana tersebut dilakukan Anak dengan niat yang jelas.</w:t>
      </w:r>
      <w:proofErr w:type="gramEnd"/>
      <w:r w:rsidRPr="003D6191">
        <w:rPr>
          <w:rFonts w:ascii="Times New Roman" w:hAnsi="Times New Roman" w:cs="Times New Roman"/>
          <w:color w:val="auto"/>
          <w:sz w:val="24"/>
          <w:szCs w:val="24"/>
        </w:rPr>
        <w:t xml:space="preserve"> Kejadian tersebut dipicu oleh perbuatan korban yang menyakiti perasaan Anak. </w:t>
      </w:r>
      <w:proofErr w:type="gramStart"/>
      <w:r w:rsidRPr="003D6191">
        <w:rPr>
          <w:rFonts w:ascii="Times New Roman" w:hAnsi="Times New Roman" w:cs="Times New Roman"/>
          <w:color w:val="auto"/>
          <w:sz w:val="24"/>
          <w:szCs w:val="24"/>
        </w:rPr>
        <w:t xml:space="preserve">Provokasi korban dengan menyebutkan bahwa saksi Supriati adalah pelacur membuat Anak merasa tersinggung dan menyimpan dendam terhadap korban, sehingga Anak memiliki keinginan </w:t>
      </w:r>
      <w:r w:rsidR="0035284A" w:rsidRPr="0035284A">
        <w:rPr>
          <w:rFonts w:ascii="Times New Roman" w:hAnsi="Times New Roman" w:cs="Times New Roman"/>
          <w:color w:val="FFFFFF" w:themeColor="background1"/>
          <w:sz w:val="24"/>
          <w:szCs w:val="24"/>
          <w:lang w:val="id-ID"/>
        </w:rPr>
        <w:t>“</w:t>
      </w:r>
      <w:r w:rsidRPr="003D6191">
        <w:rPr>
          <w:rFonts w:ascii="Times New Roman" w:hAnsi="Times New Roman" w:cs="Times New Roman"/>
          <w:color w:val="auto"/>
          <w:sz w:val="24"/>
          <w:szCs w:val="24"/>
        </w:rPr>
        <w:t>untuk membunuh korban saat itu.</w:t>
      </w:r>
      <w:proofErr w:type="gramEnd"/>
      <w:r w:rsidRPr="003D6191">
        <w:rPr>
          <w:rFonts w:ascii="Times New Roman" w:hAnsi="Times New Roman" w:cs="Times New Roman"/>
          <w:color w:val="auto"/>
          <w:sz w:val="24"/>
          <w:szCs w:val="24"/>
        </w:rPr>
        <w:t xml:space="preserve"> </w:t>
      </w:r>
    </w:p>
    <w:p w:rsidR="00AC72BE" w:rsidRPr="00AC72BE" w:rsidRDefault="00EE092F" w:rsidP="00AC72BE">
      <w:pPr>
        <w:pStyle w:val="Body"/>
        <w:spacing w:after="0" w:line="360" w:lineRule="auto"/>
        <w:ind w:left="567" w:firstLine="567"/>
        <w:jc w:val="both"/>
        <w:rPr>
          <w:rFonts w:ascii="Times New Roman" w:hAnsi="Times New Roman" w:cs="Times New Roman"/>
          <w:color w:val="auto"/>
          <w:sz w:val="24"/>
          <w:szCs w:val="24"/>
        </w:rPr>
      </w:pPr>
      <w:r w:rsidRPr="0035284A">
        <w:rPr>
          <w:rFonts w:ascii="Times New Roman" w:hAnsi="Times New Roman" w:cs="Times New Roman"/>
          <w:color w:val="FFFFFF" w:themeColor="background1"/>
          <w:sz w:val="24"/>
          <w:szCs w:val="24"/>
          <w:lang w:val="id-ID"/>
        </w:rPr>
        <w:t xml:space="preserve"> </w:t>
      </w:r>
      <w:r w:rsidR="0035284A" w:rsidRPr="0035284A">
        <w:rPr>
          <w:rFonts w:ascii="Times New Roman" w:hAnsi="Times New Roman" w:cs="Times New Roman"/>
          <w:color w:val="FFFFFF" w:themeColor="background1"/>
          <w:sz w:val="24"/>
          <w:szCs w:val="24"/>
          <w:lang w:val="id-ID"/>
        </w:rPr>
        <w:t>“</w:t>
      </w:r>
      <w:r w:rsidR="00F1277A">
        <w:rPr>
          <w:rFonts w:ascii="Times New Roman" w:hAnsi="Times New Roman" w:cs="Times New Roman"/>
          <w:color w:val="auto"/>
          <w:sz w:val="24"/>
          <w:szCs w:val="24"/>
        </w:rPr>
        <w:t>Berdasar pertimbangan hokum</w:t>
      </w:r>
      <w:r w:rsidR="00F1277A">
        <w:rPr>
          <w:rFonts w:ascii="Times New Roman" w:hAnsi="Times New Roman" w:cs="Times New Roman"/>
          <w:color w:val="auto"/>
          <w:sz w:val="24"/>
          <w:szCs w:val="24"/>
          <w:lang w:val="id-ID"/>
        </w:rPr>
        <w:t xml:space="preserve">, </w:t>
      </w:r>
      <w:r w:rsidR="00661B55">
        <w:rPr>
          <w:rFonts w:ascii="Times New Roman" w:hAnsi="Times New Roman" w:cs="Times New Roman"/>
          <w:color w:val="auto"/>
          <w:sz w:val="24"/>
          <w:szCs w:val="24"/>
        </w:rPr>
        <w:t>Fahdil terbukti</w:t>
      </w:r>
      <w:r w:rsidR="003D6191" w:rsidRPr="003D6191">
        <w:rPr>
          <w:rFonts w:ascii="Times New Roman" w:hAnsi="Times New Roman" w:cs="Times New Roman"/>
          <w:color w:val="auto"/>
          <w:sz w:val="24"/>
          <w:szCs w:val="24"/>
        </w:rPr>
        <w:t xml:space="preserve"> sah </w:t>
      </w:r>
      <w:r w:rsidR="00661B55">
        <w:rPr>
          <w:rFonts w:ascii="Times New Roman" w:hAnsi="Times New Roman" w:cs="Times New Roman"/>
          <w:color w:val="auto"/>
          <w:sz w:val="24"/>
          <w:szCs w:val="24"/>
          <w:lang w:val="id-ID"/>
        </w:rPr>
        <w:t>juga</w:t>
      </w:r>
      <w:r w:rsidR="003D6191" w:rsidRPr="003D6191">
        <w:rPr>
          <w:rFonts w:ascii="Times New Roman" w:hAnsi="Times New Roman" w:cs="Times New Roman"/>
          <w:color w:val="auto"/>
          <w:sz w:val="24"/>
          <w:szCs w:val="24"/>
        </w:rPr>
        <w:t xml:space="preserve"> meyakinkan bersalah melakukan tindak pidana "Turut Serta Melakukan Pembunuhan Berencana" sesuai</w:t>
      </w:r>
      <w:r w:rsidR="00661B55">
        <w:rPr>
          <w:rFonts w:ascii="Times New Roman" w:hAnsi="Times New Roman" w:cs="Times New Roman"/>
          <w:color w:val="auto"/>
          <w:sz w:val="24"/>
          <w:szCs w:val="24"/>
        </w:rPr>
        <w:t xml:space="preserve"> dengan dakwaan Primer. </w:t>
      </w:r>
      <w:proofErr w:type="gramStart"/>
      <w:r w:rsidR="00661B55">
        <w:rPr>
          <w:rFonts w:ascii="Times New Roman" w:hAnsi="Times New Roman" w:cs="Times New Roman"/>
          <w:color w:val="auto"/>
          <w:sz w:val="24"/>
          <w:szCs w:val="24"/>
        </w:rPr>
        <w:t>Fadhil</w:t>
      </w:r>
      <w:r w:rsidR="003D6191" w:rsidRPr="003D6191">
        <w:rPr>
          <w:rFonts w:ascii="Times New Roman" w:hAnsi="Times New Roman" w:cs="Times New Roman"/>
          <w:color w:val="auto"/>
          <w:sz w:val="24"/>
          <w:szCs w:val="24"/>
        </w:rPr>
        <w:t xml:space="preserve"> sah </w:t>
      </w:r>
      <w:r w:rsidR="00661B55">
        <w:rPr>
          <w:rFonts w:ascii="Times New Roman" w:hAnsi="Times New Roman" w:cs="Times New Roman"/>
          <w:color w:val="auto"/>
          <w:sz w:val="24"/>
          <w:szCs w:val="24"/>
          <w:lang w:val="id-ID"/>
        </w:rPr>
        <w:t>juga</w:t>
      </w:r>
      <w:r w:rsidR="003D6191" w:rsidRPr="003D6191">
        <w:rPr>
          <w:rFonts w:ascii="Times New Roman" w:hAnsi="Times New Roman" w:cs="Times New Roman"/>
          <w:color w:val="auto"/>
          <w:sz w:val="24"/>
          <w:szCs w:val="24"/>
        </w:rPr>
        <w:t xml:space="preserve"> meyakinkan melakukan tindak pidana pembunuhan atas kemauannya sendiri terhadap korban (ayah kandungnya).</w:t>
      </w:r>
      <w:proofErr w:type="gramEnd"/>
      <w:r w:rsidR="003D6191" w:rsidRPr="003D6191">
        <w:rPr>
          <w:rFonts w:ascii="Times New Roman" w:hAnsi="Times New Roman" w:cs="Times New Roman"/>
          <w:color w:val="auto"/>
          <w:sz w:val="24"/>
          <w:szCs w:val="24"/>
        </w:rPr>
        <w:t xml:space="preserve"> </w:t>
      </w:r>
      <w:proofErr w:type="gramStart"/>
      <w:r w:rsidR="003D6191" w:rsidRPr="003D6191">
        <w:rPr>
          <w:rFonts w:ascii="Times New Roman" w:hAnsi="Times New Roman" w:cs="Times New Roman"/>
          <w:color w:val="auto"/>
          <w:sz w:val="24"/>
          <w:szCs w:val="24"/>
        </w:rPr>
        <w:t xml:space="preserve">Mengingat Fadhil mampu bertanggung jawab, hakim menjatuhkan pidana penjara 8 tahun, memperhitungkan masa penangkapan </w:t>
      </w:r>
      <w:r w:rsidR="00661B55">
        <w:rPr>
          <w:rFonts w:ascii="Times New Roman" w:hAnsi="Times New Roman" w:cs="Times New Roman"/>
          <w:color w:val="auto"/>
          <w:sz w:val="24"/>
          <w:szCs w:val="24"/>
          <w:lang w:val="id-ID"/>
        </w:rPr>
        <w:t>juga</w:t>
      </w:r>
      <w:r w:rsidR="003D6191" w:rsidRPr="003D6191">
        <w:rPr>
          <w:rFonts w:ascii="Times New Roman" w:hAnsi="Times New Roman" w:cs="Times New Roman"/>
          <w:color w:val="auto"/>
          <w:sz w:val="24"/>
          <w:szCs w:val="24"/>
        </w:rPr>
        <w:t xml:space="preserve"> penahanan yang </w:t>
      </w:r>
      <w:r w:rsidR="00661B55">
        <w:rPr>
          <w:rFonts w:ascii="Times New Roman" w:hAnsi="Times New Roman" w:cs="Times New Roman"/>
          <w:color w:val="auto"/>
          <w:sz w:val="24"/>
          <w:szCs w:val="24"/>
          <w:lang w:val="id-ID"/>
        </w:rPr>
        <w:t>sudah</w:t>
      </w:r>
      <w:r w:rsidR="003D6191" w:rsidRPr="003D6191">
        <w:rPr>
          <w:rFonts w:ascii="Times New Roman" w:hAnsi="Times New Roman" w:cs="Times New Roman"/>
          <w:color w:val="auto"/>
          <w:sz w:val="24"/>
          <w:szCs w:val="24"/>
        </w:rPr>
        <w:t xml:space="preserve"> dijalani.</w:t>
      </w:r>
      <w:proofErr w:type="gramEnd"/>
      <w:r w:rsidR="003D6191">
        <w:rPr>
          <w:rFonts w:ascii="Times New Roman" w:hAnsi="Times New Roman" w:cs="Times New Roman"/>
          <w:color w:val="auto"/>
          <w:sz w:val="24"/>
          <w:szCs w:val="24"/>
        </w:rPr>
        <w:t xml:space="preserve"> </w:t>
      </w:r>
      <w:proofErr w:type="gramStart"/>
      <w:r w:rsidR="003D6191" w:rsidRPr="003D6191">
        <w:rPr>
          <w:rFonts w:ascii="Times New Roman" w:hAnsi="Times New Roman" w:cs="Times New Roman"/>
          <w:color w:val="auto"/>
          <w:sz w:val="24"/>
          <w:szCs w:val="24"/>
        </w:rPr>
        <w:t xml:space="preserve">Putusan tersebut dianggap </w:t>
      </w:r>
      <w:r w:rsidR="00661B55">
        <w:rPr>
          <w:rFonts w:ascii="Times New Roman" w:hAnsi="Times New Roman" w:cs="Times New Roman"/>
          <w:color w:val="auto"/>
          <w:sz w:val="24"/>
          <w:szCs w:val="24"/>
          <w:lang w:val="id-ID"/>
        </w:rPr>
        <w:t xml:space="preserve">berdasar </w:t>
      </w:r>
      <w:r w:rsidR="003D6191" w:rsidRPr="003D6191">
        <w:rPr>
          <w:rFonts w:ascii="Times New Roman" w:hAnsi="Times New Roman" w:cs="Times New Roman"/>
          <w:color w:val="auto"/>
          <w:sz w:val="24"/>
          <w:szCs w:val="24"/>
        </w:rPr>
        <w:t xml:space="preserve">prinsip </w:t>
      </w:r>
      <w:r w:rsidR="0035284A">
        <w:rPr>
          <w:rFonts w:ascii="Times New Roman" w:hAnsi="Times New Roman" w:cs="Times New Roman"/>
          <w:color w:val="auto"/>
          <w:sz w:val="24"/>
          <w:szCs w:val="24"/>
          <w:lang w:val="id-ID"/>
        </w:rPr>
        <w:t>UU</w:t>
      </w:r>
      <w:r w:rsidR="003D6191" w:rsidRPr="003D6191">
        <w:rPr>
          <w:rFonts w:ascii="Times New Roman" w:hAnsi="Times New Roman" w:cs="Times New Roman"/>
          <w:color w:val="auto"/>
          <w:sz w:val="24"/>
          <w:szCs w:val="24"/>
        </w:rPr>
        <w:t xml:space="preserve">, mengingat anak </w:t>
      </w:r>
      <w:r>
        <w:rPr>
          <w:rFonts w:ascii="Times New Roman" w:hAnsi="Times New Roman" w:cs="Times New Roman"/>
          <w:color w:val="auto"/>
          <w:sz w:val="24"/>
          <w:szCs w:val="24"/>
          <w:lang w:val="id-ID"/>
        </w:rPr>
        <w:t>menjadi</w:t>
      </w:r>
      <w:r w:rsidR="003D6191" w:rsidRPr="003D6191">
        <w:rPr>
          <w:rFonts w:ascii="Times New Roman" w:hAnsi="Times New Roman" w:cs="Times New Roman"/>
          <w:color w:val="auto"/>
          <w:sz w:val="24"/>
          <w:szCs w:val="24"/>
        </w:rPr>
        <w:t xml:space="preserve"> pelaku tindak pidana.</w:t>
      </w:r>
      <w:proofErr w:type="gramEnd"/>
      <w:r>
        <w:rPr>
          <w:rFonts w:ascii="Times New Roman" w:hAnsi="Times New Roman" w:cs="Times New Roman"/>
          <w:color w:val="auto"/>
          <w:sz w:val="24"/>
          <w:szCs w:val="24"/>
          <w:lang w:val="id-ID"/>
        </w:rPr>
        <w:t xml:space="preserve"> Demikian</w:t>
      </w:r>
      <w:r w:rsidR="00AC72BE" w:rsidRPr="00AC72BE">
        <w:rPr>
          <w:rFonts w:ascii="Times New Roman" w:hAnsi="Times New Roman" w:cs="Times New Roman"/>
          <w:color w:val="auto"/>
          <w:sz w:val="24"/>
          <w:szCs w:val="24"/>
        </w:rPr>
        <w:t>, upaya diversi dan restorative justice tidak dapat dilakukan. Putusan ini bertentangan d</w:t>
      </w:r>
      <w:r w:rsidR="0035284A">
        <w:rPr>
          <w:rFonts w:ascii="Times New Roman" w:hAnsi="Times New Roman" w:cs="Times New Roman"/>
          <w:color w:val="auto"/>
          <w:sz w:val="24"/>
          <w:szCs w:val="24"/>
          <w:lang w:val="id-ID"/>
        </w:rPr>
        <w:t>i</w:t>
      </w:r>
      <w:r w:rsidR="00AC72BE" w:rsidRPr="00AC72BE">
        <w:rPr>
          <w:rFonts w:ascii="Times New Roman" w:hAnsi="Times New Roman" w:cs="Times New Roman"/>
          <w:color w:val="auto"/>
          <w:sz w:val="24"/>
          <w:szCs w:val="24"/>
        </w:rPr>
        <w:t xml:space="preserve"> asas equality before the law karena </w:t>
      </w:r>
      <w:r w:rsidR="0035284A">
        <w:rPr>
          <w:rFonts w:ascii="Times New Roman" w:hAnsi="Times New Roman" w:cs="Times New Roman"/>
          <w:color w:val="auto"/>
          <w:sz w:val="24"/>
          <w:szCs w:val="24"/>
          <w:lang w:val="id-ID"/>
        </w:rPr>
        <w:t>di</w:t>
      </w:r>
      <w:r w:rsidR="00AC72BE" w:rsidRPr="00AC72BE">
        <w:rPr>
          <w:rFonts w:ascii="Times New Roman" w:hAnsi="Times New Roman" w:cs="Times New Roman"/>
          <w:color w:val="auto"/>
          <w:sz w:val="24"/>
          <w:szCs w:val="24"/>
        </w:rPr>
        <w:t xml:space="preserve"> konteks anak melakukan tindak pidana pembunuhan, tidak sesuai dengan keinginannya, namun dalam proses keadilan dilihat dari kerugian yang </w:t>
      </w:r>
      <w:r w:rsidR="00AC72BE" w:rsidRPr="00AC72BE">
        <w:rPr>
          <w:rFonts w:ascii="Times New Roman" w:hAnsi="Times New Roman" w:cs="Times New Roman"/>
          <w:color w:val="auto"/>
          <w:sz w:val="24"/>
          <w:szCs w:val="24"/>
        </w:rPr>
        <w:lastRenderedPageBreak/>
        <w:t xml:space="preserve">dialami oleh korban. </w:t>
      </w:r>
      <w:proofErr w:type="gramStart"/>
      <w:r w:rsidR="00AC72BE" w:rsidRPr="00AC72BE">
        <w:rPr>
          <w:rFonts w:ascii="Times New Roman" w:hAnsi="Times New Roman" w:cs="Times New Roman"/>
          <w:color w:val="auto"/>
          <w:sz w:val="24"/>
          <w:szCs w:val="24"/>
        </w:rPr>
        <w:t>Oleh karena itu, upaya diversi tidak dapat dilakukan karena hukuman dijatuhkan ke anak melebihi 5 tahun penjara.</w:t>
      </w:r>
      <w:proofErr w:type="gramEnd"/>
      <w:r w:rsidR="00AC72BE" w:rsidRPr="00AC72BE">
        <w:rPr>
          <w:rFonts w:ascii="Times New Roman" w:hAnsi="Times New Roman" w:cs="Times New Roman"/>
          <w:color w:val="auto"/>
          <w:sz w:val="24"/>
          <w:szCs w:val="24"/>
        </w:rPr>
        <w:t xml:space="preserve"> </w:t>
      </w:r>
    </w:p>
    <w:p w:rsidR="00CE4122" w:rsidRPr="002E5A66" w:rsidRDefault="00CE4122" w:rsidP="00CE4122">
      <w:pPr>
        <w:pStyle w:val="Body"/>
        <w:spacing w:after="0" w:line="360" w:lineRule="auto"/>
        <w:ind w:left="1134" w:firstLine="567"/>
        <w:jc w:val="both"/>
        <w:rPr>
          <w:rFonts w:ascii="Times New Roman" w:hAnsi="Times New Roman" w:cs="Times New Roman"/>
          <w:color w:val="auto"/>
          <w:sz w:val="24"/>
          <w:szCs w:val="24"/>
        </w:rPr>
      </w:pPr>
    </w:p>
    <w:p w:rsidR="00CE4122" w:rsidRPr="002E5A66" w:rsidRDefault="00CE4122" w:rsidP="00CE4122">
      <w:pPr>
        <w:pStyle w:val="Heading3"/>
        <w:keepLines w:val="0"/>
        <w:numPr>
          <w:ilvl w:val="0"/>
          <w:numId w:val="22"/>
        </w:numPr>
        <w:pBdr>
          <w:top w:val="nil"/>
          <w:left w:val="nil"/>
          <w:bottom w:val="nil"/>
          <w:right w:val="nil"/>
          <w:between w:val="nil"/>
          <w:bar w:val="nil"/>
        </w:pBdr>
        <w:spacing w:before="0" w:after="0" w:line="360" w:lineRule="auto"/>
        <w:jc w:val="both"/>
        <w:rPr>
          <w:rFonts w:ascii="Times New Roman" w:hAnsi="Times New Roman" w:cs="Times New Roman"/>
          <w:sz w:val="24"/>
          <w:szCs w:val="24"/>
          <w:lang w:val="it-IT"/>
        </w:rPr>
      </w:pPr>
      <w:r w:rsidRPr="002E5A66">
        <w:rPr>
          <w:rFonts w:ascii="Times New Roman" w:hAnsi="Times New Roman" w:cs="Times New Roman"/>
          <w:sz w:val="24"/>
          <w:szCs w:val="24"/>
          <w:lang w:val="it-IT"/>
        </w:rPr>
        <w:t>PENUTUP</w:t>
      </w:r>
    </w:p>
    <w:p w:rsidR="00CE4122" w:rsidRPr="002E5A66" w:rsidRDefault="00EE092F"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Kesimpu</w:t>
      </w:r>
      <w:r w:rsidR="00CE4122" w:rsidRPr="002E5A66">
        <w:rPr>
          <w:rFonts w:ascii="Times New Roman" w:hAnsi="Times New Roman" w:cs="Times New Roman"/>
          <w:b/>
          <w:bCs/>
          <w:color w:val="auto"/>
          <w:sz w:val="24"/>
          <w:szCs w:val="24"/>
        </w:rPr>
        <w:t>lan</w:t>
      </w:r>
    </w:p>
    <w:p w:rsidR="00CE4122" w:rsidRPr="002E5A66" w:rsidRDefault="0035284A" w:rsidP="00CE4122">
      <w:pPr>
        <w:pStyle w:val="Body"/>
        <w:spacing w:line="360" w:lineRule="auto"/>
        <w:ind w:left="567"/>
        <w:jc w:val="both"/>
        <w:rPr>
          <w:rFonts w:ascii="Times New Roman" w:hAnsi="Times New Roman" w:cs="Times New Roman"/>
          <w:b/>
          <w:bCs/>
          <w:color w:val="auto"/>
          <w:sz w:val="24"/>
          <w:szCs w:val="24"/>
        </w:rPr>
      </w:pPr>
      <w:r>
        <w:rPr>
          <w:rFonts w:ascii="Times New Roman" w:hAnsi="Times New Roman" w:cs="Times New Roman"/>
          <w:color w:val="auto"/>
          <w:sz w:val="24"/>
          <w:szCs w:val="24"/>
        </w:rPr>
        <w:t>Berdasar hasil pene</w:t>
      </w:r>
      <w:r>
        <w:rPr>
          <w:rFonts w:ascii="Times New Roman" w:hAnsi="Times New Roman" w:cs="Times New Roman"/>
          <w:color w:val="auto"/>
          <w:sz w:val="24"/>
          <w:szCs w:val="24"/>
          <w:lang w:val="id-ID"/>
        </w:rPr>
        <w:t>li</w:t>
      </w:r>
      <w:r w:rsidR="00CE4122" w:rsidRPr="002E5A66">
        <w:rPr>
          <w:rFonts w:ascii="Times New Roman" w:hAnsi="Times New Roman" w:cs="Times New Roman"/>
          <w:color w:val="auto"/>
          <w:sz w:val="24"/>
          <w:szCs w:val="24"/>
        </w:rPr>
        <w:t xml:space="preserve">tian </w:t>
      </w:r>
      <w:r>
        <w:rPr>
          <w:rFonts w:ascii="Times New Roman" w:hAnsi="Times New Roman" w:cs="Times New Roman"/>
          <w:color w:val="auto"/>
          <w:sz w:val="24"/>
          <w:szCs w:val="24"/>
          <w:lang w:val="id-ID"/>
        </w:rPr>
        <w:t>juga</w:t>
      </w:r>
      <w:r w:rsidR="00CE4122" w:rsidRPr="002E5A66">
        <w:rPr>
          <w:rFonts w:ascii="Times New Roman" w:hAnsi="Times New Roman" w:cs="Times New Roman"/>
          <w:color w:val="auto"/>
          <w:sz w:val="24"/>
          <w:szCs w:val="24"/>
        </w:rPr>
        <w:t xml:space="preserve"> analisis </w:t>
      </w:r>
      <w:r>
        <w:rPr>
          <w:rFonts w:ascii="Times New Roman" w:hAnsi="Times New Roman" w:cs="Times New Roman"/>
          <w:color w:val="auto"/>
          <w:sz w:val="24"/>
          <w:szCs w:val="24"/>
        </w:rPr>
        <w:t>diatas</w:t>
      </w:r>
      <w:r>
        <w:rPr>
          <w:rFonts w:ascii="Times New Roman" w:hAnsi="Times New Roman" w:cs="Times New Roman"/>
          <w:color w:val="auto"/>
          <w:sz w:val="24"/>
          <w:szCs w:val="24"/>
          <w:lang w:val="id-ID"/>
        </w:rPr>
        <w:t xml:space="preserve">, </w:t>
      </w:r>
      <w:r w:rsidR="006B668F">
        <w:rPr>
          <w:rFonts w:ascii="Times New Roman" w:hAnsi="Times New Roman" w:cs="Times New Roman"/>
          <w:color w:val="auto"/>
          <w:sz w:val="24"/>
          <w:szCs w:val="24"/>
        </w:rPr>
        <w:t xml:space="preserve">disimpulkan </w:t>
      </w:r>
      <w:proofErr w:type="gramStart"/>
      <w:r w:rsidR="006B668F">
        <w:rPr>
          <w:rFonts w:ascii="Times New Roman" w:hAnsi="Times New Roman" w:cs="Times New Roman"/>
          <w:color w:val="auto"/>
          <w:sz w:val="24"/>
          <w:szCs w:val="24"/>
        </w:rPr>
        <w:t>bahwa</w:t>
      </w:r>
      <w:r>
        <w:rPr>
          <w:rFonts w:ascii="Times New Roman" w:hAnsi="Times New Roman" w:cs="Times New Roman"/>
          <w:color w:val="auto"/>
          <w:sz w:val="24"/>
          <w:szCs w:val="24"/>
          <w:lang w:val="id-ID"/>
        </w:rPr>
        <w:t>sanya</w:t>
      </w:r>
      <w:r w:rsidR="006B668F">
        <w:rPr>
          <w:rFonts w:ascii="Times New Roman" w:hAnsi="Times New Roman" w:cs="Times New Roman"/>
          <w:color w:val="auto"/>
          <w:sz w:val="24"/>
          <w:szCs w:val="24"/>
        </w:rPr>
        <w:t xml:space="preserve"> :</w:t>
      </w:r>
      <w:proofErr w:type="gramEnd"/>
    </w:p>
    <w:p w:rsidR="00AC72BE" w:rsidRDefault="0035284A" w:rsidP="00AC72BE">
      <w:pPr>
        <w:pStyle w:val="Body"/>
        <w:numPr>
          <w:ilvl w:val="1"/>
          <w:numId w:val="10"/>
        </w:numPr>
        <w:spacing w:line="360" w:lineRule="auto"/>
        <w:ind w:left="993"/>
        <w:jc w:val="both"/>
        <w:rPr>
          <w:rStyle w:val="sw"/>
          <w:rFonts w:ascii="Times New Roman" w:hAnsi="Times New Roman" w:cs="Times New Roman"/>
          <w:color w:val="auto"/>
          <w:sz w:val="24"/>
          <w:szCs w:val="24"/>
          <w:shd w:val="clear" w:color="auto" w:fill="FFFFFF"/>
        </w:rPr>
      </w:pPr>
      <w:r w:rsidRPr="0035284A">
        <w:rPr>
          <w:rStyle w:val="sw"/>
          <w:rFonts w:ascii="Times New Roman" w:hAnsi="Times New Roman" w:cs="Times New Roman"/>
          <w:color w:val="FFFFFF" w:themeColor="background1"/>
          <w:sz w:val="24"/>
          <w:szCs w:val="24"/>
          <w:shd w:val="clear" w:color="auto" w:fill="FFFFFF"/>
          <w:lang w:val="id-ID"/>
        </w:rPr>
        <w:t>“</w:t>
      </w:r>
      <w:r w:rsidR="00AC72BE" w:rsidRPr="00AC72BE">
        <w:rPr>
          <w:rStyle w:val="sw"/>
          <w:rFonts w:ascii="Times New Roman" w:hAnsi="Times New Roman" w:cs="Times New Roman"/>
          <w:color w:val="auto"/>
          <w:sz w:val="24"/>
          <w:szCs w:val="24"/>
          <w:shd w:val="clear" w:color="auto" w:fill="FFFFFF"/>
        </w:rPr>
        <w:t xml:space="preserve">Penerapan hukum tindak pidana </w:t>
      </w:r>
      <w:r w:rsidR="00661B55">
        <w:rPr>
          <w:rStyle w:val="sw"/>
          <w:rFonts w:ascii="Times New Roman" w:hAnsi="Times New Roman" w:cs="Times New Roman"/>
          <w:color w:val="auto"/>
          <w:sz w:val="24"/>
          <w:szCs w:val="24"/>
          <w:shd w:val="clear" w:color="auto" w:fill="FFFFFF"/>
          <w:lang w:val="id-ID"/>
        </w:rPr>
        <w:t>kepada</w:t>
      </w:r>
      <w:r w:rsidR="00AC72BE" w:rsidRPr="00AC72BE">
        <w:rPr>
          <w:rStyle w:val="sw"/>
          <w:rFonts w:ascii="Times New Roman" w:hAnsi="Times New Roman" w:cs="Times New Roman"/>
          <w:color w:val="auto"/>
          <w:sz w:val="24"/>
          <w:szCs w:val="24"/>
          <w:shd w:val="clear" w:color="auto" w:fill="FFFFFF"/>
        </w:rPr>
        <w:t xml:space="preserve"> nyawa manusia oleh anak d</w:t>
      </w:r>
      <w:r w:rsidR="00F1277A">
        <w:rPr>
          <w:rStyle w:val="sw"/>
          <w:rFonts w:ascii="Times New Roman" w:hAnsi="Times New Roman" w:cs="Times New Roman"/>
          <w:color w:val="auto"/>
          <w:sz w:val="24"/>
          <w:szCs w:val="24"/>
          <w:shd w:val="clear" w:color="auto" w:fill="FFFFFF"/>
          <w:lang w:val="id-ID"/>
        </w:rPr>
        <w:t>i</w:t>
      </w:r>
      <w:r w:rsidR="00AC72BE" w:rsidRPr="00AC72BE">
        <w:rPr>
          <w:rStyle w:val="sw"/>
          <w:rFonts w:ascii="Times New Roman" w:hAnsi="Times New Roman" w:cs="Times New Roman"/>
          <w:color w:val="auto"/>
          <w:sz w:val="24"/>
          <w:szCs w:val="24"/>
          <w:shd w:val="clear" w:color="auto" w:fill="FFFFFF"/>
        </w:rPr>
        <w:t xml:space="preserve"> perkara No: 4/Pid.Sus-Anak/2019/PN Sbh </w:t>
      </w:r>
      <w:r w:rsidR="00661B55">
        <w:rPr>
          <w:rStyle w:val="sw"/>
          <w:rFonts w:ascii="Times New Roman" w:hAnsi="Times New Roman" w:cs="Times New Roman"/>
          <w:color w:val="auto"/>
          <w:sz w:val="24"/>
          <w:szCs w:val="24"/>
          <w:shd w:val="clear" w:color="auto" w:fill="FFFFFF"/>
          <w:lang w:val="id-ID"/>
        </w:rPr>
        <w:t>sudah</w:t>
      </w:r>
      <w:r w:rsidR="00AC72BE" w:rsidRPr="00AC72BE">
        <w:rPr>
          <w:rStyle w:val="sw"/>
          <w:rFonts w:ascii="Times New Roman" w:hAnsi="Times New Roman" w:cs="Times New Roman"/>
          <w:color w:val="auto"/>
          <w:sz w:val="24"/>
          <w:szCs w:val="24"/>
          <w:shd w:val="clear" w:color="auto" w:fill="FFFFFF"/>
        </w:rPr>
        <w:t xml:space="preserve"> memenuhi unsur tind</w:t>
      </w:r>
      <w:r w:rsidR="00661B55">
        <w:rPr>
          <w:rStyle w:val="sw"/>
          <w:rFonts w:ascii="Times New Roman" w:hAnsi="Times New Roman" w:cs="Times New Roman"/>
          <w:color w:val="auto"/>
          <w:sz w:val="24"/>
          <w:szCs w:val="24"/>
          <w:shd w:val="clear" w:color="auto" w:fill="FFFFFF"/>
        </w:rPr>
        <w:t>ak pidana pembunuhan berencana</w:t>
      </w:r>
      <w:r w:rsidR="00F1277A">
        <w:rPr>
          <w:rStyle w:val="sw"/>
          <w:rFonts w:ascii="Times New Roman" w:hAnsi="Times New Roman" w:cs="Times New Roman"/>
          <w:color w:val="auto"/>
          <w:sz w:val="24"/>
          <w:szCs w:val="24"/>
          <w:shd w:val="clear" w:color="auto" w:fill="FFFFFF"/>
          <w:lang w:val="id-ID"/>
        </w:rPr>
        <w:t xml:space="preserve">. </w:t>
      </w:r>
      <w:r w:rsidR="00AC72BE" w:rsidRPr="00AC72BE">
        <w:rPr>
          <w:rStyle w:val="sw"/>
          <w:rFonts w:ascii="Times New Roman" w:hAnsi="Times New Roman" w:cs="Times New Roman"/>
          <w:color w:val="auto"/>
          <w:sz w:val="24"/>
          <w:szCs w:val="24"/>
          <w:shd w:val="clear" w:color="auto" w:fill="FFFFFF"/>
        </w:rPr>
        <w:t xml:space="preserve">Anak dengan sengaja membentuk perencanaan sebelumnya, menunjukkan niat untuk menghilangkan nyawa orang lain, </w:t>
      </w:r>
      <w:r w:rsidR="00661B55">
        <w:rPr>
          <w:rStyle w:val="sw"/>
          <w:rFonts w:ascii="Times New Roman" w:hAnsi="Times New Roman" w:cs="Times New Roman"/>
          <w:color w:val="auto"/>
          <w:sz w:val="24"/>
          <w:szCs w:val="24"/>
          <w:shd w:val="clear" w:color="auto" w:fill="FFFFFF"/>
          <w:lang w:val="id-ID"/>
        </w:rPr>
        <w:t>juga</w:t>
      </w:r>
      <w:r w:rsidR="00AC72BE" w:rsidRPr="00AC72BE">
        <w:rPr>
          <w:rStyle w:val="sw"/>
          <w:rFonts w:ascii="Times New Roman" w:hAnsi="Times New Roman" w:cs="Times New Roman"/>
          <w:color w:val="auto"/>
          <w:sz w:val="24"/>
          <w:szCs w:val="24"/>
          <w:shd w:val="clear" w:color="auto" w:fill="FFFFFF"/>
        </w:rPr>
        <w:t xml:space="preserve"> menyadari bahwa</w:t>
      </w:r>
      <w:r w:rsidR="00661B55">
        <w:rPr>
          <w:rStyle w:val="sw"/>
          <w:rFonts w:ascii="Times New Roman" w:hAnsi="Times New Roman" w:cs="Times New Roman"/>
          <w:color w:val="auto"/>
          <w:sz w:val="24"/>
          <w:szCs w:val="24"/>
          <w:shd w:val="clear" w:color="auto" w:fill="FFFFFF"/>
          <w:lang w:val="id-ID"/>
        </w:rPr>
        <w:t>sanya</w:t>
      </w:r>
      <w:r w:rsidRPr="0035284A">
        <w:rPr>
          <w:rStyle w:val="sw"/>
          <w:rFonts w:ascii="Times New Roman" w:hAnsi="Times New Roman" w:cs="Times New Roman"/>
          <w:color w:val="FFFFFF" w:themeColor="background1"/>
          <w:sz w:val="24"/>
          <w:szCs w:val="24"/>
          <w:shd w:val="clear" w:color="auto" w:fill="FFFFFF"/>
          <w:lang w:val="id-ID"/>
        </w:rPr>
        <w:t>”</w:t>
      </w:r>
      <w:r w:rsidR="00AC72BE" w:rsidRPr="0035284A">
        <w:rPr>
          <w:rStyle w:val="sw"/>
          <w:rFonts w:ascii="Times New Roman" w:hAnsi="Times New Roman" w:cs="Times New Roman"/>
          <w:color w:val="FFFFFF" w:themeColor="background1"/>
          <w:sz w:val="24"/>
          <w:szCs w:val="24"/>
          <w:shd w:val="clear" w:color="auto" w:fill="FFFFFF"/>
        </w:rPr>
        <w:t xml:space="preserve"> </w:t>
      </w:r>
      <w:r w:rsidR="00AC72BE" w:rsidRPr="00AC72BE">
        <w:rPr>
          <w:rStyle w:val="sw"/>
          <w:rFonts w:ascii="Times New Roman" w:hAnsi="Times New Roman" w:cs="Times New Roman"/>
          <w:color w:val="auto"/>
          <w:sz w:val="24"/>
          <w:szCs w:val="24"/>
          <w:shd w:val="clear" w:color="auto" w:fill="FFFFFF"/>
        </w:rPr>
        <w:t>tindakannya bertujuan untuk itu.</w:t>
      </w:r>
    </w:p>
    <w:p w:rsidR="00AC72BE" w:rsidRPr="00AC72BE" w:rsidRDefault="0035284A" w:rsidP="00AC72BE">
      <w:pPr>
        <w:pStyle w:val="Body"/>
        <w:numPr>
          <w:ilvl w:val="1"/>
          <w:numId w:val="10"/>
        </w:numPr>
        <w:spacing w:line="360" w:lineRule="auto"/>
        <w:ind w:left="993"/>
        <w:jc w:val="both"/>
        <w:rPr>
          <w:rFonts w:ascii="Times New Roman" w:hAnsi="Times New Roman" w:cs="Times New Roman"/>
          <w:color w:val="auto"/>
          <w:sz w:val="24"/>
          <w:szCs w:val="24"/>
          <w:shd w:val="clear" w:color="auto" w:fill="FFFFFF"/>
        </w:rPr>
      </w:pPr>
      <w:r w:rsidRPr="0035284A">
        <w:rPr>
          <w:rFonts w:ascii="Times New Roman" w:hAnsi="Times New Roman" w:cs="Times New Roman"/>
          <w:color w:val="FFFFFF" w:themeColor="background1"/>
          <w:sz w:val="24"/>
          <w:szCs w:val="24"/>
          <w:lang w:val="id-ID"/>
        </w:rPr>
        <w:t>“</w:t>
      </w:r>
      <w:r w:rsidR="00AC72BE" w:rsidRPr="00AC72BE">
        <w:rPr>
          <w:rFonts w:ascii="Times New Roman" w:hAnsi="Times New Roman" w:cs="Times New Roman"/>
          <w:color w:val="auto"/>
          <w:sz w:val="24"/>
          <w:szCs w:val="24"/>
        </w:rPr>
        <w:t>Pertimbangan hukum hakim memutus perkara tindak pidana pembunuhan berencana dilakukan anak d</w:t>
      </w:r>
      <w:r w:rsidR="00661B55">
        <w:rPr>
          <w:rFonts w:ascii="Times New Roman" w:hAnsi="Times New Roman" w:cs="Times New Roman"/>
          <w:color w:val="auto"/>
          <w:sz w:val="24"/>
          <w:szCs w:val="24"/>
          <w:lang w:val="id-ID"/>
        </w:rPr>
        <w:t>i</w:t>
      </w:r>
      <w:r w:rsidR="00AC72BE" w:rsidRPr="00AC72BE">
        <w:rPr>
          <w:rFonts w:ascii="Times New Roman" w:hAnsi="Times New Roman" w:cs="Times New Roman"/>
          <w:color w:val="auto"/>
          <w:sz w:val="24"/>
          <w:szCs w:val="24"/>
        </w:rPr>
        <w:t xml:space="preserve"> perkara No: 4/Pid.Sus-Anak/2019/PN Sbh </w:t>
      </w:r>
      <w:r w:rsidR="00661B55">
        <w:rPr>
          <w:rFonts w:ascii="Times New Roman" w:hAnsi="Times New Roman" w:cs="Times New Roman"/>
          <w:color w:val="auto"/>
          <w:sz w:val="24"/>
          <w:szCs w:val="24"/>
          <w:lang w:val="id-ID"/>
        </w:rPr>
        <w:t>sudah</w:t>
      </w:r>
      <w:r w:rsidR="00AC72BE" w:rsidRPr="00AC72BE">
        <w:rPr>
          <w:rFonts w:ascii="Times New Roman" w:hAnsi="Times New Roman" w:cs="Times New Roman"/>
          <w:color w:val="auto"/>
          <w:sz w:val="24"/>
          <w:szCs w:val="24"/>
        </w:rPr>
        <w:t xml:space="preserve"> memperhatikan unsur pidana dalam Pasal 340 KUHP dan </w:t>
      </w:r>
      <w:r w:rsidR="00661B55">
        <w:rPr>
          <w:rFonts w:ascii="Times New Roman" w:hAnsi="Times New Roman" w:cs="Times New Roman"/>
          <w:color w:val="auto"/>
          <w:sz w:val="24"/>
          <w:szCs w:val="24"/>
          <w:lang w:val="id-ID"/>
        </w:rPr>
        <w:t>UU</w:t>
      </w:r>
      <w:r w:rsidR="00AC72BE" w:rsidRPr="00AC72BE">
        <w:rPr>
          <w:rFonts w:ascii="Times New Roman" w:hAnsi="Times New Roman" w:cs="Times New Roman"/>
          <w:color w:val="auto"/>
          <w:sz w:val="24"/>
          <w:szCs w:val="24"/>
        </w:rPr>
        <w:t xml:space="preserve"> Pengadilan Anak. Perbuatan anak Fadhil berpotensi hukuman </w:t>
      </w:r>
      <w:r w:rsidR="00661B55">
        <w:rPr>
          <w:rFonts w:ascii="Times New Roman" w:hAnsi="Times New Roman" w:cs="Times New Roman"/>
          <w:color w:val="auto"/>
          <w:sz w:val="24"/>
          <w:szCs w:val="24"/>
          <w:lang w:val="id-ID"/>
        </w:rPr>
        <w:t>20</w:t>
      </w:r>
      <w:r w:rsidR="00AC72BE" w:rsidRPr="00AC72BE">
        <w:rPr>
          <w:rFonts w:ascii="Times New Roman" w:hAnsi="Times New Roman" w:cs="Times New Roman"/>
          <w:color w:val="auto"/>
          <w:sz w:val="24"/>
          <w:szCs w:val="24"/>
        </w:rPr>
        <w:t xml:space="preserve"> tahun</w:t>
      </w:r>
      <w:r w:rsidRPr="0035284A">
        <w:rPr>
          <w:rFonts w:ascii="Times New Roman" w:hAnsi="Times New Roman" w:cs="Times New Roman"/>
          <w:color w:val="FFFFFF" w:themeColor="background1"/>
          <w:sz w:val="24"/>
          <w:szCs w:val="24"/>
          <w:lang w:val="id-ID"/>
        </w:rPr>
        <w:t>”</w:t>
      </w:r>
      <w:r w:rsidR="00AC72BE" w:rsidRPr="00AC72BE">
        <w:rPr>
          <w:rFonts w:ascii="Times New Roman" w:hAnsi="Times New Roman" w:cs="Times New Roman"/>
          <w:color w:val="auto"/>
          <w:sz w:val="24"/>
          <w:szCs w:val="24"/>
        </w:rPr>
        <w:t xml:space="preserve"> penjara. Oleh karena itu, upaya diversi dan restorative justice tidak dapat dilakukan. Hakim memutuskan hukuman selama-lamanya delapan tahun penjara dan penempatan di Lembaga Pembinaan Khusus Anak Kelas I.A Medan</w:t>
      </w:r>
      <w:r w:rsidR="00F1277A">
        <w:rPr>
          <w:rFonts w:ascii="Times New Roman" w:hAnsi="Times New Roman" w:cs="Times New Roman"/>
          <w:color w:val="auto"/>
          <w:sz w:val="24"/>
          <w:szCs w:val="24"/>
          <w:lang w:val="id-ID"/>
        </w:rPr>
        <w:t>.</w:t>
      </w:r>
    </w:p>
    <w:p w:rsidR="00CE4122" w:rsidRPr="002E5A66" w:rsidRDefault="00CE4122"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sidRPr="002E5A66">
        <w:rPr>
          <w:rFonts w:ascii="Times New Roman" w:hAnsi="Times New Roman" w:cs="Times New Roman"/>
          <w:b/>
          <w:bCs/>
          <w:color w:val="auto"/>
          <w:sz w:val="24"/>
          <w:szCs w:val="24"/>
        </w:rPr>
        <w:t>Saran</w:t>
      </w:r>
    </w:p>
    <w:p w:rsidR="00CB03FA" w:rsidRPr="00CB03FA" w:rsidRDefault="00CB03FA" w:rsidP="00AA5C04">
      <w:pPr>
        <w:pStyle w:val="Body"/>
        <w:spacing w:after="0" w:line="360" w:lineRule="auto"/>
        <w:ind w:left="567" w:firstLine="567"/>
        <w:jc w:val="both"/>
        <w:rPr>
          <w:rFonts w:ascii="Times New Roman" w:hAnsi="Times New Roman" w:cs="Times New Roman"/>
          <w:color w:val="auto"/>
          <w:sz w:val="24"/>
          <w:szCs w:val="24"/>
        </w:rPr>
      </w:pPr>
      <w:r w:rsidRPr="00CB03FA">
        <w:rPr>
          <w:rFonts w:ascii="Times New Roman" w:hAnsi="Times New Roman" w:cs="Times New Roman"/>
          <w:color w:val="auto"/>
          <w:sz w:val="24"/>
          <w:szCs w:val="24"/>
        </w:rPr>
        <w:t xml:space="preserve">Pemerintah dan </w:t>
      </w:r>
      <w:r w:rsidR="00AA5C04" w:rsidRPr="00AA5C04">
        <w:rPr>
          <w:rFonts w:ascii="Times New Roman" w:hAnsi="Times New Roman" w:cs="Times New Roman"/>
          <w:color w:val="auto"/>
          <w:sz w:val="24"/>
          <w:szCs w:val="24"/>
        </w:rPr>
        <w:t xml:space="preserve">masyarakat </w:t>
      </w:r>
      <w:r w:rsidR="00AC72BE" w:rsidRPr="00AC72BE">
        <w:rPr>
          <w:rFonts w:ascii="Times New Roman" w:hAnsi="Times New Roman" w:cs="Times New Roman"/>
          <w:color w:val="auto"/>
          <w:sz w:val="24"/>
          <w:szCs w:val="24"/>
        </w:rPr>
        <w:t xml:space="preserve">terkait kasus pembunuhan dilakukan oleh anak adalah meningkatkan kesadaran </w:t>
      </w:r>
      <w:proofErr w:type="gramStart"/>
      <w:r w:rsidR="00AC72BE" w:rsidRPr="00AC72BE">
        <w:rPr>
          <w:rFonts w:ascii="Times New Roman" w:hAnsi="Times New Roman" w:cs="Times New Roman"/>
          <w:color w:val="auto"/>
          <w:sz w:val="24"/>
          <w:szCs w:val="24"/>
        </w:rPr>
        <w:t>akan</w:t>
      </w:r>
      <w:proofErr w:type="gramEnd"/>
      <w:r w:rsidR="00AC72BE" w:rsidRPr="00AC72BE">
        <w:rPr>
          <w:rFonts w:ascii="Times New Roman" w:hAnsi="Times New Roman" w:cs="Times New Roman"/>
          <w:color w:val="auto"/>
          <w:sz w:val="24"/>
          <w:szCs w:val="24"/>
        </w:rPr>
        <w:t xml:space="preserve"> perlindungan </w:t>
      </w:r>
      <w:r w:rsidR="0035284A">
        <w:rPr>
          <w:rFonts w:ascii="Times New Roman" w:hAnsi="Times New Roman" w:cs="Times New Roman"/>
          <w:color w:val="auto"/>
          <w:sz w:val="24"/>
          <w:szCs w:val="24"/>
          <w:lang w:val="id-ID"/>
        </w:rPr>
        <w:t>juga</w:t>
      </w:r>
      <w:r w:rsidR="00AC72BE" w:rsidRPr="00AC72BE">
        <w:rPr>
          <w:rFonts w:ascii="Times New Roman" w:hAnsi="Times New Roman" w:cs="Times New Roman"/>
          <w:color w:val="auto"/>
          <w:sz w:val="24"/>
          <w:szCs w:val="24"/>
        </w:rPr>
        <w:t xml:space="preserve"> pemenuhan hak anak</w:t>
      </w:r>
      <w:r w:rsidR="00AC72BE">
        <w:rPr>
          <w:rFonts w:ascii="Times New Roman" w:hAnsi="Times New Roman" w:cs="Times New Roman"/>
          <w:color w:val="auto"/>
          <w:sz w:val="24"/>
          <w:szCs w:val="24"/>
        </w:rPr>
        <w:t xml:space="preserve"> diantaranya pemenuhan hak Pendidikan anak serta kedasaran masyarakat perlu ditingkatkan.</w:t>
      </w:r>
    </w:p>
    <w:p w:rsidR="00CE4122" w:rsidRPr="008771F1" w:rsidRDefault="00CE4122" w:rsidP="00CE4122">
      <w:pPr>
        <w:pStyle w:val="Body"/>
        <w:spacing w:after="0" w:line="360" w:lineRule="auto"/>
        <w:jc w:val="both"/>
        <w:rPr>
          <w:rFonts w:ascii="Times New Roman" w:hAnsi="Times New Roman" w:cs="Times New Roman"/>
          <w:b/>
          <w:bCs/>
          <w:sz w:val="24"/>
          <w:szCs w:val="24"/>
        </w:rPr>
      </w:pPr>
    </w:p>
    <w:p w:rsidR="00CE4122" w:rsidRPr="00C029B3" w:rsidRDefault="00CE4122" w:rsidP="0035284A">
      <w:pPr>
        <w:pStyle w:val="Body"/>
        <w:spacing w:line="360" w:lineRule="auto"/>
        <w:ind w:firstLine="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rsidR="00CE4122" w:rsidRPr="00C029B3" w:rsidRDefault="00CE4122" w:rsidP="00CE4122">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lastRenderedPageBreak/>
        <w:t xml:space="preserve">Buku </w:t>
      </w:r>
    </w:p>
    <w:p w:rsidR="00AC72BE" w:rsidRDefault="00AC72BE"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Huraerah, A, </w:t>
      </w:r>
      <w:r w:rsidR="00C73B59">
        <w:rPr>
          <w:rFonts w:ascii="Times New Roman" w:hAnsi="Times New Roman" w:cs="Times New Roman"/>
          <w:sz w:val="24"/>
          <w:szCs w:val="24"/>
        </w:rPr>
        <w:t>Kekerasan Terhadap Anak, Bandung: Nuansa Cendikia, 2012.</w:t>
      </w:r>
    </w:p>
    <w:p w:rsidR="00AC72BE" w:rsidRDefault="00AC72BE" w:rsidP="00CE4122">
      <w:pPr>
        <w:pStyle w:val="Body"/>
        <w:spacing w:line="360" w:lineRule="auto"/>
        <w:ind w:left="1560" w:hanging="993"/>
        <w:jc w:val="both"/>
        <w:rPr>
          <w:rFonts w:ascii="Times New Roman" w:hAnsi="Times New Roman" w:cs="Times New Roman"/>
          <w:sz w:val="24"/>
          <w:szCs w:val="24"/>
        </w:rPr>
      </w:pPr>
      <w:r w:rsidRPr="00AC72BE">
        <w:rPr>
          <w:rFonts w:ascii="Times New Roman" w:hAnsi="Times New Roman" w:cs="Times New Roman"/>
          <w:sz w:val="24"/>
          <w:szCs w:val="24"/>
        </w:rPr>
        <w:t>Indrati, M, Ilmu Perundang-Undangan, Jakarta: Kanisius, 2007.</w:t>
      </w:r>
    </w:p>
    <w:p w:rsidR="00C73B59" w:rsidRDefault="00C73B59"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Mulyadi, l, Wajah Sistem Peradilan Pidana Anak Indonesia, Bandung: Alumni, 2014.</w:t>
      </w:r>
    </w:p>
    <w:p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Soerjono, S, </w:t>
      </w:r>
      <w:r w:rsidRPr="003A247F">
        <w:rPr>
          <w:rFonts w:ascii="Times New Roman" w:hAnsi="Times New Roman" w:cs="Times New Roman"/>
          <w:sz w:val="24"/>
          <w:szCs w:val="24"/>
        </w:rPr>
        <w:t>Sosiologi Suatu Pengantar</w:t>
      </w:r>
      <w:r>
        <w:rPr>
          <w:rFonts w:ascii="Times New Roman" w:hAnsi="Times New Roman" w:cs="Times New Roman"/>
          <w:sz w:val="24"/>
          <w:szCs w:val="24"/>
        </w:rPr>
        <w:t>, Jakarta: PT Grafindo Persada, 2012.</w:t>
      </w:r>
    </w:p>
    <w:p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Sunggono, B, </w:t>
      </w:r>
      <w:r w:rsidRPr="003A247F">
        <w:rPr>
          <w:rFonts w:ascii="Times New Roman" w:hAnsi="Times New Roman" w:cs="Times New Roman"/>
          <w:sz w:val="24"/>
          <w:szCs w:val="24"/>
        </w:rPr>
        <w:t>Metode Penelitian Hukum</w:t>
      </w:r>
      <w:r>
        <w:rPr>
          <w:rFonts w:ascii="Times New Roman" w:hAnsi="Times New Roman" w:cs="Times New Roman"/>
          <w:sz w:val="24"/>
          <w:szCs w:val="24"/>
        </w:rPr>
        <w:t>, Jakarta: Raja Grafindo Persada, 2003.</w:t>
      </w:r>
    </w:p>
    <w:p w:rsidR="00817F81" w:rsidRDefault="00AC72BE" w:rsidP="00CE4122">
      <w:pPr>
        <w:pStyle w:val="Body"/>
        <w:spacing w:line="360" w:lineRule="auto"/>
        <w:ind w:left="1560" w:hanging="993"/>
        <w:jc w:val="both"/>
        <w:rPr>
          <w:rFonts w:ascii="Times New Roman" w:hAnsi="Times New Roman" w:cs="Times New Roman"/>
          <w:sz w:val="24"/>
          <w:szCs w:val="24"/>
        </w:rPr>
      </w:pPr>
      <w:r w:rsidRPr="00AC72BE">
        <w:rPr>
          <w:rFonts w:ascii="Times New Roman" w:hAnsi="Times New Roman" w:cs="Times New Roman"/>
          <w:sz w:val="24"/>
          <w:szCs w:val="24"/>
        </w:rPr>
        <w:t>Yanto, O, Mafia Hukum, Jakarta: Penebar Swadaya Group, 2010.</w:t>
      </w:r>
    </w:p>
    <w:p w:rsidR="00CE4122" w:rsidRPr="00C029B3" w:rsidRDefault="00CE4122" w:rsidP="00CE4122">
      <w:pPr>
        <w:pStyle w:val="Body"/>
        <w:spacing w:line="360" w:lineRule="auto"/>
        <w:jc w:val="both"/>
        <w:rPr>
          <w:rFonts w:ascii="Times New Roman" w:hAnsi="Times New Roman" w:cs="Times New Roman"/>
          <w:sz w:val="24"/>
          <w:szCs w:val="24"/>
        </w:rPr>
      </w:pPr>
    </w:p>
    <w:p w:rsidR="00CE4122" w:rsidRPr="00C029B3" w:rsidRDefault="00CE4122" w:rsidP="00CE4122">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AC72BE" w:rsidRDefault="00AC72BE" w:rsidP="00AC72BE">
      <w:pPr>
        <w:pStyle w:val="Body"/>
        <w:spacing w:line="360" w:lineRule="auto"/>
        <w:ind w:left="1560" w:hanging="993"/>
        <w:jc w:val="both"/>
        <w:rPr>
          <w:rFonts w:ascii="Times New Roman" w:hAnsi="Times New Roman" w:cs="Times New Roman"/>
          <w:sz w:val="24"/>
          <w:szCs w:val="24"/>
        </w:rPr>
      </w:pPr>
      <w:r w:rsidRPr="007F5430">
        <w:rPr>
          <w:rFonts w:ascii="Times New Roman" w:hAnsi="Times New Roman" w:cs="Times New Roman"/>
          <w:sz w:val="24"/>
          <w:szCs w:val="24"/>
        </w:rPr>
        <w:t>Arianto Arianto, Henry, Hukum Responsif dan Penegakan Hukum di Indonesia, Volume 7, No. 2, 2010.</w:t>
      </w:r>
    </w:p>
    <w:p w:rsidR="00C73B59" w:rsidRDefault="00C73B59" w:rsidP="00AC72B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Arsana, G, dkk, Tindak Pidana Pembunuhan Yang Dilakukan Oleh Anak, Volume 1, No.2, 2020.</w:t>
      </w:r>
    </w:p>
    <w:p w:rsidR="00C73B59" w:rsidRDefault="00C73B59" w:rsidP="00AC72B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Halawa, M, dkk, Penerapan Hukum Terhadap Tindak Pidana Pembunuhan Dengan Sengaja Merampas Nyawa Orang Lain, Volume 2, No.1, 2020.</w:t>
      </w:r>
    </w:p>
    <w:p w:rsidR="00C73B59" w:rsidRDefault="00C73B59" w:rsidP="00AC72B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Iriyanto, E, Unsur Rencana Dalam Tindak Pidana Pembunihan Berencana, Volume 14, No.1, 2021.</w:t>
      </w:r>
    </w:p>
    <w:p w:rsidR="00AC72BE" w:rsidRDefault="00AC72BE" w:rsidP="00CE4122">
      <w:pPr>
        <w:pStyle w:val="Body"/>
        <w:spacing w:line="360" w:lineRule="auto"/>
        <w:ind w:left="1560" w:hanging="993"/>
        <w:jc w:val="both"/>
        <w:rPr>
          <w:rFonts w:ascii="Times New Roman" w:hAnsi="Times New Roman" w:cs="Times New Roman"/>
          <w:sz w:val="24"/>
          <w:szCs w:val="24"/>
        </w:rPr>
      </w:pPr>
      <w:r w:rsidRPr="00AC72BE">
        <w:rPr>
          <w:rFonts w:ascii="Times New Roman" w:hAnsi="Times New Roman" w:cs="Times New Roman"/>
          <w:sz w:val="24"/>
          <w:szCs w:val="24"/>
        </w:rPr>
        <w:t>Najih, M, Kebijakan pidana Indonesia: Menuju reformasi Hukum Pidana Indonesia berdasarkan Pancasila, Volume 3, No.2, 2018</w:t>
      </w:r>
      <w:r>
        <w:rPr>
          <w:rFonts w:ascii="Times New Roman" w:hAnsi="Times New Roman" w:cs="Times New Roman"/>
          <w:sz w:val="24"/>
          <w:szCs w:val="24"/>
        </w:rPr>
        <w:t>.</w:t>
      </w:r>
    </w:p>
    <w:p w:rsidR="00C73B59" w:rsidRDefault="00C73B59"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Mentari, B, Sasksi Pidana Pembunuhan Dalam Kitab Undang-Undang Hukum Pidana Dengan Hukum Islam, Volume 23, No.1, 2020.</w:t>
      </w:r>
    </w:p>
    <w:p w:rsidR="00C73B59" w:rsidRDefault="00C73B59"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Utomo, N, Pertimbangan Hakim Dalam Menjatuhkan Pidana Penjara Seumur Hidup Terhadadp Pelaku Tindak Pidana Pembunuhan Berencana, 2013.</w:t>
      </w:r>
    </w:p>
    <w:p w:rsidR="00817F81" w:rsidRDefault="00817F81" w:rsidP="00CE4122">
      <w:pPr>
        <w:pStyle w:val="Body"/>
        <w:spacing w:line="360" w:lineRule="auto"/>
        <w:ind w:left="1560" w:hanging="993"/>
        <w:jc w:val="both"/>
        <w:rPr>
          <w:rFonts w:ascii="Times New Roman" w:hAnsi="Times New Roman" w:cs="Times New Roman"/>
          <w:sz w:val="24"/>
          <w:szCs w:val="24"/>
        </w:rPr>
      </w:pPr>
    </w:p>
    <w:p w:rsidR="00817F81" w:rsidRDefault="00817F81" w:rsidP="00CE4122">
      <w:pPr>
        <w:pStyle w:val="Body"/>
        <w:spacing w:line="360" w:lineRule="auto"/>
        <w:ind w:left="1560" w:hanging="993"/>
        <w:jc w:val="both"/>
        <w:rPr>
          <w:rFonts w:ascii="Times New Roman" w:hAnsi="Times New Roman" w:cs="Times New Roman"/>
          <w:sz w:val="24"/>
          <w:szCs w:val="24"/>
        </w:rPr>
      </w:pPr>
    </w:p>
    <w:p w:rsidR="00CE4122" w:rsidRPr="00C029B3" w:rsidRDefault="00CE4122" w:rsidP="00CE4122">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236A91" w:rsidRDefault="00CE4122" w:rsidP="00DC7370">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9669C6" w:rsidRDefault="0068311E" w:rsidP="0068311E">
      <w:pPr>
        <w:pStyle w:val="Body"/>
        <w:spacing w:line="360" w:lineRule="auto"/>
        <w:ind w:left="1560" w:hanging="993"/>
        <w:jc w:val="both"/>
        <w:rPr>
          <w:rFonts w:ascii="Times New Roman" w:hAnsi="Times New Roman" w:cs="Times New Roman"/>
          <w:sz w:val="24"/>
          <w:szCs w:val="24"/>
        </w:rPr>
      </w:pPr>
      <w:r w:rsidRPr="0068311E">
        <w:rPr>
          <w:rFonts w:ascii="Times New Roman" w:hAnsi="Times New Roman" w:cs="Times New Roman"/>
          <w:sz w:val="24"/>
          <w:szCs w:val="24"/>
        </w:rPr>
        <w:t>Undang-Undang Nomor 35 tahun 2014 yang mengubah Undang-Undang Nomor 23 Tahun 2002 tentang Perlindungan Anak</w:t>
      </w:r>
    </w:p>
    <w:p w:rsidR="00C73B59" w:rsidRPr="00D87568" w:rsidRDefault="00C73B59" w:rsidP="0068311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Undang-Undang</w:t>
      </w:r>
      <w:r w:rsidRPr="00C73B59">
        <w:rPr>
          <w:rFonts w:ascii="Times New Roman" w:hAnsi="Times New Roman" w:cs="Times New Roman"/>
          <w:sz w:val="24"/>
          <w:szCs w:val="24"/>
        </w:rPr>
        <w:t xml:space="preserve"> Nomor 11 Tahun 2012 tentang Sistem Peradilan Pidana Anak</w:t>
      </w:r>
    </w:p>
    <w:sectPr w:rsidR="00C73B59" w:rsidRPr="00D87568" w:rsidSect="002749E5">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6A" w:rsidRDefault="00EA786A" w:rsidP="00E82A75">
      <w:pPr>
        <w:spacing w:after="0" w:line="240" w:lineRule="auto"/>
      </w:pPr>
      <w:r>
        <w:separator/>
      </w:r>
    </w:p>
  </w:endnote>
  <w:endnote w:type="continuationSeparator" w:id="0">
    <w:p w:rsidR="00EA786A" w:rsidRDefault="00EA786A"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75" w:rsidRPr="00725F04" w:rsidRDefault="00245784">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5E0D02">
      <w:rPr>
        <w:caps/>
        <w:noProof/>
        <w:color w:val="4472C4"/>
      </w:rPr>
      <w:t>1</w:t>
    </w:r>
    <w:r w:rsidRPr="00725F04">
      <w:rPr>
        <w:caps/>
        <w:noProof/>
        <w:color w:val="4472C4"/>
      </w:rPr>
      <w:fldChar w:fldCharType="end"/>
    </w:r>
  </w:p>
  <w:p w:rsidR="00E82A75" w:rsidRDefault="00E82A75">
    <w:pPr>
      <w:pStyle w:val="Footer"/>
    </w:pPr>
  </w:p>
  <w:p w:rsidR="00B24293" w:rsidRDefault="00B24293"/>
  <w:p w:rsidR="00C364EF" w:rsidRDefault="00C364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6A" w:rsidRDefault="00EA786A" w:rsidP="00E82A75">
      <w:pPr>
        <w:spacing w:after="0" w:line="240" w:lineRule="auto"/>
      </w:pPr>
      <w:r>
        <w:separator/>
      </w:r>
    </w:p>
  </w:footnote>
  <w:footnote w:type="continuationSeparator" w:id="0">
    <w:p w:rsidR="00EA786A" w:rsidRDefault="00EA786A"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A835A2B"/>
    <w:multiLevelType w:val="hybridMultilevel"/>
    <w:tmpl w:val="F30EE894"/>
    <w:lvl w:ilvl="0" w:tplc="38090019">
      <w:start w:val="1"/>
      <w:numFmt w:val="lowerLetter"/>
      <w:lvlText w:val="%1."/>
      <w:lvlJc w:val="left"/>
      <w:pPr>
        <w:ind w:left="2498" w:hanging="360"/>
      </w:pPr>
    </w:lvl>
    <w:lvl w:ilvl="1" w:tplc="38090019">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5">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6">
    <w:nsid w:val="26BC2544"/>
    <w:multiLevelType w:val="hybridMultilevel"/>
    <w:tmpl w:val="31D6685A"/>
    <w:lvl w:ilvl="0" w:tplc="BE08C89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4CA5A3D"/>
    <w:multiLevelType w:val="hybridMultilevel"/>
    <w:tmpl w:val="EE04BFE4"/>
    <w:lvl w:ilvl="0" w:tplc="5FA47FD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nsid w:val="382E0A7B"/>
    <w:multiLevelType w:val="hybridMultilevel"/>
    <w:tmpl w:val="DAB62D14"/>
    <w:lvl w:ilvl="0" w:tplc="5DE0F1C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3BAD15E3"/>
    <w:multiLevelType w:val="hybridMultilevel"/>
    <w:tmpl w:val="A4D8634E"/>
    <w:lvl w:ilvl="0" w:tplc="EA60E4B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nsid w:val="446D45F5"/>
    <w:multiLevelType w:val="hybridMultilevel"/>
    <w:tmpl w:val="6720A80E"/>
    <w:lvl w:ilvl="0" w:tplc="311EB1B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5">
    <w:nsid w:val="4D42106E"/>
    <w:multiLevelType w:val="hybridMultilevel"/>
    <w:tmpl w:val="621A10BE"/>
    <w:lvl w:ilvl="0" w:tplc="858A5F70">
      <w:start w:val="1"/>
      <w:numFmt w:val="decimal"/>
      <w:lvlText w:val="%1."/>
      <w:lvlJc w:val="left"/>
      <w:pPr>
        <w:ind w:left="927" w:hanging="360"/>
      </w:pPr>
      <w:rPr>
        <w:rFonts w:ascii="Times New Roman" w:eastAsia="Arial Unicode MS"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7">
    <w:nsid w:val="502729C2"/>
    <w:multiLevelType w:val="hybridMultilevel"/>
    <w:tmpl w:val="FFFFFFFF"/>
    <w:numStyleLink w:val="ImportedStyle1"/>
  </w:abstractNum>
  <w:abstractNum w:abstractNumId="18">
    <w:nsid w:val="50E6481F"/>
    <w:multiLevelType w:val="hybridMultilevel"/>
    <w:tmpl w:val="830CCB2A"/>
    <w:lvl w:ilvl="0" w:tplc="70E470F6">
      <w:start w:val="1"/>
      <w:numFmt w:val="decimal"/>
      <w:lvlText w:val="%1."/>
      <w:lvlJc w:val="left"/>
      <w:pPr>
        <w:ind w:left="1778" w:hanging="360"/>
      </w:pPr>
      <w:rPr>
        <w:rFonts w:hint="default"/>
      </w:rPr>
    </w:lvl>
    <w:lvl w:ilvl="1" w:tplc="1D6C0EC8">
      <w:start w:val="1"/>
      <w:numFmt w:val="lowerLetter"/>
      <w:lvlText w:val="%2."/>
      <w:lvlJc w:val="left"/>
      <w:pPr>
        <w:ind w:left="2498" w:hanging="360"/>
      </w:pPr>
      <w:rPr>
        <w:rFonts w:hint="default"/>
      </w:rPr>
    </w:lvl>
    <w:lvl w:ilvl="2" w:tplc="B636BC9C">
      <w:start w:val="1"/>
      <w:numFmt w:val="bullet"/>
      <w:lvlText w:val="-"/>
      <w:lvlJc w:val="left"/>
      <w:pPr>
        <w:ind w:left="3398" w:hanging="360"/>
      </w:pPr>
      <w:rPr>
        <w:rFonts w:ascii="Helvetica" w:eastAsia="Arial Unicode MS" w:hAnsi="Helvetica" w:cs="Arial Unicode MS" w:hint="default"/>
      </w:r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9">
    <w:nsid w:val="520C5C0C"/>
    <w:multiLevelType w:val="hybridMultilevel"/>
    <w:tmpl w:val="A5E84456"/>
    <w:lvl w:ilvl="0" w:tplc="51800F2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56B642D3"/>
    <w:multiLevelType w:val="hybridMultilevel"/>
    <w:tmpl w:val="2938BD2A"/>
    <w:lvl w:ilvl="0" w:tplc="D9BA652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BD119B4"/>
    <w:multiLevelType w:val="hybridMultilevel"/>
    <w:tmpl w:val="A8FA1BF6"/>
    <w:lvl w:ilvl="0" w:tplc="DB7E348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nsid w:val="63CD030A"/>
    <w:multiLevelType w:val="hybridMultilevel"/>
    <w:tmpl w:val="65F0330A"/>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6">
    <w:nsid w:val="69D848BE"/>
    <w:multiLevelType w:val="hybridMultilevel"/>
    <w:tmpl w:val="F87A156A"/>
    <w:lvl w:ilvl="0" w:tplc="2C08B8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7">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3AD0972"/>
    <w:multiLevelType w:val="hybridMultilevel"/>
    <w:tmpl w:val="EC0406E6"/>
    <w:lvl w:ilvl="0" w:tplc="1F4CE90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nsid w:val="75FD2A05"/>
    <w:multiLevelType w:val="hybridMultilevel"/>
    <w:tmpl w:val="69488F9C"/>
    <w:lvl w:ilvl="0" w:tplc="4A60D14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0">
    <w:nsid w:val="76881D27"/>
    <w:multiLevelType w:val="hybridMultilevel"/>
    <w:tmpl w:val="F59C0C84"/>
    <w:lvl w:ilvl="0" w:tplc="D84673A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1">
    <w:nsid w:val="780075C8"/>
    <w:multiLevelType w:val="hybridMultilevel"/>
    <w:tmpl w:val="A9CC9378"/>
    <w:lvl w:ilvl="0" w:tplc="4B8826E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2">
    <w:nsid w:val="7CD95DFD"/>
    <w:multiLevelType w:val="hybridMultilevel"/>
    <w:tmpl w:val="FEA23E20"/>
    <w:lvl w:ilvl="0" w:tplc="4B126FBC">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3">
    <w:nsid w:val="7D6269E7"/>
    <w:multiLevelType w:val="hybridMultilevel"/>
    <w:tmpl w:val="437AF61E"/>
    <w:lvl w:ilvl="0" w:tplc="0624D67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20"/>
  </w:num>
  <w:num w:numId="2">
    <w:abstractNumId w:val="17"/>
    <w:lvlOverride w:ilvl="0">
      <w:lvl w:ilvl="0" w:tplc="80C22CA8">
        <w:numFmt w:val="decimal"/>
        <w:lvlText w:val=""/>
        <w:lvlJc w:val="left"/>
      </w:lvl>
    </w:lvlOverride>
    <w:lvlOverride w:ilvl="1">
      <w:lvl w:ilvl="1" w:tplc="A4B400B2">
        <w:numFmt w:val="decimal"/>
        <w:lvlText w:val=""/>
        <w:lvlJc w:val="left"/>
      </w:lvl>
    </w:lvlOverride>
    <w:lvlOverride w:ilvl="2">
      <w:lvl w:ilvl="2" w:tplc="128A9B8E">
        <w:numFmt w:val="decimal"/>
        <w:lvlText w:val=""/>
        <w:lvlJc w:val="left"/>
      </w:lvl>
    </w:lvlOverride>
    <w:lvlOverride w:ilvl="3">
      <w:lvl w:ilvl="3" w:tplc="2D1E2140">
        <w:numFmt w:val="decimal"/>
        <w:lvlText w:val=""/>
        <w:lvlJc w:val="left"/>
      </w:lvl>
    </w:lvlOverride>
    <w:lvlOverride w:ilvl="4">
      <w:lvl w:ilvl="4" w:tplc="02BEB536">
        <w:numFmt w:val="decimal"/>
        <w:lvlText w:val=""/>
        <w:lvlJc w:val="left"/>
      </w:lvl>
    </w:lvlOverride>
    <w:lvlOverride w:ilvl="5">
      <w:lvl w:ilvl="5" w:tplc="4B7A0C42">
        <w:numFmt w:val="decimal"/>
        <w:lvlText w:val=""/>
        <w:lvlJc w:val="left"/>
      </w:lvl>
    </w:lvlOverride>
    <w:lvlOverride w:ilvl="6">
      <w:lvl w:ilvl="6" w:tplc="AB4880DA">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7"/>
  </w:num>
  <w:num w:numId="4">
    <w:abstractNumId w:val="23"/>
  </w:num>
  <w:num w:numId="5">
    <w:abstractNumId w:val="2"/>
  </w:num>
  <w:num w:numId="6">
    <w:abstractNumId w:val="0"/>
  </w:num>
  <w:num w:numId="7">
    <w:abstractNumId w:val="3"/>
  </w:num>
  <w:num w:numId="8">
    <w:abstractNumId w:val="22"/>
  </w:num>
  <w:num w:numId="9">
    <w:abstractNumId w:val="10"/>
  </w:num>
  <w:num w:numId="10">
    <w:abstractNumId w:val="7"/>
  </w:num>
  <w:num w:numId="11">
    <w:abstractNumId w:val="12"/>
  </w:num>
  <w:num w:numId="12">
    <w:abstractNumId w:val="16"/>
  </w:num>
  <w:num w:numId="13">
    <w:abstractNumId w:val="1"/>
  </w:num>
  <w:num w:numId="14">
    <w:abstractNumId w:val="34"/>
  </w:num>
  <w:num w:numId="15">
    <w:abstractNumId w:val="14"/>
  </w:num>
  <w:num w:numId="16">
    <w:abstractNumId w:val="5"/>
  </w:num>
  <w:num w:numId="17">
    <w:abstractNumId w:val="24"/>
  </w:num>
  <w:num w:numId="18">
    <w:abstractNumId w:val="8"/>
  </w:num>
  <w:num w:numId="19">
    <w:abstractNumId w:val="6"/>
  </w:num>
  <w:num w:numId="20">
    <w:abstractNumId w:val="13"/>
  </w:num>
  <w:num w:numId="21">
    <w:abstractNumId w:val="26"/>
  </w:num>
  <w:num w:numId="22">
    <w:abstractNumId w:val="17"/>
    <w:lvlOverride w:ilvl="0">
      <w:lvl w:ilvl="0" w:tplc="80C22CA8">
        <w:numFmt w:val="decimal"/>
        <w:lvlText w:val=""/>
        <w:lvlJc w:val="left"/>
      </w:lvl>
    </w:lvlOverride>
    <w:lvlOverride w:ilvl="1">
      <w:lvl w:ilvl="1" w:tplc="A4B400B2">
        <w:numFmt w:val="decimal"/>
        <w:lvlText w:val=""/>
        <w:lvlJc w:val="left"/>
      </w:lvl>
    </w:lvlOverride>
    <w:lvlOverride w:ilvl="2">
      <w:lvl w:ilvl="2" w:tplc="128A9B8E">
        <w:numFmt w:val="decimal"/>
        <w:lvlText w:val=""/>
        <w:lvlJc w:val="left"/>
      </w:lvl>
    </w:lvlOverride>
    <w:lvlOverride w:ilvl="3">
      <w:lvl w:ilvl="3" w:tplc="2D1E2140">
        <w:numFmt w:val="decimal"/>
        <w:lvlText w:val=""/>
        <w:lvlJc w:val="left"/>
      </w:lvl>
    </w:lvlOverride>
    <w:lvlOverride w:ilvl="4">
      <w:lvl w:ilvl="4" w:tplc="02BEB536">
        <w:start w:val="1"/>
        <w:numFmt w:val="lowerLetter"/>
        <w:lvlText w:val="%5."/>
        <w:lvlJc w:val="left"/>
        <w:pPr>
          <w:ind w:left="344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23">
    <w:abstractNumId w:val="15"/>
  </w:num>
  <w:num w:numId="24">
    <w:abstractNumId w:val="33"/>
  </w:num>
  <w:num w:numId="25">
    <w:abstractNumId w:val="28"/>
  </w:num>
  <w:num w:numId="26">
    <w:abstractNumId w:val="18"/>
  </w:num>
  <w:num w:numId="27">
    <w:abstractNumId w:val="31"/>
  </w:num>
  <w:num w:numId="28">
    <w:abstractNumId w:val="4"/>
  </w:num>
  <w:num w:numId="29">
    <w:abstractNumId w:val="32"/>
  </w:num>
  <w:num w:numId="30">
    <w:abstractNumId w:val="9"/>
  </w:num>
  <w:num w:numId="31">
    <w:abstractNumId w:val="19"/>
  </w:num>
  <w:num w:numId="32">
    <w:abstractNumId w:val="21"/>
  </w:num>
  <w:num w:numId="33">
    <w:abstractNumId w:val="11"/>
  </w:num>
  <w:num w:numId="34">
    <w:abstractNumId w:val="29"/>
  </w:num>
  <w:num w:numId="35">
    <w:abstractNumId w:val="25"/>
  </w:num>
  <w:num w:numId="3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379C"/>
    <w:rsid w:val="00083ED4"/>
    <w:rsid w:val="000A5202"/>
    <w:rsid w:val="00142A74"/>
    <w:rsid w:val="001575BE"/>
    <w:rsid w:val="00177DF7"/>
    <w:rsid w:val="001F0750"/>
    <w:rsid w:val="00231B39"/>
    <w:rsid w:val="00235039"/>
    <w:rsid w:val="00236A91"/>
    <w:rsid w:val="00245784"/>
    <w:rsid w:val="00267A44"/>
    <w:rsid w:val="002749E5"/>
    <w:rsid w:val="002B1191"/>
    <w:rsid w:val="002C74D0"/>
    <w:rsid w:val="002D1D12"/>
    <w:rsid w:val="002E7ACD"/>
    <w:rsid w:val="0035284A"/>
    <w:rsid w:val="0036311D"/>
    <w:rsid w:val="003A5CEF"/>
    <w:rsid w:val="003B57AC"/>
    <w:rsid w:val="003D6191"/>
    <w:rsid w:val="004768A1"/>
    <w:rsid w:val="004B189B"/>
    <w:rsid w:val="004B7A2F"/>
    <w:rsid w:val="004F4A98"/>
    <w:rsid w:val="00500122"/>
    <w:rsid w:val="005060F4"/>
    <w:rsid w:val="00525B30"/>
    <w:rsid w:val="005D3D28"/>
    <w:rsid w:val="005E0D02"/>
    <w:rsid w:val="006047BD"/>
    <w:rsid w:val="00611F4D"/>
    <w:rsid w:val="00647FE9"/>
    <w:rsid w:val="00661B55"/>
    <w:rsid w:val="0068311E"/>
    <w:rsid w:val="006B24A8"/>
    <w:rsid w:val="006B6574"/>
    <w:rsid w:val="006B668F"/>
    <w:rsid w:val="00721228"/>
    <w:rsid w:val="00725F04"/>
    <w:rsid w:val="00761EBE"/>
    <w:rsid w:val="007A00DD"/>
    <w:rsid w:val="007B0C90"/>
    <w:rsid w:val="007F5430"/>
    <w:rsid w:val="00816A00"/>
    <w:rsid w:val="00817F81"/>
    <w:rsid w:val="008246CC"/>
    <w:rsid w:val="0088404B"/>
    <w:rsid w:val="0091704D"/>
    <w:rsid w:val="00917FD9"/>
    <w:rsid w:val="009435B9"/>
    <w:rsid w:val="009445FB"/>
    <w:rsid w:val="00962544"/>
    <w:rsid w:val="009669C6"/>
    <w:rsid w:val="009A2A2F"/>
    <w:rsid w:val="009A379C"/>
    <w:rsid w:val="009B42A3"/>
    <w:rsid w:val="009E5600"/>
    <w:rsid w:val="00A1038F"/>
    <w:rsid w:val="00A1351A"/>
    <w:rsid w:val="00A30425"/>
    <w:rsid w:val="00A357FC"/>
    <w:rsid w:val="00A40F5A"/>
    <w:rsid w:val="00A73223"/>
    <w:rsid w:val="00AA5C04"/>
    <w:rsid w:val="00AC72BE"/>
    <w:rsid w:val="00AD3A74"/>
    <w:rsid w:val="00AE2633"/>
    <w:rsid w:val="00AE376E"/>
    <w:rsid w:val="00B03B88"/>
    <w:rsid w:val="00B10AFD"/>
    <w:rsid w:val="00B24293"/>
    <w:rsid w:val="00B2554B"/>
    <w:rsid w:val="00B2635C"/>
    <w:rsid w:val="00B31BB9"/>
    <w:rsid w:val="00B71422"/>
    <w:rsid w:val="00B95CED"/>
    <w:rsid w:val="00BB0770"/>
    <w:rsid w:val="00BB75B0"/>
    <w:rsid w:val="00BC324C"/>
    <w:rsid w:val="00BC6199"/>
    <w:rsid w:val="00C364EF"/>
    <w:rsid w:val="00C46C82"/>
    <w:rsid w:val="00C52C63"/>
    <w:rsid w:val="00C61EA6"/>
    <w:rsid w:val="00C73B59"/>
    <w:rsid w:val="00C839C1"/>
    <w:rsid w:val="00C87739"/>
    <w:rsid w:val="00CB03FA"/>
    <w:rsid w:val="00CB6A48"/>
    <w:rsid w:val="00CC6157"/>
    <w:rsid w:val="00CD6A43"/>
    <w:rsid w:val="00CE4122"/>
    <w:rsid w:val="00CE57ED"/>
    <w:rsid w:val="00CF1D44"/>
    <w:rsid w:val="00D04EFC"/>
    <w:rsid w:val="00D26A9B"/>
    <w:rsid w:val="00D71474"/>
    <w:rsid w:val="00D8055C"/>
    <w:rsid w:val="00D830FB"/>
    <w:rsid w:val="00D87568"/>
    <w:rsid w:val="00DB69F2"/>
    <w:rsid w:val="00DC67A4"/>
    <w:rsid w:val="00DC7370"/>
    <w:rsid w:val="00E243CC"/>
    <w:rsid w:val="00E3169A"/>
    <w:rsid w:val="00E3438C"/>
    <w:rsid w:val="00E37135"/>
    <w:rsid w:val="00E4675F"/>
    <w:rsid w:val="00E74AF1"/>
    <w:rsid w:val="00E82A75"/>
    <w:rsid w:val="00EA786A"/>
    <w:rsid w:val="00EB2D25"/>
    <w:rsid w:val="00EC1D26"/>
    <w:rsid w:val="00EC5972"/>
    <w:rsid w:val="00EE092F"/>
    <w:rsid w:val="00EE58A4"/>
    <w:rsid w:val="00F1277A"/>
    <w:rsid w:val="00FC38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E5"/>
  </w:style>
  <w:style w:type="paragraph" w:styleId="Heading1">
    <w:name w:val="heading 1"/>
    <w:basedOn w:val="Normal"/>
    <w:next w:val="Normal"/>
    <w:uiPriority w:val="9"/>
    <w:qFormat/>
    <w:rsid w:val="002749E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749E5"/>
    <w:pPr>
      <w:keepNext/>
      <w:keepLines/>
      <w:spacing w:before="360" w:after="80"/>
      <w:outlineLvl w:val="1"/>
    </w:pPr>
    <w:rPr>
      <w:b/>
      <w:sz w:val="36"/>
      <w:szCs w:val="36"/>
    </w:rPr>
  </w:style>
  <w:style w:type="paragraph" w:styleId="Heading3">
    <w:name w:val="heading 3"/>
    <w:basedOn w:val="Normal"/>
    <w:next w:val="Normal"/>
    <w:uiPriority w:val="9"/>
    <w:unhideWhenUsed/>
    <w:qFormat/>
    <w:rsid w:val="002749E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749E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749E5"/>
    <w:pPr>
      <w:keepNext/>
      <w:keepLines/>
      <w:spacing w:before="220" w:after="40"/>
      <w:outlineLvl w:val="4"/>
    </w:pPr>
    <w:rPr>
      <w:b/>
    </w:rPr>
  </w:style>
  <w:style w:type="paragraph" w:styleId="Heading6">
    <w:name w:val="heading 6"/>
    <w:basedOn w:val="Normal"/>
    <w:next w:val="Normal"/>
    <w:uiPriority w:val="9"/>
    <w:semiHidden/>
    <w:unhideWhenUsed/>
    <w:qFormat/>
    <w:rsid w:val="002749E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749E5"/>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2749E5"/>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52FE3D-BFA6-4DDA-BF88-CF42B00C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ismail - [2010]</cp:lastModifiedBy>
  <cp:revision>10</cp:revision>
  <dcterms:created xsi:type="dcterms:W3CDTF">2023-07-12T01:09:00Z</dcterms:created>
  <dcterms:modified xsi:type="dcterms:W3CDTF">2023-07-15T09:22:00Z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